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D7E" w:rsidRDefault="00554D7E">
      <w:pPr>
        <w:ind w:firstLineChars="300" w:firstLine="1320"/>
        <w:rPr>
          <w:rFonts w:ascii="方正小标宋简体" w:eastAsia="方正小标宋简体" w:hint="eastAsia"/>
          <w:sz w:val="44"/>
          <w:szCs w:val="44"/>
        </w:rPr>
      </w:pPr>
    </w:p>
    <w:p w:rsidR="00554D7E" w:rsidRDefault="003677C0">
      <w:pPr>
        <w:ind w:firstLineChars="300" w:firstLine="132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20</w:t>
      </w:r>
      <w:r w:rsidR="00E73DAE">
        <w:rPr>
          <w:rFonts w:ascii="方正小标宋简体" w:eastAsia="方正小标宋简体" w:hint="eastAsia"/>
          <w:sz w:val="44"/>
          <w:szCs w:val="44"/>
        </w:rPr>
        <w:t>年</w:t>
      </w:r>
      <w:r w:rsidR="002453D6">
        <w:rPr>
          <w:rFonts w:ascii="方正小标宋简体" w:eastAsia="方正小标宋简体" w:hint="eastAsia"/>
          <w:sz w:val="44"/>
          <w:szCs w:val="44"/>
        </w:rPr>
        <w:t>7</w:t>
      </w:r>
      <w:r>
        <w:rPr>
          <w:rFonts w:ascii="方正小标宋简体" w:eastAsia="方正小标宋简体" w:hint="eastAsia"/>
          <w:sz w:val="44"/>
          <w:szCs w:val="44"/>
        </w:rPr>
        <w:t>月承德市水质月报</w:t>
      </w:r>
    </w:p>
    <w:p w:rsidR="00554D7E" w:rsidRDefault="003677C0">
      <w:pPr>
        <w:spacing w:line="60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</w:t>
      </w:r>
      <w:r w:rsidR="007F3853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月，我市共监测29个国、</w:t>
      </w:r>
      <w:proofErr w:type="gramStart"/>
      <w:r>
        <w:rPr>
          <w:rFonts w:ascii="仿宋_GB2312" w:eastAsia="仿宋_GB2312" w:hint="eastAsia"/>
          <w:sz w:val="32"/>
          <w:szCs w:val="32"/>
        </w:rPr>
        <w:t>省控及省</w:t>
      </w:r>
      <w:proofErr w:type="gramEnd"/>
      <w:r>
        <w:rPr>
          <w:rFonts w:ascii="仿宋_GB2312" w:eastAsia="仿宋_GB2312" w:hint="eastAsia"/>
          <w:sz w:val="32"/>
          <w:szCs w:val="32"/>
        </w:rPr>
        <w:t>考地表水河流断面，</w:t>
      </w:r>
      <w:r w:rsidR="00B652F0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个出入境跨县界生态补偿断面。</w:t>
      </w:r>
      <w:r>
        <w:rPr>
          <w:rFonts w:ascii="仿宋_GB2312" w:eastAsia="仿宋_GB2312" w:hAnsi="仿宋" w:hint="eastAsia"/>
          <w:sz w:val="32"/>
          <w:szCs w:val="32"/>
        </w:rPr>
        <w:t>地表水水质评价执行《地表水环境质量标》（GB3838-2002）和《地表水环境质量评价办法（试行）》（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环办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[2011]22 号文件）。</w:t>
      </w:r>
    </w:p>
    <w:p w:rsidR="00554D7E" w:rsidRPr="00BA63F8" w:rsidRDefault="003677C0" w:rsidP="00BA63F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——根据承德市</w:t>
      </w:r>
      <w:r>
        <w:rPr>
          <w:rFonts w:ascii="仿宋_GB2312" w:eastAsia="仿宋_GB2312" w:hAnsi="仿宋"/>
          <w:sz w:val="32"/>
          <w:szCs w:val="32"/>
        </w:rPr>
        <w:t>生态环境</w:t>
      </w:r>
      <w:r>
        <w:rPr>
          <w:rFonts w:ascii="仿宋_GB2312" w:eastAsia="仿宋_GB2312" w:hAnsi="仿宋" w:hint="eastAsia"/>
          <w:sz w:val="32"/>
          <w:szCs w:val="32"/>
        </w:rPr>
        <w:t>监测中心的</w:t>
      </w:r>
      <w:r>
        <w:rPr>
          <w:rFonts w:ascii="仿宋_GB2312" w:eastAsia="仿宋_GB2312" w:hAnsi="仿宋"/>
          <w:sz w:val="32"/>
          <w:szCs w:val="32"/>
        </w:rPr>
        <w:t>监测结果，</w:t>
      </w:r>
      <w:r w:rsidR="009E1A27">
        <w:rPr>
          <w:rFonts w:ascii="仿宋_GB2312" w:eastAsia="仿宋_GB2312" w:hAnsi="仿宋" w:hint="eastAsia"/>
          <w:sz w:val="32"/>
          <w:szCs w:val="32"/>
        </w:rPr>
        <w:t>本月实际</w:t>
      </w:r>
      <w:proofErr w:type="gramStart"/>
      <w:r w:rsidR="009E1A27">
        <w:rPr>
          <w:rFonts w:ascii="仿宋_GB2312" w:eastAsia="仿宋_GB2312" w:hAnsi="仿宋" w:hint="eastAsia"/>
          <w:sz w:val="32"/>
          <w:szCs w:val="32"/>
        </w:rPr>
        <w:t>监测国</w:t>
      </w:r>
      <w:r>
        <w:rPr>
          <w:rFonts w:ascii="仿宋_GB2312" w:eastAsia="仿宋_GB2312" w:hAnsi="仿宋" w:hint="eastAsia"/>
          <w:sz w:val="32"/>
          <w:szCs w:val="32"/>
        </w:rPr>
        <w:t>省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控</w:t>
      </w:r>
      <w:r w:rsidR="009E1A27">
        <w:rPr>
          <w:rFonts w:ascii="仿宋_GB2312" w:eastAsia="仿宋_GB2312" w:hAnsi="仿宋" w:hint="eastAsia"/>
          <w:sz w:val="32"/>
          <w:szCs w:val="32"/>
        </w:rPr>
        <w:t>、国</w:t>
      </w:r>
      <w:r>
        <w:rPr>
          <w:rFonts w:ascii="仿宋_GB2312" w:eastAsia="仿宋_GB2312" w:hAnsi="仿宋" w:hint="eastAsia"/>
          <w:sz w:val="32"/>
          <w:szCs w:val="32"/>
        </w:rPr>
        <w:t>省考地表水河流断面2</w:t>
      </w:r>
      <w:r w:rsidR="004235C7">
        <w:rPr>
          <w:rFonts w:ascii="仿宋_GB2312" w:eastAsia="仿宋_GB2312" w:hAnsi="仿宋" w:hint="eastAsia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个,</w:t>
      </w:r>
      <w:r w:rsidR="009025A1">
        <w:rPr>
          <w:rFonts w:ascii="仿宋_GB2312" w:eastAsia="仿宋_GB2312" w:hAnsi="仿宋"/>
          <w:sz w:val="32"/>
          <w:szCs w:val="32"/>
        </w:rPr>
        <w:t>平泉上</w:t>
      </w:r>
      <w:r w:rsidR="009025A1" w:rsidRPr="00BA63F8">
        <w:rPr>
          <w:rFonts w:ascii="仿宋_GB2312" w:eastAsia="仿宋_GB2312" w:hAnsi="仿宋" w:hint="eastAsia"/>
          <w:sz w:val="32"/>
          <w:szCs w:val="32"/>
        </w:rPr>
        <w:t>游</w:t>
      </w:r>
      <w:r w:rsidRPr="00BA63F8">
        <w:rPr>
          <w:rFonts w:ascii="仿宋_GB2312" w:eastAsia="仿宋_GB2312" w:hAnsi="仿宋" w:hint="eastAsia"/>
          <w:sz w:val="32"/>
          <w:szCs w:val="32"/>
        </w:rPr>
        <w:t>断面断流，不具备监测条件。Ⅰ-Ⅲ类水质断面</w:t>
      </w:r>
      <w:r w:rsidR="004235C7">
        <w:rPr>
          <w:rFonts w:ascii="仿宋_GB2312" w:eastAsia="仿宋_GB2312" w:hAnsi="仿宋" w:hint="eastAsia"/>
          <w:sz w:val="32"/>
          <w:szCs w:val="32"/>
        </w:rPr>
        <w:t>17</w:t>
      </w:r>
      <w:r w:rsidRPr="00BA63F8">
        <w:rPr>
          <w:rFonts w:ascii="仿宋_GB2312" w:eastAsia="仿宋_GB2312" w:hAnsi="仿宋" w:hint="eastAsia"/>
          <w:sz w:val="32"/>
          <w:szCs w:val="32"/>
        </w:rPr>
        <w:t>个，占监测断面总数的</w:t>
      </w:r>
      <w:r w:rsidR="004235C7">
        <w:rPr>
          <w:rFonts w:ascii="仿宋_GB2312" w:eastAsia="仿宋_GB2312" w:hAnsi="仿宋" w:hint="eastAsia"/>
          <w:sz w:val="32"/>
          <w:szCs w:val="32"/>
        </w:rPr>
        <w:t>60.7</w:t>
      </w:r>
      <w:r w:rsidRPr="00BA63F8">
        <w:rPr>
          <w:rFonts w:ascii="仿宋_GB2312" w:eastAsia="仿宋_GB2312" w:hAnsi="仿宋" w:hint="eastAsia"/>
          <w:sz w:val="32"/>
          <w:szCs w:val="32"/>
        </w:rPr>
        <w:t>%</w:t>
      </w:r>
      <w:r w:rsidR="00496ADD" w:rsidRPr="00BA63F8">
        <w:rPr>
          <w:rFonts w:ascii="仿宋_GB2312" w:eastAsia="仿宋_GB2312" w:hAnsi="仿宋" w:hint="eastAsia"/>
          <w:sz w:val="32"/>
          <w:szCs w:val="32"/>
        </w:rPr>
        <w:t>；</w:t>
      </w:r>
      <w:r w:rsidR="00782824" w:rsidRPr="009406B4">
        <w:rPr>
          <w:rFonts w:ascii="仿宋_GB2312" w:eastAsia="仿宋_GB2312" w:hAnsi="Arial" w:cs="Arial" w:hint="eastAsia"/>
          <w:sz w:val="32"/>
          <w:szCs w:val="32"/>
        </w:rPr>
        <w:t>门子哨为</w:t>
      </w:r>
      <w:r w:rsidR="00782824" w:rsidRPr="009406B4">
        <w:rPr>
          <w:rFonts w:ascii="仿宋_GB2312" w:eastAsia="仿宋_GB2312" w:hint="eastAsia"/>
          <w:sz w:val="32"/>
          <w:szCs w:val="32"/>
        </w:rPr>
        <w:t>Ⅳ类水质，占3.6%；</w:t>
      </w:r>
      <w:r w:rsidR="004235C7" w:rsidRPr="009406B4">
        <w:rPr>
          <w:rFonts w:ascii="仿宋_GB2312" w:eastAsia="仿宋_GB2312" w:hAnsi="Arial" w:cs="Arial" w:hint="eastAsia"/>
          <w:sz w:val="32"/>
          <w:szCs w:val="32"/>
        </w:rPr>
        <w:t>围场上游</w:t>
      </w:r>
      <w:r w:rsidR="004235C7" w:rsidRPr="009406B4">
        <w:rPr>
          <w:rFonts w:ascii="仿宋_GB2312" w:eastAsia="仿宋_GB2312" w:hint="eastAsia"/>
          <w:sz w:val="32"/>
          <w:szCs w:val="32"/>
        </w:rPr>
        <w:t>、</w:t>
      </w:r>
      <w:r w:rsidR="004235C7" w:rsidRPr="009406B4">
        <w:rPr>
          <w:rFonts w:ascii="仿宋_GB2312" w:eastAsia="仿宋_GB2312" w:hAnsi="Arial" w:cs="Arial" w:hint="eastAsia"/>
          <w:sz w:val="32"/>
          <w:szCs w:val="32"/>
        </w:rPr>
        <w:t>唐三营</w:t>
      </w:r>
      <w:r w:rsidR="004235C7" w:rsidRPr="009406B4">
        <w:rPr>
          <w:rFonts w:ascii="仿宋_GB2312" w:eastAsia="仿宋_GB2312" w:hAnsi="Arial" w:cs="Arial" w:hint="eastAsia"/>
          <w:sz w:val="32"/>
          <w:szCs w:val="32"/>
        </w:rPr>
        <w:t>为</w:t>
      </w:r>
      <w:r w:rsidR="004235C7" w:rsidRPr="009406B4">
        <w:rPr>
          <w:rFonts w:ascii="仿宋_GB2312" w:eastAsia="仿宋_GB2312" w:hAnsi="宋体" w:cs="宋体" w:hint="eastAsia"/>
          <w:kern w:val="0"/>
          <w:sz w:val="32"/>
          <w:szCs w:val="32"/>
        </w:rPr>
        <w:t>Ⅴ类水质，占</w:t>
      </w:r>
      <w:r w:rsidR="004235C7" w:rsidRPr="009406B4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="004235C7" w:rsidRPr="009406B4">
        <w:rPr>
          <w:rFonts w:ascii="仿宋_GB2312" w:eastAsia="仿宋_GB2312" w:hAnsi="宋体" w:cs="宋体" w:hint="eastAsia"/>
          <w:kern w:val="0"/>
          <w:sz w:val="32"/>
          <w:szCs w:val="32"/>
        </w:rPr>
        <w:t>.1%；</w:t>
      </w:r>
      <w:r w:rsidR="005765EF" w:rsidRPr="009406B4">
        <w:rPr>
          <w:rFonts w:ascii="仿宋_GB2312" w:eastAsia="仿宋_GB2312" w:hAnsi="Arial" w:cs="Arial" w:hint="eastAsia"/>
          <w:sz w:val="32"/>
          <w:szCs w:val="32"/>
        </w:rPr>
        <w:t>郭家屯</w:t>
      </w:r>
      <w:r w:rsidR="005765EF" w:rsidRPr="009406B4">
        <w:rPr>
          <w:rFonts w:ascii="仿宋_GB2312" w:eastAsia="仿宋_GB2312" w:hint="eastAsia"/>
          <w:sz w:val="32"/>
          <w:szCs w:val="32"/>
        </w:rPr>
        <w:t>、</w:t>
      </w:r>
      <w:r w:rsidR="005765EF" w:rsidRPr="009406B4">
        <w:rPr>
          <w:rFonts w:ascii="仿宋_GB2312" w:eastAsia="仿宋_GB2312" w:hAnsi="Arial" w:cs="Arial" w:hint="eastAsia"/>
          <w:sz w:val="32"/>
          <w:szCs w:val="32"/>
        </w:rPr>
        <w:t>宫后</w:t>
      </w:r>
      <w:r w:rsidR="005765EF" w:rsidRPr="009406B4">
        <w:rPr>
          <w:rFonts w:ascii="仿宋_GB2312" w:eastAsia="仿宋_GB2312" w:hint="eastAsia"/>
          <w:sz w:val="32"/>
          <w:szCs w:val="32"/>
        </w:rPr>
        <w:t>、</w:t>
      </w:r>
      <w:r w:rsidR="005765EF" w:rsidRPr="009406B4">
        <w:rPr>
          <w:rFonts w:ascii="仿宋_GB2312" w:eastAsia="仿宋_GB2312" w:hAnsi="Arial" w:cs="Arial" w:hint="eastAsia"/>
          <w:sz w:val="32"/>
          <w:szCs w:val="32"/>
        </w:rPr>
        <w:t>承钢大桥</w:t>
      </w:r>
      <w:r w:rsidR="005765EF" w:rsidRPr="009406B4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="005765EF" w:rsidRPr="009406B4">
        <w:rPr>
          <w:rFonts w:ascii="仿宋_GB2312" w:eastAsia="仿宋_GB2312" w:hAnsi="Arial" w:cs="Arial" w:hint="eastAsia"/>
          <w:sz w:val="32"/>
          <w:szCs w:val="32"/>
        </w:rPr>
        <w:t>偏桥子</w:t>
      </w:r>
      <w:proofErr w:type="gramEnd"/>
      <w:r w:rsidR="005765EF" w:rsidRPr="009406B4">
        <w:rPr>
          <w:rFonts w:ascii="仿宋_GB2312" w:eastAsia="仿宋_GB2312" w:hAnsi="Arial" w:cs="Arial" w:hint="eastAsia"/>
          <w:sz w:val="32"/>
          <w:szCs w:val="32"/>
        </w:rPr>
        <w:t>大桥</w:t>
      </w:r>
      <w:r w:rsidR="005765EF" w:rsidRPr="009406B4">
        <w:rPr>
          <w:rFonts w:ascii="仿宋_GB2312" w:eastAsia="仿宋_GB2312" w:hint="eastAsia"/>
          <w:sz w:val="32"/>
          <w:szCs w:val="32"/>
        </w:rPr>
        <w:t>、</w:t>
      </w:r>
      <w:r w:rsidR="005765EF" w:rsidRPr="009406B4">
        <w:rPr>
          <w:rFonts w:ascii="仿宋_GB2312" w:eastAsia="仿宋_GB2312" w:hAnsi="Arial" w:cs="Arial" w:hint="eastAsia"/>
          <w:sz w:val="32"/>
          <w:szCs w:val="32"/>
        </w:rPr>
        <w:t>上板城大桥</w:t>
      </w:r>
      <w:r w:rsidR="005765EF" w:rsidRPr="009406B4">
        <w:rPr>
          <w:rFonts w:ascii="仿宋_GB2312" w:eastAsia="仿宋_GB2312" w:hint="eastAsia"/>
          <w:sz w:val="32"/>
          <w:szCs w:val="32"/>
        </w:rPr>
        <w:t>、</w:t>
      </w:r>
      <w:r w:rsidR="005765EF" w:rsidRPr="009406B4">
        <w:rPr>
          <w:rFonts w:ascii="仿宋_GB2312" w:eastAsia="仿宋_GB2312" w:hAnsi="Arial" w:cs="Arial" w:hint="eastAsia"/>
          <w:sz w:val="32"/>
          <w:szCs w:val="32"/>
        </w:rPr>
        <w:t>李台</w:t>
      </w:r>
      <w:r w:rsidR="005765EF" w:rsidRPr="009406B4">
        <w:rPr>
          <w:rFonts w:ascii="仿宋_GB2312" w:eastAsia="仿宋_GB2312" w:hint="eastAsia"/>
          <w:sz w:val="32"/>
          <w:szCs w:val="32"/>
        </w:rPr>
        <w:t>、</w:t>
      </w:r>
      <w:r w:rsidR="005765EF" w:rsidRPr="009406B4">
        <w:rPr>
          <w:rFonts w:ascii="仿宋_GB2312" w:eastAsia="仿宋_GB2312" w:hAnsi="Arial" w:cs="Arial" w:hint="eastAsia"/>
          <w:sz w:val="32"/>
          <w:szCs w:val="32"/>
        </w:rPr>
        <w:t>雹神庙</w:t>
      </w:r>
      <w:r w:rsidR="005765EF" w:rsidRPr="009406B4">
        <w:rPr>
          <w:rFonts w:ascii="仿宋_GB2312" w:eastAsia="仿宋_GB2312" w:hint="eastAsia"/>
          <w:sz w:val="32"/>
          <w:szCs w:val="32"/>
        </w:rPr>
        <w:t>、</w:t>
      </w:r>
      <w:r w:rsidR="005765EF" w:rsidRPr="009406B4">
        <w:rPr>
          <w:rFonts w:ascii="仿宋_GB2312" w:eastAsia="仿宋_GB2312" w:hAnsi="Arial" w:cs="Arial" w:hint="eastAsia"/>
          <w:sz w:val="32"/>
          <w:szCs w:val="32"/>
        </w:rPr>
        <w:t>磷矿上游</w:t>
      </w:r>
      <w:r w:rsidR="009406B4" w:rsidRPr="009406B4">
        <w:rPr>
          <w:rFonts w:ascii="仿宋_GB2312" w:eastAsia="仿宋_GB2312" w:hAnsi="Arial" w:cs="Arial" w:hint="eastAsia"/>
          <w:sz w:val="32"/>
          <w:szCs w:val="32"/>
        </w:rPr>
        <w:t>为</w:t>
      </w:r>
      <w:r w:rsidR="009406B4" w:rsidRPr="009406B4">
        <w:rPr>
          <w:rFonts w:ascii="仿宋_GB2312" w:eastAsia="仿宋_GB2312" w:hint="eastAsia"/>
          <w:sz w:val="32"/>
          <w:szCs w:val="32"/>
        </w:rPr>
        <w:t>劣Ⅴ类水质，占28.6%。</w:t>
      </w:r>
      <w:r>
        <w:rPr>
          <w:rFonts w:ascii="仿宋_GB2312" w:eastAsia="仿宋_GB2312" w:hAnsi="仿宋" w:hint="eastAsia"/>
          <w:sz w:val="32"/>
          <w:szCs w:val="32"/>
        </w:rPr>
        <w:t>总体水质与上月相比</w:t>
      </w:r>
      <w:r w:rsidR="009406B4">
        <w:rPr>
          <w:rFonts w:ascii="仿宋_GB2312" w:eastAsia="仿宋_GB2312" w:hAnsi="仿宋" w:hint="eastAsia"/>
          <w:sz w:val="32"/>
          <w:szCs w:val="32"/>
        </w:rPr>
        <w:t>没有</w:t>
      </w:r>
      <w:r w:rsidR="009406B4">
        <w:rPr>
          <w:rFonts w:ascii="仿宋_GB2312" w:eastAsia="仿宋_GB2312" w:hAnsi="仿宋"/>
          <w:sz w:val="32"/>
          <w:szCs w:val="32"/>
        </w:rPr>
        <w:t>明显</w:t>
      </w:r>
      <w:r w:rsidR="009406B4">
        <w:rPr>
          <w:rFonts w:ascii="仿宋_GB2312" w:eastAsia="仿宋_GB2312" w:hAnsi="仿宋" w:hint="eastAsia"/>
          <w:sz w:val="32"/>
          <w:szCs w:val="32"/>
        </w:rPr>
        <w:t>变</w:t>
      </w:r>
      <w:r w:rsidR="007A60CB">
        <w:rPr>
          <w:rFonts w:ascii="仿宋_GB2312" w:eastAsia="仿宋_GB2312" w:hAnsi="仿宋" w:hint="eastAsia"/>
          <w:sz w:val="32"/>
          <w:szCs w:val="32"/>
        </w:rPr>
        <w:t>化</w:t>
      </w:r>
      <w:r>
        <w:rPr>
          <w:rFonts w:ascii="仿宋_GB2312" w:eastAsia="仿宋_GB2312" w:hAnsi="仿宋" w:hint="eastAsia"/>
          <w:sz w:val="32"/>
          <w:szCs w:val="32"/>
        </w:rPr>
        <w:t>，与去年同期相比</w:t>
      </w:r>
      <w:r w:rsidR="007A60CB">
        <w:rPr>
          <w:rFonts w:ascii="仿宋_GB2312" w:eastAsia="仿宋_GB2312" w:hAnsi="仿宋" w:hint="eastAsia"/>
          <w:sz w:val="32"/>
          <w:szCs w:val="32"/>
        </w:rPr>
        <w:t>水质</w:t>
      </w:r>
      <w:r>
        <w:rPr>
          <w:rFonts w:ascii="仿宋_GB2312" w:eastAsia="仿宋_GB2312" w:hAnsi="仿宋" w:hint="eastAsia"/>
          <w:sz w:val="32"/>
          <w:szCs w:val="32"/>
        </w:rPr>
        <w:t>有所</w:t>
      </w:r>
      <w:r w:rsidR="007A60CB">
        <w:rPr>
          <w:rFonts w:ascii="仿宋_GB2312" w:eastAsia="仿宋_GB2312" w:hAnsi="仿宋" w:hint="eastAsia"/>
          <w:sz w:val="32"/>
          <w:szCs w:val="32"/>
        </w:rPr>
        <w:t>恶化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554D7E" w:rsidRDefault="003677C0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——根据承德市环境监控中心监测结果，本月监测出入境跨县界生态补偿断面需要公开的12个断面中，中实际监测</w:t>
      </w:r>
      <w:r w:rsidR="000865BE">
        <w:rPr>
          <w:rFonts w:ascii="仿宋_GB2312" w:eastAsia="仿宋_GB2312" w:hAnsi="仿宋" w:hint="eastAsia"/>
          <w:sz w:val="32"/>
          <w:szCs w:val="32"/>
        </w:rPr>
        <w:t>12个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="000865BE">
        <w:rPr>
          <w:rFonts w:ascii="仿宋_GB2312" w:eastAsia="仿宋_GB2312" w:hAnsi="仿宋" w:hint="eastAsia"/>
          <w:sz w:val="32"/>
          <w:szCs w:val="32"/>
        </w:rPr>
        <w:t>水质达标</w:t>
      </w:r>
      <w:r>
        <w:rPr>
          <w:rFonts w:ascii="仿宋_GB2312" w:eastAsia="仿宋_GB2312" w:hAnsi="仿宋" w:hint="eastAsia"/>
          <w:sz w:val="32"/>
          <w:szCs w:val="32"/>
        </w:rPr>
        <w:t>断面</w:t>
      </w:r>
      <w:r w:rsidR="000865BE">
        <w:rPr>
          <w:rFonts w:ascii="仿宋_GB2312" w:eastAsia="仿宋_GB2312" w:hAnsi="仿宋"/>
          <w:sz w:val="32"/>
          <w:szCs w:val="32"/>
        </w:rPr>
        <w:t>11</w:t>
      </w:r>
      <w:r w:rsidR="000865BE">
        <w:rPr>
          <w:rFonts w:ascii="仿宋_GB2312" w:eastAsia="仿宋_GB2312" w:hAnsi="仿宋" w:hint="eastAsia"/>
          <w:sz w:val="32"/>
          <w:szCs w:val="32"/>
        </w:rPr>
        <w:t>个</w:t>
      </w:r>
      <w:r w:rsidR="000865BE">
        <w:rPr>
          <w:rFonts w:ascii="仿宋_GB2312" w:eastAsia="仿宋_GB2312" w:hint="eastAsia"/>
          <w:sz w:val="32"/>
          <w:szCs w:val="32"/>
        </w:rPr>
        <w:t>，</w:t>
      </w:r>
      <w:r w:rsidR="000865BE">
        <w:rPr>
          <w:rFonts w:ascii="仿宋_GB2312" w:eastAsia="仿宋_GB2312"/>
          <w:sz w:val="32"/>
          <w:szCs w:val="32"/>
        </w:rPr>
        <w:t>其中</w:t>
      </w:r>
      <w:r w:rsidR="00BD4A84">
        <w:rPr>
          <w:rFonts w:ascii="仿宋_GB2312" w:eastAsia="仿宋_GB2312" w:hint="eastAsia"/>
          <w:sz w:val="32"/>
          <w:szCs w:val="32"/>
        </w:rPr>
        <w:t>滦河出境</w:t>
      </w:r>
      <w:r w:rsidR="00BD4A84">
        <w:rPr>
          <w:rFonts w:ascii="仿宋_GB2312" w:eastAsia="仿宋_GB2312"/>
          <w:sz w:val="32"/>
          <w:szCs w:val="32"/>
        </w:rPr>
        <w:t>、</w:t>
      </w:r>
      <w:bookmarkStart w:id="0" w:name="_GoBack"/>
      <w:bookmarkEnd w:id="0"/>
      <w:r w:rsidR="0010747F">
        <w:rPr>
          <w:rFonts w:ascii="仿宋_GB2312" w:eastAsia="仿宋_GB2312" w:hint="eastAsia"/>
          <w:sz w:val="32"/>
          <w:szCs w:val="32"/>
        </w:rPr>
        <w:t>墙子路</w:t>
      </w:r>
      <w:r w:rsidR="0010747F">
        <w:rPr>
          <w:rFonts w:ascii="仿宋_GB2312" w:eastAsia="仿宋_GB2312"/>
          <w:sz w:val="32"/>
          <w:szCs w:val="32"/>
        </w:rPr>
        <w:t>化学需氧量超标</w:t>
      </w:r>
      <w:r w:rsidR="0010747F">
        <w:rPr>
          <w:rFonts w:ascii="仿宋_GB2312" w:eastAsia="仿宋_GB2312" w:hint="eastAsia"/>
          <w:sz w:val="32"/>
          <w:szCs w:val="32"/>
        </w:rPr>
        <w:t>、</w:t>
      </w:r>
      <w:r w:rsidR="00E23F7A">
        <w:rPr>
          <w:rFonts w:ascii="仿宋_GB2312" w:eastAsia="仿宋_GB2312" w:hint="eastAsia"/>
          <w:sz w:val="32"/>
          <w:szCs w:val="32"/>
        </w:rPr>
        <w:t>滦河出境</w:t>
      </w:r>
      <w:r w:rsidR="000865BE">
        <w:rPr>
          <w:rFonts w:ascii="仿宋_GB2312" w:eastAsia="仿宋_GB2312" w:hint="eastAsia"/>
          <w:sz w:val="32"/>
          <w:szCs w:val="32"/>
        </w:rPr>
        <w:t>总磷超标</w:t>
      </w:r>
      <w:r w:rsidR="000865BE">
        <w:rPr>
          <w:rFonts w:ascii="仿宋_GB2312" w:eastAsia="仿宋_GB2312"/>
          <w:sz w:val="32"/>
          <w:szCs w:val="32"/>
        </w:rPr>
        <w:t>。</w:t>
      </w:r>
    </w:p>
    <w:p w:rsidR="00554D7E" w:rsidRDefault="00554D7E">
      <w:pPr>
        <w:rPr>
          <w:rFonts w:ascii="仿宋_GB2312" w:eastAsia="仿宋_GB2312" w:hAnsi="仿宋"/>
          <w:sz w:val="32"/>
          <w:szCs w:val="32"/>
        </w:rPr>
      </w:pPr>
    </w:p>
    <w:p w:rsidR="00554D7E" w:rsidRDefault="00554D7E"/>
    <w:sectPr w:rsidR="00554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865BE"/>
    <w:rsid w:val="000C4375"/>
    <w:rsid w:val="000C6F13"/>
    <w:rsid w:val="0010747F"/>
    <w:rsid w:val="00205179"/>
    <w:rsid w:val="002453D6"/>
    <w:rsid w:val="00297926"/>
    <w:rsid w:val="002B1783"/>
    <w:rsid w:val="0035239A"/>
    <w:rsid w:val="0036413C"/>
    <w:rsid w:val="003677C0"/>
    <w:rsid w:val="00412F1A"/>
    <w:rsid w:val="004235C7"/>
    <w:rsid w:val="00466DE6"/>
    <w:rsid w:val="00496ADD"/>
    <w:rsid w:val="00554D7E"/>
    <w:rsid w:val="005765EF"/>
    <w:rsid w:val="00587F97"/>
    <w:rsid w:val="0059297C"/>
    <w:rsid w:val="005A3DFF"/>
    <w:rsid w:val="005D724F"/>
    <w:rsid w:val="005E5319"/>
    <w:rsid w:val="006412DF"/>
    <w:rsid w:val="0066531C"/>
    <w:rsid w:val="006B4592"/>
    <w:rsid w:val="006C07F8"/>
    <w:rsid w:val="00703907"/>
    <w:rsid w:val="00716F1E"/>
    <w:rsid w:val="00782824"/>
    <w:rsid w:val="007A60CB"/>
    <w:rsid w:val="007B702D"/>
    <w:rsid w:val="007F3853"/>
    <w:rsid w:val="00815995"/>
    <w:rsid w:val="00892BD0"/>
    <w:rsid w:val="009025A1"/>
    <w:rsid w:val="009406B4"/>
    <w:rsid w:val="009931F2"/>
    <w:rsid w:val="009A0F59"/>
    <w:rsid w:val="009E1A27"/>
    <w:rsid w:val="00B24753"/>
    <w:rsid w:val="00B2767A"/>
    <w:rsid w:val="00B652F0"/>
    <w:rsid w:val="00BA63F8"/>
    <w:rsid w:val="00BD4A84"/>
    <w:rsid w:val="00BF0BB9"/>
    <w:rsid w:val="00C2276D"/>
    <w:rsid w:val="00C421A1"/>
    <w:rsid w:val="00D01125"/>
    <w:rsid w:val="00D20749"/>
    <w:rsid w:val="00D21D97"/>
    <w:rsid w:val="00E1369A"/>
    <w:rsid w:val="00E23F7A"/>
    <w:rsid w:val="00E35ECD"/>
    <w:rsid w:val="00E73DAE"/>
    <w:rsid w:val="00EA7441"/>
    <w:rsid w:val="00F12434"/>
    <w:rsid w:val="00F83524"/>
    <w:rsid w:val="00F95BBA"/>
    <w:rsid w:val="06090B88"/>
    <w:rsid w:val="11451001"/>
    <w:rsid w:val="3A532CA3"/>
    <w:rsid w:val="3DBC6584"/>
    <w:rsid w:val="557E19D5"/>
    <w:rsid w:val="562E7E82"/>
    <w:rsid w:val="5A236B1C"/>
    <w:rsid w:val="5D92490E"/>
    <w:rsid w:val="64485A00"/>
    <w:rsid w:val="656C279F"/>
    <w:rsid w:val="68917C91"/>
    <w:rsid w:val="6A0F1256"/>
    <w:rsid w:val="6C284E10"/>
    <w:rsid w:val="7383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39B12"/>
  <w15:docId w15:val="{96B036C7-E4F9-4D73-A2F7-9B3170F6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235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F00EB9-DF3D-406E-BFDF-BECD89B9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zhangyajing</cp:lastModifiedBy>
  <cp:revision>2</cp:revision>
  <dcterms:created xsi:type="dcterms:W3CDTF">2020-08-06T01:51:00Z</dcterms:created>
  <dcterms:modified xsi:type="dcterms:W3CDTF">2020-08-06T01:51:00Z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