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1DEC" w14:textId="283FCC1F" w:rsidR="00A53CA8" w:rsidRDefault="00932957"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2024年承德市</w:t>
      </w:r>
      <w:r w:rsidR="001027E1" w:rsidRPr="001027E1">
        <w:rPr>
          <w:rFonts w:ascii="方正小标宋简体" w:eastAsia="方正小标宋简体" w:hint="eastAsia"/>
          <w:sz w:val="44"/>
          <w:szCs w:val="44"/>
        </w:rPr>
        <w:t>生态质量</w:t>
      </w:r>
      <w:r>
        <w:rPr>
          <w:rFonts w:ascii="方正小标宋简体" w:eastAsia="方正小标宋简体" w:hint="eastAsia"/>
          <w:sz w:val="44"/>
          <w:szCs w:val="44"/>
        </w:rPr>
        <w:t>样地</w:t>
      </w:r>
      <w:r w:rsidR="001027E1" w:rsidRPr="001027E1">
        <w:rPr>
          <w:rFonts w:ascii="方正小标宋简体" w:eastAsia="方正小标宋简体" w:hint="eastAsia"/>
          <w:sz w:val="44"/>
          <w:szCs w:val="44"/>
        </w:rPr>
        <w:t>监测项目购买服务公示</w:t>
      </w:r>
    </w:p>
    <w:p w14:paraId="3037975D" w14:textId="77777777" w:rsidR="00A53CA8" w:rsidRDefault="00A53CA8">
      <w:pPr>
        <w:pStyle w:val="20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default"/>
          <w:b w:val="0"/>
          <w:sz w:val="32"/>
          <w:szCs w:val="32"/>
        </w:rPr>
      </w:pPr>
    </w:p>
    <w:p w14:paraId="5FB6A034" w14:textId="77777777" w:rsidR="00A53CA8" w:rsidRDefault="00000000">
      <w:pPr>
        <w:pStyle w:val="20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default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t>一、项目概况</w:t>
      </w:r>
      <w:r>
        <w:rPr>
          <w:rFonts w:ascii="仿宋_GB2312" w:eastAsia="仿宋_GB2312" w:hAnsi="仿宋_GB2312" w:cs="仿宋_GB2312"/>
          <w:b w:val="0"/>
          <w:sz w:val="32"/>
          <w:szCs w:val="32"/>
        </w:rPr>
        <w:t xml:space="preserve"> </w:t>
      </w:r>
    </w:p>
    <w:p w14:paraId="7C2CC76C" w14:textId="13C89917" w:rsidR="00A53CA8" w:rsidRPr="001027E1" w:rsidRDefault="00000000" w:rsidP="001027E1">
      <w:pPr>
        <w:snapToGrid w:val="0"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1.采购项目名称：</w:t>
      </w:r>
      <w:r w:rsidR="00932957" w:rsidRPr="00932957">
        <w:rPr>
          <w:rFonts w:ascii="仿宋_GB2312" w:eastAsia="仿宋_GB2312" w:hAnsi="仿宋_GB2312" w:cs="仿宋_GB2312" w:hint="eastAsia"/>
          <w:sz w:val="32"/>
          <w:szCs w:val="32"/>
        </w:rPr>
        <w:t>2024年承德市</w:t>
      </w:r>
      <w:r w:rsidR="001027E1" w:rsidRPr="001027E1">
        <w:rPr>
          <w:rFonts w:ascii="仿宋_GB2312" w:eastAsia="仿宋_GB2312" w:hAnsi="仿宋_GB2312" w:cs="仿宋_GB2312" w:hint="eastAsia"/>
          <w:sz w:val="32"/>
          <w:szCs w:val="32"/>
        </w:rPr>
        <w:t>生态质量</w:t>
      </w:r>
      <w:r w:rsidR="00932957">
        <w:rPr>
          <w:rFonts w:ascii="仿宋_GB2312" w:eastAsia="仿宋_GB2312" w:hAnsi="仿宋_GB2312" w:cs="仿宋_GB2312" w:hint="eastAsia"/>
          <w:sz w:val="32"/>
          <w:szCs w:val="32"/>
        </w:rPr>
        <w:t>样地</w:t>
      </w:r>
      <w:r w:rsidR="001027E1" w:rsidRPr="001027E1">
        <w:rPr>
          <w:rFonts w:ascii="仿宋_GB2312" w:eastAsia="仿宋_GB2312" w:hAnsi="仿宋_GB2312" w:cs="仿宋_GB2312" w:hint="eastAsia"/>
          <w:sz w:val="32"/>
          <w:szCs w:val="32"/>
        </w:rPr>
        <w:t>监测项目</w:t>
      </w:r>
    </w:p>
    <w:p w14:paraId="5CEB86F3" w14:textId="2F9F44AC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2.预算金额：</w:t>
      </w:r>
      <w:r w:rsidR="00236A12">
        <w:rPr>
          <w:rFonts w:ascii="仿宋_GB2312" w:eastAsia="仿宋_GB2312" w:hAnsi="仿宋_GB2312" w:cs="仿宋_GB2312" w:hint="eastAsia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万元人民币</w:t>
      </w:r>
    </w:p>
    <w:p w14:paraId="52A4F6E9" w14:textId="77777777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3.项目实施地点：采购人指定地点</w:t>
      </w:r>
    </w:p>
    <w:p w14:paraId="1DA1324C" w14:textId="4E634D99" w:rsidR="00A53CA8" w:rsidRPr="00DC667F" w:rsidRDefault="00000000" w:rsidP="00DC667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4.项目</w:t>
      </w:r>
      <w:r w:rsidRPr="00236A12">
        <w:rPr>
          <w:rFonts w:ascii="仿宋_GB2312" w:eastAsia="仿宋_GB2312" w:hAnsi="仿宋_GB2312" w:cs="仿宋_GB2312" w:hint="eastAsia"/>
          <w:sz w:val="32"/>
          <w:szCs w:val="32"/>
        </w:rPr>
        <w:t>基本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情况：</w:t>
      </w:r>
      <w:r w:rsidR="00101B22" w:rsidRPr="00101B22">
        <w:rPr>
          <w:rFonts w:ascii="仿宋_GB2312" w:eastAsia="仿宋_GB2312" w:hAnsi="仿宋_GB2312" w:cs="仿宋_GB2312" w:hint="eastAsia"/>
          <w:sz w:val="32"/>
          <w:szCs w:val="32"/>
        </w:rPr>
        <w:t>根据《2024年全国生态环境监测方案》及《2024年河北省生态质量地面监测技术方案》工作要求</w:t>
      </w:r>
      <w:r w:rsidR="00101B2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36A12" w:rsidRPr="00236A12">
        <w:rPr>
          <w:rFonts w:ascii="仿宋_GB2312" w:eastAsia="仿宋_GB2312" w:hAnsi="仿宋_GB2312" w:cs="仿宋_GB2312" w:hint="eastAsia"/>
          <w:sz w:val="32"/>
          <w:szCs w:val="32"/>
        </w:rPr>
        <w:t>负责监测生态质量样地点位43个</w:t>
      </w:r>
      <w:r w:rsidR="00236A1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51D9F">
        <w:rPr>
          <w:rFonts w:ascii="仿宋_GB2312" w:eastAsia="仿宋_GB2312" w:hAnsi="仿宋_GB2312" w:cs="仿宋_GB2312" w:hint="eastAsia"/>
          <w:sz w:val="32"/>
          <w:szCs w:val="32"/>
        </w:rPr>
        <w:t>按照地域划分为</w:t>
      </w:r>
      <w:r w:rsidR="00C5526B">
        <w:rPr>
          <w:rFonts w:ascii="仿宋_GB2312" w:eastAsia="仿宋_GB2312" w:hAnsi="仿宋_GB2312" w:cs="仿宋_GB2312" w:hint="eastAsia"/>
          <w:sz w:val="32"/>
          <w:szCs w:val="32"/>
        </w:rPr>
        <w:t>兴隆县9个点位、鹰手营子矿区1</w:t>
      </w:r>
      <w:r w:rsidR="003217E6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C5526B">
        <w:rPr>
          <w:rFonts w:ascii="仿宋_GB2312" w:eastAsia="仿宋_GB2312" w:hAnsi="仿宋_GB2312" w:cs="仿宋_GB2312" w:hint="eastAsia"/>
          <w:sz w:val="32"/>
          <w:szCs w:val="32"/>
        </w:rPr>
        <w:t>点位、丰宁满族自治县22个点位、围场满族蒙古族自治县11个点位</w:t>
      </w:r>
      <w:r w:rsidR="00236A1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51D9F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DC667F">
        <w:rPr>
          <w:rFonts w:ascii="仿宋_GB2312" w:eastAsia="仿宋_GB2312" w:hAnsi="仿宋_GB2312" w:cs="仿宋_GB2312" w:hint="eastAsia"/>
          <w:sz w:val="32"/>
          <w:szCs w:val="32"/>
        </w:rPr>
        <w:t>监测内容主要为</w:t>
      </w:r>
      <w:r w:rsidR="00DC667F" w:rsidRPr="00DC667F">
        <w:rPr>
          <w:rFonts w:ascii="仿宋_GB2312" w:eastAsia="仿宋_GB2312" w:hAnsi="仿宋_GB2312" w:cs="仿宋_GB2312" w:hint="eastAsia"/>
          <w:sz w:val="32"/>
          <w:szCs w:val="32"/>
        </w:rPr>
        <w:t>分析生境要素、植物群落组成与分层特征、群落特征、优势种物候期、生物多样性等</w:t>
      </w:r>
      <w:r w:rsidR="00DC667F"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 w:rsidR="00DC667F" w:rsidRPr="00DC667F">
        <w:rPr>
          <w:rFonts w:ascii="仿宋_GB2312" w:eastAsia="仿宋_GB2312" w:hAnsi="仿宋_GB2312" w:cs="仿宋_GB2312" w:hint="eastAsia"/>
          <w:sz w:val="32"/>
          <w:szCs w:val="32"/>
        </w:rPr>
        <w:t>进行监测。</w:t>
      </w:r>
    </w:p>
    <w:p w14:paraId="4C13456E" w14:textId="77777777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5.采购人的联系方式：</w:t>
      </w:r>
    </w:p>
    <w:p w14:paraId="1A5B732A" w14:textId="77777777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采购人：承德市生态环境局</w:t>
      </w:r>
    </w:p>
    <w:p w14:paraId="415DE2CE" w14:textId="4131146B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采购人联系人：</w:t>
      </w:r>
      <w:r w:rsidR="00716326">
        <w:rPr>
          <w:rFonts w:ascii="仿宋_GB2312" w:eastAsia="仿宋_GB2312" w:hAnsi="仿宋_GB2312" w:cs="仿宋_GB2312" w:hint="eastAsia"/>
          <w:sz w:val="32"/>
          <w:szCs w:val="32"/>
        </w:rPr>
        <w:t>陈晓志</w:t>
      </w:r>
    </w:p>
    <w:p w14:paraId="49D2DCCA" w14:textId="42C4C55F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联系电话：0314-22970</w:t>
      </w:r>
      <w:r w:rsidR="00716326">
        <w:rPr>
          <w:rFonts w:ascii="仿宋_GB2312" w:eastAsia="仿宋_GB2312" w:hAnsi="仿宋_GB2312" w:cs="仿宋_GB2312"/>
          <w:sz w:val="32"/>
          <w:szCs w:val="32"/>
        </w:rPr>
        <w:t>55</w:t>
      </w:r>
    </w:p>
    <w:p w14:paraId="396D1710" w14:textId="1E504D90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通讯地址：承德市双桥区武烈路77号</w:t>
      </w:r>
      <w:r w:rsidR="00716326">
        <w:rPr>
          <w:rFonts w:ascii="仿宋_GB2312" w:eastAsia="仿宋_GB2312" w:hAnsi="仿宋_GB2312" w:cs="仿宋_GB2312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</w:p>
    <w:p w14:paraId="291A86F2" w14:textId="77777777" w:rsidR="00A53CA8" w:rsidRDefault="00000000">
      <w:pPr>
        <w:pStyle w:val="20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default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t>二、采购需求</w:t>
      </w:r>
    </w:p>
    <w:p w14:paraId="4D014F33" w14:textId="47053B48" w:rsidR="00236A12" w:rsidRPr="00374230" w:rsidRDefault="00236A12" w:rsidP="0037423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4230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374230" w:rsidRPr="00374230">
        <w:rPr>
          <w:rFonts w:ascii="仿宋_GB2312" w:eastAsia="仿宋_GB2312" w:hAnsi="仿宋_GB2312" w:cs="仿宋_GB2312"/>
          <w:sz w:val="32"/>
          <w:szCs w:val="32"/>
        </w:rPr>
        <w:t>2024</w:t>
      </w:r>
      <w:r w:rsidR="00374230" w:rsidRPr="0037423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74230" w:rsidRPr="00374230">
        <w:rPr>
          <w:rFonts w:ascii="仿宋_GB2312" w:eastAsia="仿宋_GB2312" w:hAnsi="仿宋_GB2312" w:cs="仿宋_GB2312"/>
          <w:sz w:val="32"/>
          <w:szCs w:val="32"/>
        </w:rPr>
        <w:t>9</w:t>
      </w:r>
      <w:r w:rsidR="00374230" w:rsidRPr="0037423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74230" w:rsidRPr="00374230">
        <w:rPr>
          <w:rFonts w:ascii="仿宋_GB2312" w:eastAsia="仿宋_GB2312" w:hAnsi="仿宋_GB2312" w:cs="仿宋_GB2312"/>
          <w:sz w:val="32"/>
          <w:szCs w:val="32"/>
        </w:rPr>
        <w:t>20</w:t>
      </w:r>
      <w:r w:rsidR="00374230" w:rsidRPr="00374230">
        <w:rPr>
          <w:rFonts w:ascii="仿宋_GB2312" w:eastAsia="仿宋_GB2312" w:hAnsi="仿宋_GB2312" w:cs="仿宋_GB2312" w:hint="eastAsia"/>
          <w:sz w:val="32"/>
          <w:szCs w:val="32"/>
        </w:rPr>
        <w:t>日前将</w:t>
      </w:r>
      <w:r w:rsidR="00374230" w:rsidRPr="00374230">
        <w:rPr>
          <w:rFonts w:ascii="仿宋_GB2312" w:eastAsia="仿宋_GB2312" w:hAnsi="仿宋_GB2312" w:cs="仿宋_GB2312"/>
          <w:sz w:val="32"/>
          <w:szCs w:val="32"/>
        </w:rPr>
        <w:t>全市43</w:t>
      </w:r>
      <w:r w:rsidR="00374230" w:rsidRPr="00374230">
        <w:rPr>
          <w:rFonts w:ascii="仿宋_GB2312" w:eastAsia="仿宋_GB2312" w:hAnsi="仿宋_GB2312" w:cs="仿宋_GB2312" w:hint="eastAsia"/>
          <w:sz w:val="32"/>
          <w:szCs w:val="32"/>
        </w:rPr>
        <w:t>个点位的地面监测数据、资料收集数据以及其他数据报送至</w:t>
      </w:r>
      <w:r w:rsidR="00374230">
        <w:rPr>
          <w:rFonts w:ascii="仿宋_GB2312" w:eastAsia="仿宋_GB2312" w:hAnsi="仿宋_GB2312" w:cs="仿宋_GB2312" w:hint="eastAsia"/>
          <w:sz w:val="32"/>
          <w:szCs w:val="32"/>
        </w:rPr>
        <w:t>承德市生态环境局。</w:t>
      </w:r>
    </w:p>
    <w:p w14:paraId="1B277BC1" w14:textId="737AE71E" w:rsidR="00A53CA8" w:rsidRDefault="00000000">
      <w:pPr>
        <w:pStyle w:val="20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 w:hint="default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t>三、相关要求</w:t>
      </w:r>
    </w:p>
    <w:p w14:paraId="54C353AF" w14:textId="35935F74" w:rsidR="00A53CA8" w:rsidRDefault="00000000" w:rsidP="00D07926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承德市生态环境局遵循公开、公平、公正、诚实信用的原则，对</w:t>
      </w:r>
      <w:r w:rsidR="00FC3846" w:rsidRPr="001027E1">
        <w:rPr>
          <w:rFonts w:ascii="仿宋_GB2312" w:eastAsia="仿宋_GB2312" w:hAnsi="仿宋_GB2312" w:cs="仿宋_GB2312" w:hint="eastAsia"/>
          <w:sz w:val="32"/>
          <w:szCs w:val="32"/>
        </w:rPr>
        <w:t>2024年承德市生态环境局</w:t>
      </w:r>
      <w:r w:rsidR="00FC3846" w:rsidRPr="001027E1">
        <w:rPr>
          <w:rFonts w:ascii="仿宋_GB2312" w:eastAsia="仿宋_GB2312" w:hAnsi="仿宋_GB2312" w:cs="仿宋_GB2312" w:hint="eastAsia"/>
          <w:kern w:val="2"/>
          <w:sz w:val="32"/>
          <w:szCs w:val="32"/>
        </w:rPr>
        <w:t>生态质量地面监测项目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，按照《承德市生态环境局政府采购管理管理办法》（承环办发[2022]36号）文件要求进行采购。</w:t>
      </w:r>
    </w:p>
    <w:p w14:paraId="646E3FBB" w14:textId="77777777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1.供应商资质要求：</w:t>
      </w:r>
    </w:p>
    <w:p w14:paraId="748FDCFF" w14:textId="77777777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（1）符合《政府采购法》第22条规定；</w:t>
      </w:r>
    </w:p>
    <w:p w14:paraId="4E1E0A56" w14:textId="77777777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（2）在中华人民共和国依照《中华人民共和国公司法》注册的具有独立法人资格；</w:t>
      </w:r>
    </w:p>
    <w:p w14:paraId="717F6E10" w14:textId="77777777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在“信用中国”网站查询到投标人为失信被执行人的，将否决其投标。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“信用中国”(www.creditchina.gov.cn)供应商应未被列入“信用中国”失信被执行人名单、企业经营异常名录、重大税收违法案例当事人名单和政府采购严重违法失信名单（查询日期为招标公告发布之后，仍在处罚期内不予受理）</w:t>
      </w:r>
    </w:p>
    <w:p w14:paraId="40AE6070" w14:textId="77777777" w:rsidR="00A53CA8" w:rsidRDefault="0000000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（4）本项目不接受联合体投标。</w:t>
      </w:r>
    </w:p>
    <w:p w14:paraId="7CB66FA4" w14:textId="4E5F8F69" w:rsidR="00A53CA8" w:rsidRPr="002937A9" w:rsidRDefault="00000000">
      <w:pPr>
        <w:pStyle w:val="a4"/>
        <w:widowControl/>
        <w:snapToGrid w:val="0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1.招标公示时间：</w:t>
      </w:r>
      <w:r w:rsidRPr="002937A9">
        <w:rPr>
          <w:rFonts w:ascii="仿宋_GB2312" w:eastAsia="仿宋_GB2312" w:hAnsi="仿宋_GB2312" w:cs="仿宋_GB2312" w:hint="eastAsia"/>
          <w:sz w:val="32"/>
          <w:szCs w:val="32"/>
          <w:lang w:bidi="ar"/>
        </w:rPr>
        <w:t>202</w:t>
      </w:r>
      <w:r w:rsidR="002937A9" w:rsidRPr="002937A9">
        <w:rPr>
          <w:rFonts w:ascii="仿宋_GB2312" w:eastAsia="仿宋_GB2312" w:hAnsi="仿宋_GB2312" w:cs="仿宋_GB2312" w:hint="eastAsia"/>
          <w:sz w:val="32"/>
          <w:szCs w:val="32"/>
          <w:lang w:bidi="ar"/>
        </w:rPr>
        <w:t>4</w:t>
      </w:r>
      <w:r w:rsidRPr="002937A9">
        <w:rPr>
          <w:rFonts w:ascii="仿宋_GB2312" w:eastAsia="仿宋_GB2312" w:hAnsi="仿宋_GB2312" w:cs="仿宋_GB2312" w:hint="eastAsia"/>
          <w:sz w:val="32"/>
          <w:szCs w:val="32"/>
          <w:lang w:bidi="ar"/>
        </w:rPr>
        <w:t>年</w:t>
      </w:r>
      <w:r w:rsidR="002937A9" w:rsidRPr="002937A9">
        <w:rPr>
          <w:rFonts w:ascii="仿宋_GB2312" w:eastAsia="仿宋_GB2312" w:hAnsi="仿宋_GB2312" w:cs="仿宋_GB2312" w:hint="eastAsia"/>
          <w:sz w:val="32"/>
          <w:szCs w:val="32"/>
          <w:lang w:bidi="ar"/>
        </w:rPr>
        <w:t>6</w:t>
      </w:r>
      <w:r w:rsidRPr="002937A9">
        <w:rPr>
          <w:rFonts w:ascii="仿宋_GB2312" w:eastAsia="仿宋_GB2312" w:hAnsi="仿宋_GB2312" w:cs="仿宋_GB2312" w:hint="eastAsia"/>
          <w:sz w:val="32"/>
          <w:szCs w:val="32"/>
          <w:lang w:bidi="ar"/>
        </w:rPr>
        <w:t>月</w:t>
      </w:r>
      <w:r w:rsidR="002937A9" w:rsidRPr="002937A9">
        <w:rPr>
          <w:rFonts w:ascii="仿宋_GB2312" w:eastAsia="仿宋_GB2312" w:hAnsi="仿宋_GB2312" w:cs="仿宋_GB2312" w:hint="eastAsia"/>
          <w:sz w:val="32"/>
          <w:szCs w:val="32"/>
          <w:lang w:bidi="ar"/>
        </w:rPr>
        <w:t>4</w:t>
      </w:r>
      <w:r w:rsidRPr="002937A9">
        <w:rPr>
          <w:rFonts w:ascii="仿宋_GB2312" w:eastAsia="仿宋_GB2312" w:hAnsi="仿宋_GB2312" w:cs="仿宋_GB2312" w:hint="eastAsia"/>
          <w:sz w:val="32"/>
          <w:szCs w:val="32"/>
          <w:lang w:bidi="ar"/>
        </w:rPr>
        <w:t>日</w:t>
      </w:r>
      <w:r w:rsidRPr="002937A9"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2937A9" w:rsidRPr="002937A9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2937A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937A9" w:rsidRPr="002937A9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2937A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937A9" w:rsidRPr="002937A9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2937A9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7DE5E74D" w14:textId="5E5C60E4" w:rsidR="00A53CA8" w:rsidRDefault="00000000">
      <w:pPr>
        <w:pStyle w:val="a4"/>
        <w:widowControl/>
        <w:snapToGrid w:val="0"/>
        <w:spacing w:beforeAutospacing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937A9">
        <w:rPr>
          <w:rFonts w:ascii="仿宋_GB2312" w:eastAsia="仿宋_GB2312" w:hAnsi="仿宋_GB2312" w:cs="仿宋_GB2312" w:hint="eastAsia"/>
          <w:sz w:val="32"/>
          <w:szCs w:val="32"/>
        </w:rPr>
        <w:t>2.递交投标文件截止时间：202</w:t>
      </w:r>
      <w:r w:rsidR="00D07926" w:rsidRPr="002937A9">
        <w:rPr>
          <w:rFonts w:ascii="仿宋_GB2312" w:eastAsia="仿宋_GB2312" w:hAnsi="仿宋_GB2312" w:cs="仿宋_GB2312"/>
          <w:sz w:val="32"/>
          <w:szCs w:val="32"/>
        </w:rPr>
        <w:t>3</w:t>
      </w:r>
      <w:r w:rsidRPr="002937A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07926" w:rsidRPr="002937A9">
        <w:rPr>
          <w:rFonts w:ascii="仿宋_GB2312" w:eastAsia="仿宋_GB2312" w:hAnsi="仿宋_GB2312" w:cs="仿宋_GB2312"/>
          <w:sz w:val="32"/>
          <w:szCs w:val="32"/>
        </w:rPr>
        <w:t>9</w:t>
      </w:r>
      <w:r w:rsidRPr="002937A9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937A9" w:rsidRPr="002937A9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2937A9">
        <w:rPr>
          <w:rFonts w:ascii="仿宋_GB2312" w:eastAsia="仿宋_GB2312" w:hAnsi="仿宋_GB2312" w:cs="仿宋_GB2312" w:hint="eastAsia"/>
          <w:sz w:val="32"/>
          <w:szCs w:val="32"/>
        </w:rPr>
        <w:t>日北京时间 16:00止</w:t>
      </w:r>
    </w:p>
    <w:p w14:paraId="77E77792" w14:textId="47415A89" w:rsidR="00A53CA8" w:rsidRDefault="00000000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3.招选文件领取及递交投标文件地点：承德市双桥区武烈路77号</w:t>
      </w:r>
      <w:r w:rsidR="00D07926">
        <w:rPr>
          <w:rFonts w:ascii="仿宋_GB2312" w:eastAsia="仿宋_GB2312" w:hAnsi="仿宋_GB2312" w:cs="仿宋_GB2312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  <w:r w:rsidR="002937A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CD97B3" w14:textId="77777777" w:rsidR="002937A9" w:rsidRDefault="002937A9">
      <w:pPr>
        <w:pStyle w:val="a4"/>
        <w:widowControl/>
        <w:snapToGrid w:val="0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AFEC5C5" w14:textId="77777777" w:rsidR="002937A9" w:rsidRDefault="00000000" w:rsidP="00251D9F">
      <w:pPr>
        <w:pStyle w:val="2"/>
        <w:spacing w:line="560" w:lineRule="exact"/>
        <w:ind w:right="128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承德市生态环境局</w:t>
      </w:r>
    </w:p>
    <w:p w14:paraId="0927FDBC" w14:textId="41D0F755" w:rsidR="00A53CA8" w:rsidRDefault="00AA69EC" w:rsidP="00251D9F">
      <w:pPr>
        <w:pStyle w:val="2"/>
        <w:spacing w:line="560" w:lineRule="exact"/>
        <w:ind w:right="128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2024年6月</w:t>
      </w:r>
      <w:r w:rsidR="002937A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5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593C97"/>
    <w:rsid w:val="00066DDC"/>
    <w:rsid w:val="00077788"/>
    <w:rsid w:val="00101B22"/>
    <w:rsid w:val="001027E1"/>
    <w:rsid w:val="00165822"/>
    <w:rsid w:val="001A159E"/>
    <w:rsid w:val="001D7BF2"/>
    <w:rsid w:val="001F2233"/>
    <w:rsid w:val="00236A12"/>
    <w:rsid w:val="00251D9F"/>
    <w:rsid w:val="002937A9"/>
    <w:rsid w:val="002A3728"/>
    <w:rsid w:val="003217E6"/>
    <w:rsid w:val="00374230"/>
    <w:rsid w:val="00716326"/>
    <w:rsid w:val="007A4B9E"/>
    <w:rsid w:val="007A6B13"/>
    <w:rsid w:val="007C5143"/>
    <w:rsid w:val="00820BD9"/>
    <w:rsid w:val="00836436"/>
    <w:rsid w:val="00932957"/>
    <w:rsid w:val="009713DE"/>
    <w:rsid w:val="00A37AE2"/>
    <w:rsid w:val="00A53CA8"/>
    <w:rsid w:val="00AA69EC"/>
    <w:rsid w:val="00C5526B"/>
    <w:rsid w:val="00C55CA4"/>
    <w:rsid w:val="00CC5E5C"/>
    <w:rsid w:val="00D07926"/>
    <w:rsid w:val="00D70D4E"/>
    <w:rsid w:val="00DC667F"/>
    <w:rsid w:val="00DF05EF"/>
    <w:rsid w:val="00E870D3"/>
    <w:rsid w:val="00EC443D"/>
    <w:rsid w:val="00FC3846"/>
    <w:rsid w:val="00FD5967"/>
    <w:rsid w:val="08501326"/>
    <w:rsid w:val="0A1C38E3"/>
    <w:rsid w:val="18A94D36"/>
    <w:rsid w:val="21DC2CBE"/>
    <w:rsid w:val="27593C97"/>
    <w:rsid w:val="3E5C00CC"/>
    <w:rsid w:val="457057DC"/>
    <w:rsid w:val="4D517D19"/>
    <w:rsid w:val="4D6D24EC"/>
    <w:rsid w:val="4F2E567A"/>
    <w:rsid w:val="528662BE"/>
    <w:rsid w:val="587E0DD9"/>
    <w:rsid w:val="610544FE"/>
    <w:rsid w:val="63FF42F0"/>
    <w:rsid w:val="64586186"/>
    <w:rsid w:val="6D5F3024"/>
    <w:rsid w:val="6E1F3971"/>
    <w:rsid w:val="6E4221C2"/>
    <w:rsid w:val="70B2546D"/>
    <w:rsid w:val="7953316D"/>
    <w:rsid w:val="7A1C77ED"/>
    <w:rsid w:val="7BB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1BFFD"/>
  <w15:docId w15:val="{2DA5D01C-31FE-4EE9-AD27-D2CA217B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晓志 陈</cp:lastModifiedBy>
  <cp:revision>29</cp:revision>
  <cp:lastPrinted>2023-09-15T02:02:00Z</cp:lastPrinted>
  <dcterms:created xsi:type="dcterms:W3CDTF">2019-10-12T07:49:00Z</dcterms:created>
  <dcterms:modified xsi:type="dcterms:W3CDTF">2024-06-04T02:02:00Z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