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104</w:t>
      </w:r>
      <w:r>
        <w:fldChar w:fldCharType="end"/>
      </w:r>
      <w:r>
        <w:fldChar w:fldCharType="end"/>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571承德市生态环境局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12879.37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1462.48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13316.49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637.75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12879.37</w:t>
            </w:r>
          </w:p>
        </w:tc>
        <w:tc>
          <w:tcPr>
            <w:tcW w:w="4535" w:type="dxa"/>
            <w:vAlign w:val="center"/>
          </w:tcPr>
          <w:p>
            <w:pPr>
              <w:pStyle w:val="16"/>
            </w:pPr>
            <w:r>
              <w:t>本年支出合计</w:t>
            </w:r>
          </w:p>
        </w:tc>
        <w:tc>
          <w:tcPr>
            <w:tcW w:w="2126" w:type="dxa"/>
            <w:vAlign w:val="center"/>
          </w:tcPr>
          <w:p>
            <w:pPr>
              <w:pStyle w:val="17"/>
            </w:pPr>
            <w:r>
              <w:t>15807.90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2928.53</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15807.90</w:t>
            </w:r>
          </w:p>
        </w:tc>
        <w:tc>
          <w:tcPr>
            <w:tcW w:w="4535" w:type="dxa"/>
            <w:vAlign w:val="center"/>
          </w:tcPr>
          <w:p>
            <w:pPr>
              <w:pStyle w:val="16"/>
            </w:pPr>
            <w:r>
              <w:t>支出总计</w:t>
            </w:r>
          </w:p>
        </w:tc>
        <w:tc>
          <w:tcPr>
            <w:tcW w:w="2126" w:type="dxa"/>
            <w:vAlign w:val="center"/>
          </w:tcPr>
          <w:p>
            <w:pPr>
              <w:pStyle w:val="17"/>
            </w:pPr>
            <w:r>
              <w:t>15807.90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571承德市生态环境局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15807.90</w:t>
            </w:r>
          </w:p>
        </w:tc>
        <w:tc>
          <w:tcPr>
            <w:tcW w:w="1134" w:type="dxa"/>
            <w:vAlign w:val="center"/>
          </w:tcPr>
          <w:p>
            <w:pPr>
              <w:pStyle w:val="17"/>
            </w:pPr>
            <w:r>
              <w:t>12879.37</w:t>
            </w:r>
          </w:p>
        </w:tc>
        <w:tc>
          <w:tcPr>
            <w:tcW w:w="1134" w:type="dxa"/>
            <w:vAlign w:val="center"/>
          </w:tcPr>
          <w:p>
            <w:pPr>
              <w:pStyle w:val="17"/>
            </w:pPr>
            <w:r>
              <w:t>12879.37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1462.48</w:t>
            </w:r>
          </w:p>
        </w:tc>
        <w:tc>
          <w:tcPr>
            <w:tcW w:w="1134" w:type="dxa"/>
            <w:vAlign w:val="center"/>
          </w:tcPr>
          <w:p>
            <w:pPr>
              <w:pStyle w:val="13"/>
            </w:pPr>
            <w:r>
              <w:t>1462.48</w:t>
            </w:r>
          </w:p>
        </w:tc>
        <w:tc>
          <w:tcPr>
            <w:tcW w:w="1134" w:type="dxa"/>
            <w:vAlign w:val="center"/>
          </w:tcPr>
          <w:p>
            <w:pPr>
              <w:pStyle w:val="13"/>
            </w:pPr>
            <w:r>
              <w:t>1462.48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1448.05</w:t>
            </w:r>
          </w:p>
        </w:tc>
        <w:tc>
          <w:tcPr>
            <w:tcW w:w="1134" w:type="dxa"/>
            <w:vAlign w:val="center"/>
          </w:tcPr>
          <w:p>
            <w:pPr>
              <w:pStyle w:val="13"/>
            </w:pPr>
            <w:r>
              <w:t>1448.05</w:t>
            </w:r>
          </w:p>
        </w:tc>
        <w:tc>
          <w:tcPr>
            <w:tcW w:w="1134" w:type="dxa"/>
            <w:vAlign w:val="center"/>
          </w:tcPr>
          <w:p>
            <w:pPr>
              <w:pStyle w:val="13"/>
            </w:pPr>
            <w:r>
              <w:t>1448.05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490.10</w:t>
            </w:r>
          </w:p>
        </w:tc>
        <w:tc>
          <w:tcPr>
            <w:tcW w:w="1134" w:type="dxa"/>
            <w:vAlign w:val="center"/>
          </w:tcPr>
          <w:p>
            <w:pPr>
              <w:pStyle w:val="13"/>
            </w:pPr>
            <w:r>
              <w:t>490.10</w:t>
            </w:r>
          </w:p>
        </w:tc>
        <w:tc>
          <w:tcPr>
            <w:tcW w:w="1134" w:type="dxa"/>
            <w:vAlign w:val="center"/>
          </w:tcPr>
          <w:p>
            <w:pPr>
              <w:pStyle w:val="13"/>
            </w:pPr>
            <w:r>
              <w:t>490.10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36.73</w:t>
            </w:r>
          </w:p>
        </w:tc>
        <w:tc>
          <w:tcPr>
            <w:tcW w:w="1134" w:type="dxa"/>
            <w:vAlign w:val="center"/>
          </w:tcPr>
          <w:p>
            <w:pPr>
              <w:pStyle w:val="13"/>
            </w:pPr>
            <w:r>
              <w:t>36.73</w:t>
            </w:r>
          </w:p>
        </w:tc>
        <w:tc>
          <w:tcPr>
            <w:tcW w:w="1134" w:type="dxa"/>
            <w:vAlign w:val="center"/>
          </w:tcPr>
          <w:p>
            <w:pPr>
              <w:pStyle w:val="13"/>
            </w:pPr>
            <w:r>
              <w:t>36.73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815.29</w:t>
            </w:r>
          </w:p>
        </w:tc>
        <w:tc>
          <w:tcPr>
            <w:tcW w:w="1134" w:type="dxa"/>
            <w:vAlign w:val="center"/>
          </w:tcPr>
          <w:p>
            <w:pPr>
              <w:pStyle w:val="13"/>
            </w:pPr>
            <w:r>
              <w:t>815.29</w:t>
            </w:r>
          </w:p>
        </w:tc>
        <w:tc>
          <w:tcPr>
            <w:tcW w:w="1134" w:type="dxa"/>
            <w:vAlign w:val="center"/>
          </w:tcPr>
          <w:p>
            <w:pPr>
              <w:pStyle w:val="13"/>
            </w:pPr>
            <w:r>
              <w:t>815.29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105.93</w:t>
            </w:r>
          </w:p>
        </w:tc>
        <w:tc>
          <w:tcPr>
            <w:tcW w:w="1134" w:type="dxa"/>
            <w:vAlign w:val="center"/>
          </w:tcPr>
          <w:p>
            <w:pPr>
              <w:pStyle w:val="13"/>
            </w:pPr>
            <w:r>
              <w:t>105.93</w:t>
            </w:r>
          </w:p>
        </w:tc>
        <w:tc>
          <w:tcPr>
            <w:tcW w:w="1134" w:type="dxa"/>
            <w:vAlign w:val="center"/>
          </w:tcPr>
          <w:p>
            <w:pPr>
              <w:pStyle w:val="13"/>
            </w:pPr>
            <w:r>
              <w:t>105.93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14.43</w:t>
            </w:r>
          </w:p>
        </w:tc>
        <w:tc>
          <w:tcPr>
            <w:tcW w:w="1134" w:type="dxa"/>
            <w:vAlign w:val="center"/>
          </w:tcPr>
          <w:p>
            <w:pPr>
              <w:pStyle w:val="13"/>
            </w:pPr>
            <w:r>
              <w:t>14.43</w:t>
            </w:r>
          </w:p>
        </w:tc>
        <w:tc>
          <w:tcPr>
            <w:tcW w:w="1134" w:type="dxa"/>
            <w:vAlign w:val="center"/>
          </w:tcPr>
          <w:p>
            <w:pPr>
              <w:pStyle w:val="13"/>
            </w:pPr>
            <w:r>
              <w:t>14.43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6.75</w:t>
            </w:r>
          </w:p>
        </w:tc>
        <w:tc>
          <w:tcPr>
            <w:tcW w:w="1134" w:type="dxa"/>
            <w:vAlign w:val="center"/>
          </w:tcPr>
          <w:p>
            <w:pPr>
              <w:pStyle w:val="13"/>
            </w:pPr>
            <w:r>
              <w:t>6.75</w:t>
            </w:r>
          </w:p>
        </w:tc>
        <w:tc>
          <w:tcPr>
            <w:tcW w:w="1134" w:type="dxa"/>
            <w:vAlign w:val="center"/>
          </w:tcPr>
          <w:p>
            <w:pPr>
              <w:pStyle w:val="13"/>
            </w:pPr>
            <w:r>
              <w:t>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391.19</w:t>
            </w:r>
          </w:p>
        </w:tc>
        <w:tc>
          <w:tcPr>
            <w:tcW w:w="1134" w:type="dxa"/>
            <w:vAlign w:val="center"/>
          </w:tcPr>
          <w:p>
            <w:pPr>
              <w:pStyle w:val="13"/>
            </w:pPr>
            <w:r>
              <w:t>391.19</w:t>
            </w:r>
          </w:p>
        </w:tc>
        <w:tc>
          <w:tcPr>
            <w:tcW w:w="1134" w:type="dxa"/>
            <w:vAlign w:val="center"/>
          </w:tcPr>
          <w:p>
            <w:pPr>
              <w:pStyle w:val="13"/>
            </w:pPr>
            <w:r>
              <w:t>391.19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391.19</w:t>
            </w:r>
          </w:p>
        </w:tc>
        <w:tc>
          <w:tcPr>
            <w:tcW w:w="1134" w:type="dxa"/>
            <w:vAlign w:val="center"/>
          </w:tcPr>
          <w:p>
            <w:pPr>
              <w:pStyle w:val="13"/>
            </w:pPr>
            <w:r>
              <w:t>391.19</w:t>
            </w:r>
          </w:p>
        </w:tc>
        <w:tc>
          <w:tcPr>
            <w:tcW w:w="1134" w:type="dxa"/>
            <w:vAlign w:val="center"/>
          </w:tcPr>
          <w:p>
            <w:pPr>
              <w:pStyle w:val="13"/>
            </w:pPr>
            <w:r>
              <w:t>391.19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315.35</w:t>
            </w:r>
          </w:p>
        </w:tc>
        <w:tc>
          <w:tcPr>
            <w:tcW w:w="1134" w:type="dxa"/>
            <w:vAlign w:val="center"/>
          </w:tcPr>
          <w:p>
            <w:pPr>
              <w:pStyle w:val="13"/>
            </w:pPr>
            <w:r>
              <w:t>315.35</w:t>
            </w:r>
          </w:p>
        </w:tc>
        <w:tc>
          <w:tcPr>
            <w:tcW w:w="1134" w:type="dxa"/>
            <w:vAlign w:val="center"/>
          </w:tcPr>
          <w:p>
            <w:pPr>
              <w:pStyle w:val="13"/>
            </w:pPr>
            <w:r>
              <w:t>315.35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32.85</w:t>
            </w:r>
          </w:p>
        </w:tc>
        <w:tc>
          <w:tcPr>
            <w:tcW w:w="1134" w:type="dxa"/>
            <w:vAlign w:val="center"/>
          </w:tcPr>
          <w:p>
            <w:pPr>
              <w:pStyle w:val="13"/>
            </w:pPr>
            <w:r>
              <w:t>32.85</w:t>
            </w:r>
          </w:p>
        </w:tc>
        <w:tc>
          <w:tcPr>
            <w:tcW w:w="1134" w:type="dxa"/>
            <w:vAlign w:val="center"/>
          </w:tcPr>
          <w:p>
            <w:pPr>
              <w:pStyle w:val="13"/>
            </w:pPr>
            <w:r>
              <w:t>32.85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42.99</w:t>
            </w:r>
          </w:p>
        </w:tc>
        <w:tc>
          <w:tcPr>
            <w:tcW w:w="1134" w:type="dxa"/>
            <w:vAlign w:val="center"/>
          </w:tcPr>
          <w:p>
            <w:pPr>
              <w:pStyle w:val="13"/>
            </w:pPr>
            <w:r>
              <w:t>42.99</w:t>
            </w:r>
          </w:p>
        </w:tc>
        <w:tc>
          <w:tcPr>
            <w:tcW w:w="1134" w:type="dxa"/>
            <w:vAlign w:val="center"/>
          </w:tcPr>
          <w:p>
            <w:pPr>
              <w:pStyle w:val="13"/>
            </w:pPr>
            <w:r>
              <w:t>42.99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13316.49</w:t>
            </w:r>
          </w:p>
        </w:tc>
        <w:tc>
          <w:tcPr>
            <w:tcW w:w="1134" w:type="dxa"/>
            <w:vAlign w:val="center"/>
          </w:tcPr>
          <w:p>
            <w:pPr>
              <w:pStyle w:val="13"/>
            </w:pPr>
            <w:r>
              <w:t>10387.95</w:t>
            </w:r>
          </w:p>
        </w:tc>
        <w:tc>
          <w:tcPr>
            <w:tcW w:w="1134" w:type="dxa"/>
            <w:vAlign w:val="center"/>
          </w:tcPr>
          <w:p>
            <w:pPr>
              <w:pStyle w:val="13"/>
            </w:pPr>
            <w:r>
              <w:t>10387.95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9599.85</w:t>
            </w:r>
          </w:p>
        </w:tc>
        <w:tc>
          <w:tcPr>
            <w:tcW w:w="1134" w:type="dxa"/>
            <w:vAlign w:val="center"/>
          </w:tcPr>
          <w:p>
            <w:pPr>
              <w:pStyle w:val="13"/>
            </w:pPr>
            <w:r>
              <w:t>9599.85</w:t>
            </w:r>
          </w:p>
        </w:tc>
        <w:tc>
          <w:tcPr>
            <w:tcW w:w="1134" w:type="dxa"/>
            <w:vAlign w:val="center"/>
          </w:tcPr>
          <w:p>
            <w:pPr>
              <w:pStyle w:val="13"/>
            </w:pPr>
            <w:r>
              <w:t>9599.85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2110101</w:t>
            </w:r>
          </w:p>
        </w:tc>
        <w:tc>
          <w:tcPr>
            <w:tcW w:w="1559" w:type="dxa"/>
            <w:vAlign w:val="center"/>
          </w:tcPr>
          <w:p>
            <w:pPr>
              <w:pStyle w:val="14"/>
            </w:pPr>
            <w:r>
              <w:t>行政运行</w:t>
            </w:r>
          </w:p>
        </w:tc>
        <w:tc>
          <w:tcPr>
            <w:tcW w:w="1134" w:type="dxa"/>
            <w:vAlign w:val="center"/>
          </w:tcPr>
          <w:p>
            <w:pPr>
              <w:pStyle w:val="13"/>
            </w:pPr>
            <w:r>
              <w:t>8776.65</w:t>
            </w:r>
          </w:p>
        </w:tc>
        <w:tc>
          <w:tcPr>
            <w:tcW w:w="1134" w:type="dxa"/>
            <w:vAlign w:val="center"/>
          </w:tcPr>
          <w:p>
            <w:pPr>
              <w:pStyle w:val="13"/>
            </w:pPr>
            <w:r>
              <w:t>8776.65</w:t>
            </w:r>
          </w:p>
        </w:tc>
        <w:tc>
          <w:tcPr>
            <w:tcW w:w="1134" w:type="dxa"/>
            <w:vAlign w:val="center"/>
          </w:tcPr>
          <w:p>
            <w:pPr>
              <w:pStyle w:val="13"/>
            </w:pPr>
            <w:r>
              <w:t>8776.65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2110104</w:t>
            </w:r>
          </w:p>
        </w:tc>
        <w:tc>
          <w:tcPr>
            <w:tcW w:w="1559" w:type="dxa"/>
            <w:vAlign w:val="center"/>
          </w:tcPr>
          <w:p>
            <w:pPr>
              <w:pStyle w:val="14"/>
            </w:pPr>
            <w:r>
              <w:t>生态环境保护宣传</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2110105</w:t>
            </w:r>
          </w:p>
        </w:tc>
        <w:tc>
          <w:tcPr>
            <w:tcW w:w="1559" w:type="dxa"/>
            <w:vAlign w:val="center"/>
          </w:tcPr>
          <w:p>
            <w:pPr>
              <w:pStyle w:val="14"/>
            </w:pPr>
            <w:r>
              <w:t>环境保护法规、规划及标准</w:t>
            </w:r>
          </w:p>
        </w:tc>
        <w:tc>
          <w:tcPr>
            <w:tcW w:w="1134" w:type="dxa"/>
            <w:vAlign w:val="center"/>
          </w:tcPr>
          <w:p>
            <w:pPr>
              <w:pStyle w:val="13"/>
            </w:pPr>
            <w:r>
              <w:t>20.80</w:t>
            </w:r>
          </w:p>
        </w:tc>
        <w:tc>
          <w:tcPr>
            <w:tcW w:w="1134" w:type="dxa"/>
            <w:vAlign w:val="center"/>
          </w:tcPr>
          <w:p>
            <w:pPr>
              <w:pStyle w:val="13"/>
            </w:pPr>
            <w:r>
              <w:t>20.80</w:t>
            </w:r>
          </w:p>
        </w:tc>
        <w:tc>
          <w:tcPr>
            <w:tcW w:w="1134" w:type="dxa"/>
            <w:vAlign w:val="center"/>
          </w:tcPr>
          <w:p>
            <w:pPr>
              <w:pStyle w:val="13"/>
            </w:pPr>
            <w:r>
              <w:t>20.80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2110107</w:t>
            </w:r>
          </w:p>
        </w:tc>
        <w:tc>
          <w:tcPr>
            <w:tcW w:w="1559" w:type="dxa"/>
            <w:vAlign w:val="center"/>
          </w:tcPr>
          <w:p>
            <w:pPr>
              <w:pStyle w:val="14"/>
            </w:pPr>
            <w:r>
              <w:t>生态环境保护行政许可</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2110199</w:t>
            </w:r>
          </w:p>
        </w:tc>
        <w:tc>
          <w:tcPr>
            <w:tcW w:w="1559" w:type="dxa"/>
            <w:vAlign w:val="center"/>
          </w:tcPr>
          <w:p>
            <w:pPr>
              <w:pStyle w:val="14"/>
            </w:pPr>
            <w:r>
              <w:t>其他环境保护管理事务支出</w:t>
            </w:r>
          </w:p>
        </w:tc>
        <w:tc>
          <w:tcPr>
            <w:tcW w:w="1134" w:type="dxa"/>
            <w:vAlign w:val="center"/>
          </w:tcPr>
          <w:p>
            <w:pPr>
              <w:pStyle w:val="13"/>
            </w:pPr>
            <w:r>
              <w:t>779.40</w:t>
            </w:r>
          </w:p>
        </w:tc>
        <w:tc>
          <w:tcPr>
            <w:tcW w:w="1134" w:type="dxa"/>
            <w:vAlign w:val="center"/>
          </w:tcPr>
          <w:p>
            <w:pPr>
              <w:pStyle w:val="13"/>
            </w:pPr>
            <w:r>
              <w:t>779.40</w:t>
            </w:r>
          </w:p>
        </w:tc>
        <w:tc>
          <w:tcPr>
            <w:tcW w:w="1134" w:type="dxa"/>
            <w:vAlign w:val="center"/>
          </w:tcPr>
          <w:p>
            <w:pPr>
              <w:pStyle w:val="13"/>
            </w:pPr>
            <w:r>
              <w:t>779.40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3043.13</w:t>
            </w:r>
          </w:p>
        </w:tc>
        <w:tc>
          <w:tcPr>
            <w:tcW w:w="1134" w:type="dxa"/>
            <w:vAlign w:val="center"/>
          </w:tcPr>
          <w:p>
            <w:pPr>
              <w:pStyle w:val="13"/>
            </w:pPr>
            <w:r>
              <w:t>114.60</w:t>
            </w:r>
          </w:p>
        </w:tc>
        <w:tc>
          <w:tcPr>
            <w:tcW w:w="1134" w:type="dxa"/>
            <w:vAlign w:val="center"/>
          </w:tcPr>
          <w:p>
            <w:pPr>
              <w:pStyle w:val="13"/>
            </w:pPr>
            <w:r>
              <w:t>114.60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2209.38</w:t>
            </w:r>
          </w:p>
        </w:tc>
        <w:tc>
          <w:tcPr>
            <w:tcW w:w="1134" w:type="dxa"/>
            <w:vAlign w:val="center"/>
          </w:tcPr>
          <w:p>
            <w:pPr>
              <w:pStyle w:val="13"/>
            </w:pPr>
            <w:r>
              <w:t>48.00</w:t>
            </w:r>
          </w:p>
        </w:tc>
        <w:tc>
          <w:tcPr>
            <w:tcW w:w="1134" w:type="dxa"/>
            <w:vAlign w:val="center"/>
          </w:tcPr>
          <w:p>
            <w:pPr>
              <w:pStyle w:val="13"/>
            </w:pPr>
            <w:r>
              <w:t>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2161.38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833.75</w:t>
            </w:r>
          </w:p>
        </w:tc>
        <w:tc>
          <w:tcPr>
            <w:tcW w:w="1134" w:type="dxa"/>
            <w:vAlign w:val="center"/>
          </w:tcPr>
          <w:p>
            <w:pPr>
              <w:pStyle w:val="13"/>
            </w:pPr>
            <w:r>
              <w:t>66.60</w:t>
            </w:r>
          </w:p>
        </w:tc>
        <w:tc>
          <w:tcPr>
            <w:tcW w:w="1134" w:type="dxa"/>
            <w:vAlign w:val="center"/>
          </w:tcPr>
          <w:p>
            <w:pPr>
              <w:pStyle w:val="13"/>
            </w:pPr>
            <w:r>
              <w:t>66.60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2110401</w:t>
            </w:r>
          </w:p>
        </w:tc>
        <w:tc>
          <w:tcPr>
            <w:tcW w:w="1559" w:type="dxa"/>
            <w:vAlign w:val="center"/>
          </w:tcPr>
          <w:p>
            <w:pPr>
              <w:pStyle w:val="14"/>
            </w:pPr>
            <w:r>
              <w:t>生态保护</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21111</w:t>
            </w:r>
          </w:p>
        </w:tc>
        <w:tc>
          <w:tcPr>
            <w:tcW w:w="1559" w:type="dxa"/>
            <w:vAlign w:val="center"/>
          </w:tcPr>
          <w:p>
            <w:pPr>
              <w:pStyle w:val="14"/>
            </w:pPr>
            <w:r>
              <w:t>污染减排</w:t>
            </w:r>
          </w:p>
        </w:tc>
        <w:tc>
          <w:tcPr>
            <w:tcW w:w="1134" w:type="dxa"/>
            <w:vAlign w:val="center"/>
          </w:tcPr>
          <w:p>
            <w:pPr>
              <w:pStyle w:val="13"/>
            </w:pPr>
            <w:r>
              <w:t>646.50</w:t>
            </w:r>
          </w:p>
        </w:tc>
        <w:tc>
          <w:tcPr>
            <w:tcW w:w="1134" w:type="dxa"/>
            <w:vAlign w:val="center"/>
          </w:tcPr>
          <w:p>
            <w:pPr>
              <w:pStyle w:val="13"/>
            </w:pPr>
            <w:r>
              <w:t>646.50</w:t>
            </w:r>
          </w:p>
        </w:tc>
        <w:tc>
          <w:tcPr>
            <w:tcW w:w="1134" w:type="dxa"/>
            <w:vAlign w:val="center"/>
          </w:tcPr>
          <w:p>
            <w:pPr>
              <w:pStyle w:val="13"/>
            </w:pPr>
            <w:r>
              <w:t>646.50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2111101</w:t>
            </w:r>
          </w:p>
        </w:tc>
        <w:tc>
          <w:tcPr>
            <w:tcW w:w="1559" w:type="dxa"/>
            <w:vAlign w:val="center"/>
          </w:tcPr>
          <w:p>
            <w:pPr>
              <w:pStyle w:val="14"/>
            </w:pPr>
            <w:r>
              <w:t>生态环境监测与信息</w:t>
            </w:r>
          </w:p>
        </w:tc>
        <w:tc>
          <w:tcPr>
            <w:tcW w:w="1134" w:type="dxa"/>
            <w:vAlign w:val="center"/>
          </w:tcPr>
          <w:p>
            <w:pPr>
              <w:pStyle w:val="13"/>
            </w:pPr>
            <w:r>
              <w:t>427.50</w:t>
            </w:r>
          </w:p>
        </w:tc>
        <w:tc>
          <w:tcPr>
            <w:tcW w:w="1134" w:type="dxa"/>
            <w:vAlign w:val="center"/>
          </w:tcPr>
          <w:p>
            <w:pPr>
              <w:pStyle w:val="13"/>
            </w:pPr>
            <w:r>
              <w:t>427.50</w:t>
            </w:r>
          </w:p>
        </w:tc>
        <w:tc>
          <w:tcPr>
            <w:tcW w:w="1134" w:type="dxa"/>
            <w:vAlign w:val="center"/>
          </w:tcPr>
          <w:p>
            <w:pPr>
              <w:pStyle w:val="13"/>
            </w:pPr>
            <w:r>
              <w:t>427.50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2111102</w:t>
            </w:r>
          </w:p>
        </w:tc>
        <w:tc>
          <w:tcPr>
            <w:tcW w:w="1559" w:type="dxa"/>
            <w:vAlign w:val="center"/>
          </w:tcPr>
          <w:p>
            <w:pPr>
              <w:pStyle w:val="14"/>
            </w:pPr>
            <w:r>
              <w:t>生态环境执法监察</w:t>
            </w:r>
          </w:p>
        </w:tc>
        <w:tc>
          <w:tcPr>
            <w:tcW w:w="1134" w:type="dxa"/>
            <w:vAlign w:val="center"/>
          </w:tcPr>
          <w:p>
            <w:pPr>
              <w:pStyle w:val="13"/>
            </w:pPr>
            <w:r>
              <w:t>145.00</w:t>
            </w:r>
          </w:p>
        </w:tc>
        <w:tc>
          <w:tcPr>
            <w:tcW w:w="1134" w:type="dxa"/>
            <w:vAlign w:val="center"/>
          </w:tcPr>
          <w:p>
            <w:pPr>
              <w:pStyle w:val="13"/>
            </w:pPr>
            <w:r>
              <w:t>145.00</w:t>
            </w:r>
          </w:p>
        </w:tc>
        <w:tc>
          <w:tcPr>
            <w:tcW w:w="1134" w:type="dxa"/>
            <w:vAlign w:val="center"/>
          </w:tcPr>
          <w:p>
            <w:pPr>
              <w:pStyle w:val="13"/>
            </w:pPr>
            <w:r>
              <w:t>145.00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2111103</w:t>
            </w:r>
          </w:p>
        </w:tc>
        <w:tc>
          <w:tcPr>
            <w:tcW w:w="1559" w:type="dxa"/>
            <w:vAlign w:val="center"/>
          </w:tcPr>
          <w:p>
            <w:pPr>
              <w:pStyle w:val="14"/>
            </w:pPr>
            <w:r>
              <w:t>减排专项支出</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2111104</w:t>
            </w:r>
          </w:p>
        </w:tc>
        <w:tc>
          <w:tcPr>
            <w:tcW w:w="1559" w:type="dxa"/>
            <w:vAlign w:val="center"/>
          </w:tcPr>
          <w:p>
            <w:pPr>
              <w:pStyle w:val="14"/>
            </w:pPr>
            <w:r>
              <w:t>清洁生产专项支出</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r>
              <w:t>637.75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15807.90</w:t>
            </w:r>
          </w:p>
        </w:tc>
        <w:tc>
          <w:tcPr>
            <w:tcW w:w="1361" w:type="dxa"/>
            <w:vAlign w:val="center"/>
          </w:tcPr>
          <w:p>
            <w:pPr>
              <w:pStyle w:val="17"/>
            </w:pPr>
            <w:r>
              <w:t>9721.97</w:t>
            </w:r>
          </w:p>
        </w:tc>
        <w:tc>
          <w:tcPr>
            <w:tcW w:w="1361" w:type="dxa"/>
            <w:vAlign w:val="center"/>
          </w:tcPr>
          <w:p>
            <w:pPr>
              <w:pStyle w:val="17"/>
            </w:pPr>
            <w:r>
              <w:t>6085.93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1462.48</w:t>
            </w:r>
          </w:p>
        </w:tc>
        <w:tc>
          <w:tcPr>
            <w:tcW w:w="1361" w:type="dxa"/>
            <w:vAlign w:val="center"/>
          </w:tcPr>
          <w:p>
            <w:pPr>
              <w:pStyle w:val="13"/>
            </w:pPr>
            <w:r>
              <w:t>1462.48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1448.05</w:t>
            </w:r>
          </w:p>
        </w:tc>
        <w:tc>
          <w:tcPr>
            <w:tcW w:w="1361" w:type="dxa"/>
            <w:vAlign w:val="center"/>
          </w:tcPr>
          <w:p>
            <w:pPr>
              <w:pStyle w:val="13"/>
            </w:pPr>
            <w:r>
              <w:t>1448.05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490.10</w:t>
            </w:r>
          </w:p>
        </w:tc>
        <w:tc>
          <w:tcPr>
            <w:tcW w:w="1361" w:type="dxa"/>
            <w:vAlign w:val="center"/>
          </w:tcPr>
          <w:p>
            <w:pPr>
              <w:pStyle w:val="13"/>
            </w:pPr>
            <w:r>
              <w:t>490.10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36.73</w:t>
            </w:r>
          </w:p>
        </w:tc>
        <w:tc>
          <w:tcPr>
            <w:tcW w:w="1361" w:type="dxa"/>
            <w:vAlign w:val="center"/>
          </w:tcPr>
          <w:p>
            <w:pPr>
              <w:pStyle w:val="13"/>
            </w:pPr>
            <w:r>
              <w:t>36.73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815.29</w:t>
            </w:r>
          </w:p>
        </w:tc>
        <w:tc>
          <w:tcPr>
            <w:tcW w:w="1361" w:type="dxa"/>
            <w:vAlign w:val="center"/>
          </w:tcPr>
          <w:p>
            <w:pPr>
              <w:pStyle w:val="13"/>
            </w:pPr>
            <w:r>
              <w:t>815.29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105.93</w:t>
            </w:r>
          </w:p>
        </w:tc>
        <w:tc>
          <w:tcPr>
            <w:tcW w:w="1361" w:type="dxa"/>
            <w:vAlign w:val="center"/>
          </w:tcPr>
          <w:p>
            <w:pPr>
              <w:pStyle w:val="13"/>
            </w:pPr>
            <w:r>
              <w:t>105.93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14.43</w:t>
            </w:r>
          </w:p>
        </w:tc>
        <w:tc>
          <w:tcPr>
            <w:tcW w:w="1361" w:type="dxa"/>
            <w:vAlign w:val="center"/>
          </w:tcPr>
          <w:p>
            <w:pPr>
              <w:pStyle w:val="13"/>
            </w:pPr>
            <w:r>
              <w:t>14.43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7.68</w:t>
            </w:r>
          </w:p>
        </w:tc>
        <w:tc>
          <w:tcPr>
            <w:tcW w:w="1361" w:type="dxa"/>
            <w:vAlign w:val="center"/>
          </w:tcPr>
          <w:p>
            <w:pPr>
              <w:pStyle w:val="13"/>
            </w:pPr>
            <w:r>
              <w:t>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6.75</w:t>
            </w:r>
          </w:p>
        </w:tc>
        <w:tc>
          <w:tcPr>
            <w:tcW w:w="1361" w:type="dxa"/>
            <w:vAlign w:val="center"/>
          </w:tcPr>
          <w:p>
            <w:pPr>
              <w:pStyle w:val="13"/>
            </w:pPr>
            <w:r>
              <w:t>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391.19</w:t>
            </w:r>
          </w:p>
        </w:tc>
        <w:tc>
          <w:tcPr>
            <w:tcW w:w="1361" w:type="dxa"/>
            <w:vAlign w:val="center"/>
          </w:tcPr>
          <w:p>
            <w:pPr>
              <w:pStyle w:val="13"/>
            </w:pPr>
            <w:r>
              <w:t>391.19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391.19</w:t>
            </w:r>
          </w:p>
        </w:tc>
        <w:tc>
          <w:tcPr>
            <w:tcW w:w="1361" w:type="dxa"/>
            <w:vAlign w:val="center"/>
          </w:tcPr>
          <w:p>
            <w:pPr>
              <w:pStyle w:val="13"/>
            </w:pPr>
            <w:r>
              <w:t>391.19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315.35</w:t>
            </w:r>
          </w:p>
        </w:tc>
        <w:tc>
          <w:tcPr>
            <w:tcW w:w="1361" w:type="dxa"/>
            <w:vAlign w:val="center"/>
          </w:tcPr>
          <w:p>
            <w:pPr>
              <w:pStyle w:val="13"/>
            </w:pPr>
            <w:r>
              <w:t>315.35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32.85</w:t>
            </w:r>
          </w:p>
        </w:tc>
        <w:tc>
          <w:tcPr>
            <w:tcW w:w="1361" w:type="dxa"/>
            <w:vAlign w:val="center"/>
          </w:tcPr>
          <w:p>
            <w:pPr>
              <w:pStyle w:val="13"/>
            </w:pPr>
            <w:r>
              <w:t>32.85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42.99</w:t>
            </w:r>
          </w:p>
        </w:tc>
        <w:tc>
          <w:tcPr>
            <w:tcW w:w="1361" w:type="dxa"/>
            <w:vAlign w:val="center"/>
          </w:tcPr>
          <w:p>
            <w:pPr>
              <w:pStyle w:val="13"/>
            </w:pPr>
            <w:r>
              <w:t>42.99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13316.49</w:t>
            </w:r>
          </w:p>
        </w:tc>
        <w:tc>
          <w:tcPr>
            <w:tcW w:w="1361" w:type="dxa"/>
            <w:vAlign w:val="center"/>
          </w:tcPr>
          <w:p>
            <w:pPr>
              <w:pStyle w:val="13"/>
            </w:pPr>
            <w:r>
              <w:t>7230.55</w:t>
            </w:r>
          </w:p>
        </w:tc>
        <w:tc>
          <w:tcPr>
            <w:tcW w:w="1361" w:type="dxa"/>
            <w:vAlign w:val="center"/>
          </w:tcPr>
          <w:p>
            <w:pPr>
              <w:pStyle w:val="13"/>
            </w:pPr>
            <w:r>
              <w:t>6085.93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9599.85</w:t>
            </w:r>
          </w:p>
        </w:tc>
        <w:tc>
          <w:tcPr>
            <w:tcW w:w="1361" w:type="dxa"/>
            <w:vAlign w:val="center"/>
          </w:tcPr>
          <w:p>
            <w:pPr>
              <w:pStyle w:val="13"/>
            </w:pPr>
            <w:r>
              <w:t>7230.55</w:t>
            </w:r>
          </w:p>
        </w:tc>
        <w:tc>
          <w:tcPr>
            <w:tcW w:w="1361" w:type="dxa"/>
            <w:vAlign w:val="center"/>
          </w:tcPr>
          <w:p>
            <w:pPr>
              <w:pStyle w:val="13"/>
            </w:pPr>
            <w:r>
              <w:t>2369.30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2110101</w:t>
            </w:r>
          </w:p>
        </w:tc>
        <w:tc>
          <w:tcPr>
            <w:tcW w:w="4535" w:type="dxa"/>
            <w:vAlign w:val="center"/>
          </w:tcPr>
          <w:p>
            <w:pPr>
              <w:pStyle w:val="14"/>
            </w:pPr>
            <w:r>
              <w:t>行政运行</w:t>
            </w:r>
          </w:p>
        </w:tc>
        <w:tc>
          <w:tcPr>
            <w:tcW w:w="1361" w:type="dxa"/>
            <w:vAlign w:val="center"/>
          </w:tcPr>
          <w:p>
            <w:pPr>
              <w:pStyle w:val="13"/>
            </w:pPr>
            <w:r>
              <w:t>8776.65</w:t>
            </w:r>
          </w:p>
        </w:tc>
        <w:tc>
          <w:tcPr>
            <w:tcW w:w="1361" w:type="dxa"/>
            <w:vAlign w:val="center"/>
          </w:tcPr>
          <w:p>
            <w:pPr>
              <w:pStyle w:val="13"/>
            </w:pPr>
            <w:r>
              <w:t>6491.65</w:t>
            </w:r>
          </w:p>
        </w:tc>
        <w:tc>
          <w:tcPr>
            <w:tcW w:w="1361" w:type="dxa"/>
            <w:vAlign w:val="center"/>
          </w:tcPr>
          <w:p>
            <w:pPr>
              <w:pStyle w:val="13"/>
            </w:pPr>
            <w:r>
              <w:t>2285.00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2110104</w:t>
            </w:r>
          </w:p>
        </w:tc>
        <w:tc>
          <w:tcPr>
            <w:tcW w:w="4535" w:type="dxa"/>
            <w:vAlign w:val="center"/>
          </w:tcPr>
          <w:p>
            <w:pPr>
              <w:pStyle w:val="14"/>
            </w:pPr>
            <w:r>
              <w:t>生态环境保护宣传</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2110105</w:t>
            </w:r>
          </w:p>
        </w:tc>
        <w:tc>
          <w:tcPr>
            <w:tcW w:w="4535" w:type="dxa"/>
            <w:vAlign w:val="center"/>
          </w:tcPr>
          <w:p>
            <w:pPr>
              <w:pStyle w:val="14"/>
            </w:pPr>
            <w:r>
              <w:t>环境保护法规、规划及标准</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2110107</w:t>
            </w:r>
          </w:p>
        </w:tc>
        <w:tc>
          <w:tcPr>
            <w:tcW w:w="4535" w:type="dxa"/>
            <w:vAlign w:val="center"/>
          </w:tcPr>
          <w:p>
            <w:pPr>
              <w:pStyle w:val="14"/>
            </w:pPr>
            <w:r>
              <w:t>生态环境保护行政许可</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2110199</w:t>
            </w:r>
          </w:p>
        </w:tc>
        <w:tc>
          <w:tcPr>
            <w:tcW w:w="4535" w:type="dxa"/>
            <w:vAlign w:val="center"/>
          </w:tcPr>
          <w:p>
            <w:pPr>
              <w:pStyle w:val="14"/>
            </w:pPr>
            <w:r>
              <w:t>其他环境保护管理事务支出</w:t>
            </w:r>
          </w:p>
        </w:tc>
        <w:tc>
          <w:tcPr>
            <w:tcW w:w="1361" w:type="dxa"/>
            <w:vAlign w:val="center"/>
          </w:tcPr>
          <w:p>
            <w:pPr>
              <w:pStyle w:val="13"/>
            </w:pPr>
            <w:r>
              <w:t>779.40</w:t>
            </w:r>
          </w:p>
        </w:tc>
        <w:tc>
          <w:tcPr>
            <w:tcW w:w="1361" w:type="dxa"/>
            <w:vAlign w:val="center"/>
          </w:tcPr>
          <w:p>
            <w:pPr>
              <w:pStyle w:val="13"/>
            </w:pPr>
            <w:r>
              <w:t>738.90</w:t>
            </w:r>
          </w:p>
        </w:tc>
        <w:tc>
          <w:tcPr>
            <w:tcW w:w="1361" w:type="dxa"/>
            <w:vAlign w:val="center"/>
          </w:tcPr>
          <w:p>
            <w:pPr>
              <w:pStyle w:val="13"/>
            </w:pPr>
            <w:r>
              <w:t>40.50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3043.13</w:t>
            </w:r>
          </w:p>
        </w:tc>
        <w:tc>
          <w:tcPr>
            <w:tcW w:w="1361" w:type="dxa"/>
            <w:vAlign w:val="center"/>
          </w:tcPr>
          <w:p>
            <w:pPr>
              <w:pStyle w:val="13"/>
            </w:pPr>
          </w:p>
        </w:tc>
        <w:tc>
          <w:tcPr>
            <w:tcW w:w="1361" w:type="dxa"/>
            <w:vAlign w:val="center"/>
          </w:tcPr>
          <w:p>
            <w:pPr>
              <w:pStyle w:val="13"/>
            </w:pPr>
            <w:r>
              <w:t>3043.13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2209.38</w:t>
            </w:r>
          </w:p>
        </w:tc>
        <w:tc>
          <w:tcPr>
            <w:tcW w:w="1361" w:type="dxa"/>
            <w:vAlign w:val="center"/>
          </w:tcPr>
          <w:p>
            <w:pPr>
              <w:pStyle w:val="13"/>
            </w:pPr>
          </w:p>
        </w:tc>
        <w:tc>
          <w:tcPr>
            <w:tcW w:w="1361" w:type="dxa"/>
            <w:vAlign w:val="center"/>
          </w:tcPr>
          <w:p>
            <w:pPr>
              <w:pStyle w:val="13"/>
            </w:pPr>
            <w:r>
              <w:t>2209.38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833.75</w:t>
            </w:r>
          </w:p>
        </w:tc>
        <w:tc>
          <w:tcPr>
            <w:tcW w:w="1361" w:type="dxa"/>
            <w:vAlign w:val="center"/>
          </w:tcPr>
          <w:p>
            <w:pPr>
              <w:pStyle w:val="13"/>
            </w:pPr>
          </w:p>
        </w:tc>
        <w:tc>
          <w:tcPr>
            <w:tcW w:w="1361" w:type="dxa"/>
            <w:vAlign w:val="center"/>
          </w:tcPr>
          <w:p>
            <w:pPr>
              <w:pStyle w:val="13"/>
            </w:pPr>
            <w:r>
              <w:t>833.75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2110401</w:t>
            </w:r>
          </w:p>
        </w:tc>
        <w:tc>
          <w:tcPr>
            <w:tcW w:w="4535" w:type="dxa"/>
            <w:vAlign w:val="center"/>
          </w:tcPr>
          <w:p>
            <w:pPr>
              <w:pStyle w:val="14"/>
            </w:pPr>
            <w:r>
              <w:t>生态保护</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646.50</w:t>
            </w:r>
          </w:p>
        </w:tc>
        <w:tc>
          <w:tcPr>
            <w:tcW w:w="1361" w:type="dxa"/>
            <w:vAlign w:val="center"/>
          </w:tcPr>
          <w:p>
            <w:pPr>
              <w:pStyle w:val="13"/>
            </w:pPr>
          </w:p>
        </w:tc>
        <w:tc>
          <w:tcPr>
            <w:tcW w:w="1361" w:type="dxa"/>
            <w:vAlign w:val="center"/>
          </w:tcPr>
          <w:p>
            <w:pPr>
              <w:pStyle w:val="13"/>
            </w:pPr>
            <w:r>
              <w:t>646.50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427.50</w:t>
            </w:r>
          </w:p>
        </w:tc>
        <w:tc>
          <w:tcPr>
            <w:tcW w:w="1361" w:type="dxa"/>
            <w:vAlign w:val="center"/>
          </w:tcPr>
          <w:p>
            <w:pPr>
              <w:pStyle w:val="13"/>
            </w:pPr>
          </w:p>
        </w:tc>
        <w:tc>
          <w:tcPr>
            <w:tcW w:w="1361" w:type="dxa"/>
            <w:vAlign w:val="center"/>
          </w:tcPr>
          <w:p>
            <w:pPr>
              <w:pStyle w:val="13"/>
            </w:pPr>
            <w:r>
              <w:t>427.50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2111102</w:t>
            </w:r>
          </w:p>
        </w:tc>
        <w:tc>
          <w:tcPr>
            <w:tcW w:w="4535" w:type="dxa"/>
            <w:vAlign w:val="center"/>
          </w:tcPr>
          <w:p>
            <w:pPr>
              <w:pStyle w:val="14"/>
            </w:pPr>
            <w:r>
              <w:t>生态环境执法监察</w:t>
            </w:r>
          </w:p>
        </w:tc>
        <w:tc>
          <w:tcPr>
            <w:tcW w:w="1361" w:type="dxa"/>
            <w:vAlign w:val="center"/>
          </w:tcPr>
          <w:p>
            <w:pPr>
              <w:pStyle w:val="13"/>
            </w:pPr>
            <w:r>
              <w:t>145.00</w:t>
            </w:r>
          </w:p>
        </w:tc>
        <w:tc>
          <w:tcPr>
            <w:tcW w:w="1361" w:type="dxa"/>
            <w:vAlign w:val="center"/>
          </w:tcPr>
          <w:p>
            <w:pPr>
              <w:pStyle w:val="13"/>
            </w:pPr>
          </w:p>
        </w:tc>
        <w:tc>
          <w:tcPr>
            <w:tcW w:w="1361" w:type="dxa"/>
            <w:vAlign w:val="center"/>
          </w:tcPr>
          <w:p>
            <w:pPr>
              <w:pStyle w:val="13"/>
            </w:pPr>
            <w:r>
              <w:t>145.00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2111103</w:t>
            </w:r>
          </w:p>
        </w:tc>
        <w:tc>
          <w:tcPr>
            <w:tcW w:w="4535" w:type="dxa"/>
            <w:vAlign w:val="center"/>
          </w:tcPr>
          <w:p>
            <w:pPr>
              <w:pStyle w:val="14"/>
            </w:pPr>
            <w:r>
              <w:t>减排专项支出</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2111104</w:t>
            </w:r>
          </w:p>
        </w:tc>
        <w:tc>
          <w:tcPr>
            <w:tcW w:w="4535" w:type="dxa"/>
            <w:vAlign w:val="center"/>
          </w:tcPr>
          <w:p>
            <w:pPr>
              <w:pStyle w:val="14"/>
            </w:pPr>
            <w:r>
              <w:t>清洁生产专项支出</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637.75</w:t>
            </w:r>
          </w:p>
        </w:tc>
        <w:tc>
          <w:tcPr>
            <w:tcW w:w="1361" w:type="dxa"/>
            <w:vAlign w:val="center"/>
          </w:tcPr>
          <w:p>
            <w:pPr>
              <w:pStyle w:val="13"/>
            </w:pPr>
            <w:r>
              <w:t>637.75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637.75</w:t>
            </w:r>
          </w:p>
        </w:tc>
        <w:tc>
          <w:tcPr>
            <w:tcW w:w="1361" w:type="dxa"/>
            <w:vAlign w:val="center"/>
          </w:tcPr>
          <w:p>
            <w:pPr>
              <w:pStyle w:val="13"/>
            </w:pPr>
            <w:r>
              <w:t>637.75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637.75</w:t>
            </w:r>
          </w:p>
        </w:tc>
        <w:tc>
          <w:tcPr>
            <w:tcW w:w="1361" w:type="dxa"/>
            <w:vAlign w:val="center"/>
          </w:tcPr>
          <w:p>
            <w:pPr>
              <w:pStyle w:val="13"/>
            </w:pPr>
            <w:r>
              <w:t>637.75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12879.37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1462.48</w:t>
            </w:r>
          </w:p>
        </w:tc>
        <w:tc>
          <w:tcPr>
            <w:tcW w:w="1474" w:type="dxa"/>
            <w:vAlign w:val="center"/>
          </w:tcPr>
          <w:p>
            <w:pPr>
              <w:pStyle w:val="13"/>
            </w:pPr>
            <w:r>
              <w:t>1462.48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391.19</w:t>
            </w:r>
          </w:p>
        </w:tc>
        <w:tc>
          <w:tcPr>
            <w:tcW w:w="1474" w:type="dxa"/>
            <w:vAlign w:val="center"/>
          </w:tcPr>
          <w:p>
            <w:pPr>
              <w:pStyle w:val="13"/>
            </w:pPr>
            <w:r>
              <w:t>391.19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13316.49</w:t>
            </w:r>
          </w:p>
        </w:tc>
        <w:tc>
          <w:tcPr>
            <w:tcW w:w="1474" w:type="dxa"/>
            <w:vAlign w:val="center"/>
          </w:tcPr>
          <w:p>
            <w:pPr>
              <w:pStyle w:val="13"/>
            </w:pPr>
            <w:r>
              <w:t>13316.49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637.75</w:t>
            </w:r>
          </w:p>
        </w:tc>
        <w:tc>
          <w:tcPr>
            <w:tcW w:w="1474" w:type="dxa"/>
            <w:vAlign w:val="center"/>
          </w:tcPr>
          <w:p>
            <w:pPr>
              <w:pStyle w:val="13"/>
            </w:pPr>
            <w:r>
              <w:t>637.75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12879.37</w:t>
            </w:r>
          </w:p>
        </w:tc>
        <w:tc>
          <w:tcPr>
            <w:tcW w:w="3402" w:type="dxa"/>
            <w:vAlign w:val="center"/>
          </w:tcPr>
          <w:p>
            <w:pPr>
              <w:pStyle w:val="16"/>
            </w:pPr>
            <w:r>
              <w:t>本年支出合计</w:t>
            </w:r>
          </w:p>
        </w:tc>
        <w:tc>
          <w:tcPr>
            <w:tcW w:w="1474" w:type="dxa"/>
            <w:vAlign w:val="center"/>
          </w:tcPr>
          <w:p>
            <w:pPr>
              <w:pStyle w:val="17"/>
            </w:pPr>
            <w:r>
              <w:t>15807.90</w:t>
            </w:r>
          </w:p>
        </w:tc>
        <w:tc>
          <w:tcPr>
            <w:tcW w:w="1474" w:type="dxa"/>
            <w:vAlign w:val="center"/>
          </w:tcPr>
          <w:p>
            <w:pPr>
              <w:pStyle w:val="17"/>
            </w:pPr>
            <w:r>
              <w:t>15807.90</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2928.53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2928.53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15807.90</w:t>
            </w:r>
          </w:p>
        </w:tc>
        <w:tc>
          <w:tcPr>
            <w:tcW w:w="3402" w:type="dxa"/>
            <w:vAlign w:val="center"/>
          </w:tcPr>
          <w:p>
            <w:pPr>
              <w:pStyle w:val="16"/>
            </w:pPr>
            <w:r>
              <w:t>支出总计</w:t>
            </w:r>
          </w:p>
        </w:tc>
        <w:tc>
          <w:tcPr>
            <w:tcW w:w="1474" w:type="dxa"/>
            <w:vAlign w:val="center"/>
          </w:tcPr>
          <w:p>
            <w:pPr>
              <w:pStyle w:val="17"/>
            </w:pPr>
            <w:r>
              <w:t>15807.90</w:t>
            </w:r>
          </w:p>
        </w:tc>
        <w:tc>
          <w:tcPr>
            <w:tcW w:w="1474" w:type="dxa"/>
            <w:vAlign w:val="center"/>
          </w:tcPr>
          <w:p>
            <w:pPr>
              <w:pStyle w:val="17"/>
            </w:pPr>
            <w:r>
              <w:t>15807.90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15807.90</w:t>
            </w:r>
          </w:p>
        </w:tc>
        <w:tc>
          <w:tcPr>
            <w:tcW w:w="2551" w:type="dxa"/>
            <w:vAlign w:val="center"/>
          </w:tcPr>
          <w:p>
            <w:pPr>
              <w:pStyle w:val="17"/>
            </w:pPr>
            <w:r>
              <w:t>9721.97</w:t>
            </w:r>
          </w:p>
        </w:tc>
        <w:tc>
          <w:tcPr>
            <w:tcW w:w="2551" w:type="dxa"/>
            <w:vAlign w:val="center"/>
          </w:tcPr>
          <w:p>
            <w:pPr>
              <w:pStyle w:val="17"/>
            </w:pPr>
            <w:r>
              <w:t>6085.93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1462.48</w:t>
            </w:r>
          </w:p>
        </w:tc>
        <w:tc>
          <w:tcPr>
            <w:tcW w:w="2551" w:type="dxa"/>
            <w:vAlign w:val="center"/>
          </w:tcPr>
          <w:p>
            <w:pPr>
              <w:pStyle w:val="13"/>
            </w:pPr>
            <w:r>
              <w:t>1462.48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1448.05</w:t>
            </w:r>
          </w:p>
        </w:tc>
        <w:tc>
          <w:tcPr>
            <w:tcW w:w="2551" w:type="dxa"/>
            <w:vAlign w:val="center"/>
          </w:tcPr>
          <w:p>
            <w:pPr>
              <w:pStyle w:val="13"/>
            </w:pPr>
            <w:r>
              <w:t>1448.05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490.10</w:t>
            </w:r>
          </w:p>
        </w:tc>
        <w:tc>
          <w:tcPr>
            <w:tcW w:w="2551" w:type="dxa"/>
            <w:vAlign w:val="center"/>
          </w:tcPr>
          <w:p>
            <w:pPr>
              <w:pStyle w:val="13"/>
            </w:pPr>
            <w:r>
              <w:t>490.10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36.73</w:t>
            </w:r>
          </w:p>
        </w:tc>
        <w:tc>
          <w:tcPr>
            <w:tcW w:w="2551" w:type="dxa"/>
            <w:vAlign w:val="center"/>
          </w:tcPr>
          <w:p>
            <w:pPr>
              <w:pStyle w:val="13"/>
            </w:pPr>
            <w:r>
              <w:t>36.73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815.29</w:t>
            </w:r>
          </w:p>
        </w:tc>
        <w:tc>
          <w:tcPr>
            <w:tcW w:w="2551" w:type="dxa"/>
            <w:vAlign w:val="center"/>
          </w:tcPr>
          <w:p>
            <w:pPr>
              <w:pStyle w:val="13"/>
            </w:pPr>
            <w:r>
              <w:t>815.29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105.93</w:t>
            </w:r>
          </w:p>
        </w:tc>
        <w:tc>
          <w:tcPr>
            <w:tcW w:w="2551" w:type="dxa"/>
            <w:vAlign w:val="center"/>
          </w:tcPr>
          <w:p>
            <w:pPr>
              <w:pStyle w:val="13"/>
            </w:pPr>
            <w:r>
              <w:t>105.93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14.43</w:t>
            </w:r>
          </w:p>
        </w:tc>
        <w:tc>
          <w:tcPr>
            <w:tcW w:w="2551" w:type="dxa"/>
            <w:vAlign w:val="center"/>
          </w:tcPr>
          <w:p>
            <w:pPr>
              <w:pStyle w:val="13"/>
            </w:pPr>
            <w:r>
              <w:t>14.43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6.75</w:t>
            </w:r>
          </w:p>
        </w:tc>
        <w:tc>
          <w:tcPr>
            <w:tcW w:w="2551" w:type="dxa"/>
            <w:vAlign w:val="center"/>
          </w:tcPr>
          <w:p>
            <w:pPr>
              <w:pStyle w:val="13"/>
            </w:pPr>
            <w:r>
              <w:t>6.75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391.19</w:t>
            </w:r>
          </w:p>
        </w:tc>
        <w:tc>
          <w:tcPr>
            <w:tcW w:w="2551" w:type="dxa"/>
            <w:vAlign w:val="center"/>
          </w:tcPr>
          <w:p>
            <w:pPr>
              <w:pStyle w:val="13"/>
            </w:pPr>
            <w:r>
              <w:t>391.19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391.19</w:t>
            </w:r>
          </w:p>
        </w:tc>
        <w:tc>
          <w:tcPr>
            <w:tcW w:w="2551" w:type="dxa"/>
            <w:vAlign w:val="center"/>
          </w:tcPr>
          <w:p>
            <w:pPr>
              <w:pStyle w:val="13"/>
            </w:pPr>
            <w:r>
              <w:t>391.19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315.35</w:t>
            </w:r>
          </w:p>
        </w:tc>
        <w:tc>
          <w:tcPr>
            <w:tcW w:w="2551" w:type="dxa"/>
            <w:vAlign w:val="center"/>
          </w:tcPr>
          <w:p>
            <w:pPr>
              <w:pStyle w:val="13"/>
            </w:pPr>
            <w:r>
              <w:t>315.35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32.85</w:t>
            </w:r>
          </w:p>
        </w:tc>
        <w:tc>
          <w:tcPr>
            <w:tcW w:w="2551" w:type="dxa"/>
            <w:vAlign w:val="center"/>
          </w:tcPr>
          <w:p>
            <w:pPr>
              <w:pStyle w:val="13"/>
            </w:pPr>
            <w:r>
              <w:t>32.85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42.99</w:t>
            </w:r>
          </w:p>
        </w:tc>
        <w:tc>
          <w:tcPr>
            <w:tcW w:w="2551" w:type="dxa"/>
            <w:vAlign w:val="center"/>
          </w:tcPr>
          <w:p>
            <w:pPr>
              <w:pStyle w:val="13"/>
            </w:pPr>
            <w:r>
              <w:t>42.99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13316.49</w:t>
            </w:r>
          </w:p>
        </w:tc>
        <w:tc>
          <w:tcPr>
            <w:tcW w:w="2551" w:type="dxa"/>
            <w:vAlign w:val="center"/>
          </w:tcPr>
          <w:p>
            <w:pPr>
              <w:pStyle w:val="13"/>
            </w:pPr>
            <w:r>
              <w:t>7230.55</w:t>
            </w:r>
          </w:p>
        </w:tc>
        <w:tc>
          <w:tcPr>
            <w:tcW w:w="2551" w:type="dxa"/>
            <w:vAlign w:val="center"/>
          </w:tcPr>
          <w:p>
            <w:pPr>
              <w:pStyle w:val="13"/>
            </w:pPr>
            <w:r>
              <w:t>6085.93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9599.85</w:t>
            </w:r>
          </w:p>
        </w:tc>
        <w:tc>
          <w:tcPr>
            <w:tcW w:w="2551" w:type="dxa"/>
            <w:vAlign w:val="center"/>
          </w:tcPr>
          <w:p>
            <w:pPr>
              <w:pStyle w:val="13"/>
            </w:pPr>
            <w:r>
              <w:t>7230.55</w:t>
            </w:r>
          </w:p>
        </w:tc>
        <w:tc>
          <w:tcPr>
            <w:tcW w:w="2551" w:type="dxa"/>
            <w:vAlign w:val="center"/>
          </w:tcPr>
          <w:p>
            <w:pPr>
              <w:pStyle w:val="13"/>
            </w:pPr>
            <w:r>
              <w:t>2369.30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2110101</w:t>
            </w:r>
          </w:p>
        </w:tc>
        <w:tc>
          <w:tcPr>
            <w:tcW w:w="4535" w:type="dxa"/>
            <w:vAlign w:val="center"/>
          </w:tcPr>
          <w:p>
            <w:pPr>
              <w:pStyle w:val="14"/>
            </w:pPr>
            <w:r>
              <w:t>行政运行</w:t>
            </w:r>
          </w:p>
        </w:tc>
        <w:tc>
          <w:tcPr>
            <w:tcW w:w="2551" w:type="dxa"/>
            <w:vAlign w:val="center"/>
          </w:tcPr>
          <w:p>
            <w:pPr>
              <w:pStyle w:val="13"/>
            </w:pPr>
            <w:r>
              <w:t>8776.65</w:t>
            </w:r>
          </w:p>
        </w:tc>
        <w:tc>
          <w:tcPr>
            <w:tcW w:w="2551" w:type="dxa"/>
            <w:vAlign w:val="center"/>
          </w:tcPr>
          <w:p>
            <w:pPr>
              <w:pStyle w:val="13"/>
            </w:pPr>
            <w:r>
              <w:t>6491.65</w:t>
            </w:r>
          </w:p>
        </w:tc>
        <w:tc>
          <w:tcPr>
            <w:tcW w:w="2551" w:type="dxa"/>
            <w:vAlign w:val="center"/>
          </w:tcPr>
          <w:p>
            <w:pPr>
              <w:pStyle w:val="13"/>
            </w:pPr>
            <w:r>
              <w:t>2285.00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2110104</w:t>
            </w:r>
          </w:p>
        </w:tc>
        <w:tc>
          <w:tcPr>
            <w:tcW w:w="4535" w:type="dxa"/>
            <w:vAlign w:val="center"/>
          </w:tcPr>
          <w:p>
            <w:pPr>
              <w:pStyle w:val="14"/>
            </w:pPr>
            <w:r>
              <w:t>生态环境保护宣传</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2110105</w:t>
            </w:r>
          </w:p>
        </w:tc>
        <w:tc>
          <w:tcPr>
            <w:tcW w:w="4535" w:type="dxa"/>
            <w:vAlign w:val="center"/>
          </w:tcPr>
          <w:p>
            <w:pPr>
              <w:pStyle w:val="14"/>
            </w:pPr>
            <w:r>
              <w:t>环境保护法规、规划及标准</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2110107</w:t>
            </w:r>
          </w:p>
        </w:tc>
        <w:tc>
          <w:tcPr>
            <w:tcW w:w="4535" w:type="dxa"/>
            <w:vAlign w:val="center"/>
          </w:tcPr>
          <w:p>
            <w:pPr>
              <w:pStyle w:val="14"/>
            </w:pPr>
            <w:r>
              <w:t>生态环境保护行政许可</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2110199</w:t>
            </w:r>
          </w:p>
        </w:tc>
        <w:tc>
          <w:tcPr>
            <w:tcW w:w="4535" w:type="dxa"/>
            <w:vAlign w:val="center"/>
          </w:tcPr>
          <w:p>
            <w:pPr>
              <w:pStyle w:val="14"/>
            </w:pPr>
            <w:r>
              <w:t>其他环境保护管理事务支出</w:t>
            </w:r>
          </w:p>
        </w:tc>
        <w:tc>
          <w:tcPr>
            <w:tcW w:w="2551" w:type="dxa"/>
            <w:vAlign w:val="center"/>
          </w:tcPr>
          <w:p>
            <w:pPr>
              <w:pStyle w:val="13"/>
            </w:pPr>
            <w:r>
              <w:t>779.40</w:t>
            </w:r>
          </w:p>
        </w:tc>
        <w:tc>
          <w:tcPr>
            <w:tcW w:w="2551" w:type="dxa"/>
            <w:vAlign w:val="center"/>
          </w:tcPr>
          <w:p>
            <w:pPr>
              <w:pStyle w:val="13"/>
            </w:pPr>
            <w:r>
              <w:t>738.90</w:t>
            </w:r>
          </w:p>
        </w:tc>
        <w:tc>
          <w:tcPr>
            <w:tcW w:w="2551" w:type="dxa"/>
            <w:vAlign w:val="center"/>
          </w:tcPr>
          <w:p>
            <w:pPr>
              <w:pStyle w:val="13"/>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3043.13</w:t>
            </w:r>
          </w:p>
        </w:tc>
        <w:tc>
          <w:tcPr>
            <w:tcW w:w="2551" w:type="dxa"/>
            <w:vAlign w:val="center"/>
          </w:tcPr>
          <w:p>
            <w:pPr>
              <w:pStyle w:val="13"/>
            </w:pPr>
          </w:p>
        </w:tc>
        <w:tc>
          <w:tcPr>
            <w:tcW w:w="2551" w:type="dxa"/>
            <w:vAlign w:val="center"/>
          </w:tcPr>
          <w:p>
            <w:pPr>
              <w:pStyle w:val="13"/>
            </w:pPr>
            <w:r>
              <w:t>3043.13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2209.38</w:t>
            </w:r>
          </w:p>
        </w:tc>
        <w:tc>
          <w:tcPr>
            <w:tcW w:w="2551" w:type="dxa"/>
            <w:vAlign w:val="center"/>
          </w:tcPr>
          <w:p>
            <w:pPr>
              <w:pStyle w:val="13"/>
            </w:pPr>
          </w:p>
        </w:tc>
        <w:tc>
          <w:tcPr>
            <w:tcW w:w="2551" w:type="dxa"/>
            <w:vAlign w:val="center"/>
          </w:tcPr>
          <w:p>
            <w:pPr>
              <w:pStyle w:val="13"/>
            </w:pPr>
            <w:r>
              <w:t>2209.38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833.75</w:t>
            </w:r>
          </w:p>
        </w:tc>
        <w:tc>
          <w:tcPr>
            <w:tcW w:w="2551" w:type="dxa"/>
            <w:vAlign w:val="center"/>
          </w:tcPr>
          <w:p>
            <w:pPr>
              <w:pStyle w:val="13"/>
            </w:pPr>
          </w:p>
        </w:tc>
        <w:tc>
          <w:tcPr>
            <w:tcW w:w="2551" w:type="dxa"/>
            <w:vAlign w:val="center"/>
          </w:tcPr>
          <w:p>
            <w:pPr>
              <w:pStyle w:val="13"/>
            </w:pPr>
            <w:r>
              <w:t>833.75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2110401</w:t>
            </w:r>
          </w:p>
        </w:tc>
        <w:tc>
          <w:tcPr>
            <w:tcW w:w="4535" w:type="dxa"/>
            <w:vAlign w:val="center"/>
          </w:tcPr>
          <w:p>
            <w:pPr>
              <w:pStyle w:val="14"/>
            </w:pPr>
            <w:r>
              <w:t>生态保护</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646.50</w:t>
            </w:r>
          </w:p>
        </w:tc>
        <w:tc>
          <w:tcPr>
            <w:tcW w:w="2551" w:type="dxa"/>
            <w:vAlign w:val="center"/>
          </w:tcPr>
          <w:p>
            <w:pPr>
              <w:pStyle w:val="13"/>
            </w:pPr>
          </w:p>
        </w:tc>
        <w:tc>
          <w:tcPr>
            <w:tcW w:w="2551" w:type="dxa"/>
            <w:vAlign w:val="center"/>
          </w:tcPr>
          <w:p>
            <w:pPr>
              <w:pStyle w:val="13"/>
            </w:pPr>
            <w:r>
              <w:t>646.50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2111101</w:t>
            </w:r>
          </w:p>
        </w:tc>
        <w:tc>
          <w:tcPr>
            <w:tcW w:w="4535" w:type="dxa"/>
            <w:vAlign w:val="center"/>
          </w:tcPr>
          <w:p>
            <w:pPr>
              <w:pStyle w:val="14"/>
            </w:pPr>
            <w:r>
              <w:t>生态环境监测与信息</w:t>
            </w:r>
          </w:p>
        </w:tc>
        <w:tc>
          <w:tcPr>
            <w:tcW w:w="2551" w:type="dxa"/>
            <w:vAlign w:val="center"/>
          </w:tcPr>
          <w:p>
            <w:pPr>
              <w:pStyle w:val="13"/>
            </w:pPr>
            <w:r>
              <w:t>427.50</w:t>
            </w:r>
          </w:p>
        </w:tc>
        <w:tc>
          <w:tcPr>
            <w:tcW w:w="2551" w:type="dxa"/>
            <w:vAlign w:val="center"/>
          </w:tcPr>
          <w:p>
            <w:pPr>
              <w:pStyle w:val="13"/>
            </w:pPr>
          </w:p>
        </w:tc>
        <w:tc>
          <w:tcPr>
            <w:tcW w:w="2551" w:type="dxa"/>
            <w:vAlign w:val="center"/>
          </w:tcPr>
          <w:p>
            <w:pPr>
              <w:pStyle w:val="13"/>
            </w:pPr>
            <w:r>
              <w:t>427.50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2111102</w:t>
            </w:r>
          </w:p>
        </w:tc>
        <w:tc>
          <w:tcPr>
            <w:tcW w:w="4535" w:type="dxa"/>
            <w:vAlign w:val="center"/>
          </w:tcPr>
          <w:p>
            <w:pPr>
              <w:pStyle w:val="14"/>
            </w:pPr>
            <w:r>
              <w:t>生态环境执法监察</w:t>
            </w:r>
          </w:p>
        </w:tc>
        <w:tc>
          <w:tcPr>
            <w:tcW w:w="2551" w:type="dxa"/>
            <w:vAlign w:val="center"/>
          </w:tcPr>
          <w:p>
            <w:pPr>
              <w:pStyle w:val="13"/>
            </w:pPr>
            <w:r>
              <w:t>145.00</w:t>
            </w:r>
          </w:p>
        </w:tc>
        <w:tc>
          <w:tcPr>
            <w:tcW w:w="2551" w:type="dxa"/>
            <w:vAlign w:val="center"/>
          </w:tcPr>
          <w:p>
            <w:pPr>
              <w:pStyle w:val="13"/>
            </w:pPr>
          </w:p>
        </w:tc>
        <w:tc>
          <w:tcPr>
            <w:tcW w:w="2551" w:type="dxa"/>
            <w:vAlign w:val="center"/>
          </w:tcPr>
          <w:p>
            <w:pPr>
              <w:pStyle w:val="13"/>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2111103</w:t>
            </w:r>
          </w:p>
        </w:tc>
        <w:tc>
          <w:tcPr>
            <w:tcW w:w="4535" w:type="dxa"/>
            <w:vAlign w:val="center"/>
          </w:tcPr>
          <w:p>
            <w:pPr>
              <w:pStyle w:val="14"/>
            </w:pPr>
            <w:r>
              <w:t>减排专项支出</w:t>
            </w:r>
          </w:p>
        </w:tc>
        <w:tc>
          <w:tcPr>
            <w:tcW w:w="2551" w:type="dxa"/>
            <w:vAlign w:val="center"/>
          </w:tcPr>
          <w:p>
            <w:pPr>
              <w:pStyle w:val="13"/>
            </w:pPr>
            <w:r>
              <w:t>65.00</w:t>
            </w:r>
          </w:p>
        </w:tc>
        <w:tc>
          <w:tcPr>
            <w:tcW w:w="2551" w:type="dxa"/>
            <w:vAlign w:val="center"/>
          </w:tcPr>
          <w:p>
            <w:pPr>
              <w:pStyle w:val="13"/>
            </w:pPr>
          </w:p>
        </w:tc>
        <w:tc>
          <w:tcPr>
            <w:tcW w:w="2551" w:type="dxa"/>
            <w:vAlign w:val="center"/>
          </w:tcPr>
          <w:p>
            <w:pPr>
              <w:pStyle w:val="13"/>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2111104</w:t>
            </w:r>
          </w:p>
        </w:tc>
        <w:tc>
          <w:tcPr>
            <w:tcW w:w="4535" w:type="dxa"/>
            <w:vAlign w:val="center"/>
          </w:tcPr>
          <w:p>
            <w:pPr>
              <w:pStyle w:val="14"/>
            </w:pPr>
            <w:r>
              <w:t>清洁生产专项支出</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637.75</w:t>
            </w:r>
          </w:p>
        </w:tc>
        <w:tc>
          <w:tcPr>
            <w:tcW w:w="2551" w:type="dxa"/>
            <w:vAlign w:val="center"/>
          </w:tcPr>
          <w:p>
            <w:pPr>
              <w:pStyle w:val="13"/>
            </w:pPr>
            <w:r>
              <w:t>637.75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637.75</w:t>
            </w:r>
          </w:p>
        </w:tc>
        <w:tc>
          <w:tcPr>
            <w:tcW w:w="2551" w:type="dxa"/>
            <w:vAlign w:val="center"/>
          </w:tcPr>
          <w:p>
            <w:pPr>
              <w:pStyle w:val="13"/>
            </w:pPr>
            <w:r>
              <w:t>637.75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637.75</w:t>
            </w:r>
          </w:p>
        </w:tc>
        <w:tc>
          <w:tcPr>
            <w:tcW w:w="2551" w:type="dxa"/>
            <w:vAlign w:val="center"/>
          </w:tcPr>
          <w:p>
            <w:pPr>
              <w:pStyle w:val="13"/>
            </w:pPr>
            <w:r>
              <w:t>637.75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9721.97</w:t>
            </w:r>
          </w:p>
        </w:tc>
        <w:tc>
          <w:tcPr>
            <w:tcW w:w="2551" w:type="dxa"/>
            <w:vAlign w:val="center"/>
          </w:tcPr>
          <w:p>
            <w:pPr>
              <w:pStyle w:val="17"/>
            </w:pPr>
            <w:r>
              <w:t>8891.53</w:t>
            </w:r>
          </w:p>
        </w:tc>
        <w:tc>
          <w:tcPr>
            <w:tcW w:w="2551" w:type="dxa"/>
            <w:vAlign w:val="center"/>
          </w:tcPr>
          <w:p>
            <w:pPr>
              <w:pStyle w:val="17"/>
            </w:pPr>
            <w:r>
              <w:t>830.44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8384.51</w:t>
            </w:r>
          </w:p>
        </w:tc>
        <w:tc>
          <w:tcPr>
            <w:tcW w:w="2551" w:type="dxa"/>
            <w:vAlign w:val="center"/>
          </w:tcPr>
          <w:p>
            <w:pPr>
              <w:pStyle w:val="13"/>
            </w:pPr>
            <w:r>
              <w:t>8384.51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1533.28</w:t>
            </w:r>
          </w:p>
        </w:tc>
        <w:tc>
          <w:tcPr>
            <w:tcW w:w="2551" w:type="dxa"/>
            <w:vAlign w:val="center"/>
          </w:tcPr>
          <w:p>
            <w:pPr>
              <w:pStyle w:val="13"/>
            </w:pPr>
            <w:r>
              <w:t>1533.28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3821.65</w:t>
            </w:r>
          </w:p>
        </w:tc>
        <w:tc>
          <w:tcPr>
            <w:tcW w:w="2551" w:type="dxa"/>
            <w:vAlign w:val="center"/>
          </w:tcPr>
          <w:p>
            <w:pPr>
              <w:pStyle w:val="13"/>
            </w:pPr>
            <w:r>
              <w:t>3821.65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258.31</w:t>
            </w:r>
          </w:p>
        </w:tc>
        <w:tc>
          <w:tcPr>
            <w:tcW w:w="2551" w:type="dxa"/>
            <w:vAlign w:val="center"/>
          </w:tcPr>
          <w:p>
            <w:pPr>
              <w:pStyle w:val="13"/>
            </w:pPr>
            <w:r>
              <w:t>258.31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772.54</w:t>
            </w:r>
          </w:p>
        </w:tc>
        <w:tc>
          <w:tcPr>
            <w:tcW w:w="2551" w:type="dxa"/>
            <w:vAlign w:val="center"/>
          </w:tcPr>
          <w:p>
            <w:pPr>
              <w:pStyle w:val="13"/>
            </w:pPr>
            <w:r>
              <w:t>772.54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815.29</w:t>
            </w:r>
          </w:p>
        </w:tc>
        <w:tc>
          <w:tcPr>
            <w:tcW w:w="2551" w:type="dxa"/>
            <w:vAlign w:val="center"/>
          </w:tcPr>
          <w:p>
            <w:pPr>
              <w:pStyle w:val="13"/>
            </w:pPr>
            <w:r>
              <w:t>815.29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105.93</w:t>
            </w:r>
          </w:p>
        </w:tc>
        <w:tc>
          <w:tcPr>
            <w:tcW w:w="2551" w:type="dxa"/>
            <w:vAlign w:val="center"/>
          </w:tcPr>
          <w:p>
            <w:pPr>
              <w:pStyle w:val="13"/>
            </w:pPr>
            <w:r>
              <w:t>105.93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348.20</w:t>
            </w:r>
          </w:p>
        </w:tc>
        <w:tc>
          <w:tcPr>
            <w:tcW w:w="2551" w:type="dxa"/>
            <w:vAlign w:val="center"/>
          </w:tcPr>
          <w:p>
            <w:pPr>
              <w:pStyle w:val="13"/>
            </w:pPr>
            <w:r>
              <w:t>348.20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42.99</w:t>
            </w:r>
          </w:p>
        </w:tc>
        <w:tc>
          <w:tcPr>
            <w:tcW w:w="2551" w:type="dxa"/>
            <w:vAlign w:val="center"/>
          </w:tcPr>
          <w:p>
            <w:pPr>
              <w:pStyle w:val="13"/>
            </w:pPr>
            <w:r>
              <w:t>42.99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48.57</w:t>
            </w:r>
          </w:p>
        </w:tc>
        <w:tc>
          <w:tcPr>
            <w:tcW w:w="2551" w:type="dxa"/>
            <w:vAlign w:val="center"/>
          </w:tcPr>
          <w:p>
            <w:pPr>
              <w:pStyle w:val="13"/>
            </w:pPr>
            <w:r>
              <w:t>48.57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637.75</w:t>
            </w:r>
          </w:p>
        </w:tc>
        <w:tc>
          <w:tcPr>
            <w:tcW w:w="2551" w:type="dxa"/>
            <w:vAlign w:val="center"/>
          </w:tcPr>
          <w:p>
            <w:pPr>
              <w:pStyle w:val="13"/>
            </w:pPr>
            <w:r>
              <w:t>637.75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830.44</w:t>
            </w:r>
          </w:p>
        </w:tc>
        <w:tc>
          <w:tcPr>
            <w:tcW w:w="2551" w:type="dxa"/>
            <w:vAlign w:val="center"/>
          </w:tcPr>
          <w:p>
            <w:pPr>
              <w:pStyle w:val="13"/>
            </w:pPr>
          </w:p>
        </w:tc>
        <w:tc>
          <w:tcPr>
            <w:tcW w:w="2551" w:type="dxa"/>
            <w:vAlign w:val="center"/>
          </w:tcPr>
          <w:p>
            <w:pPr>
              <w:pStyle w:val="13"/>
            </w:pPr>
            <w:r>
              <w:t>830.44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198.18</w:t>
            </w:r>
          </w:p>
        </w:tc>
        <w:tc>
          <w:tcPr>
            <w:tcW w:w="2551" w:type="dxa"/>
            <w:vAlign w:val="center"/>
          </w:tcPr>
          <w:p>
            <w:pPr>
              <w:pStyle w:val="13"/>
            </w:pPr>
          </w:p>
        </w:tc>
        <w:tc>
          <w:tcPr>
            <w:tcW w:w="2551" w:type="dxa"/>
            <w:vAlign w:val="center"/>
          </w:tcPr>
          <w:p>
            <w:pPr>
              <w:pStyle w:val="13"/>
            </w:pPr>
            <w:r>
              <w:t>198.18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88.22</w:t>
            </w:r>
          </w:p>
        </w:tc>
        <w:tc>
          <w:tcPr>
            <w:tcW w:w="2551" w:type="dxa"/>
            <w:vAlign w:val="center"/>
          </w:tcPr>
          <w:p>
            <w:pPr>
              <w:pStyle w:val="13"/>
            </w:pPr>
          </w:p>
        </w:tc>
        <w:tc>
          <w:tcPr>
            <w:tcW w:w="2551" w:type="dxa"/>
            <w:vAlign w:val="center"/>
          </w:tcPr>
          <w:p>
            <w:pPr>
              <w:pStyle w:val="13"/>
            </w:pPr>
            <w:r>
              <w:t>88.22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95.83</w:t>
            </w:r>
          </w:p>
        </w:tc>
        <w:tc>
          <w:tcPr>
            <w:tcW w:w="2551" w:type="dxa"/>
            <w:vAlign w:val="center"/>
          </w:tcPr>
          <w:p>
            <w:pPr>
              <w:pStyle w:val="13"/>
            </w:pPr>
          </w:p>
        </w:tc>
        <w:tc>
          <w:tcPr>
            <w:tcW w:w="2551" w:type="dxa"/>
            <w:vAlign w:val="center"/>
          </w:tcPr>
          <w:p>
            <w:pPr>
              <w:pStyle w:val="13"/>
            </w:pPr>
            <w:r>
              <w:t>95.83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5.62</w:t>
            </w:r>
          </w:p>
        </w:tc>
        <w:tc>
          <w:tcPr>
            <w:tcW w:w="2551" w:type="dxa"/>
            <w:vAlign w:val="center"/>
          </w:tcPr>
          <w:p>
            <w:pPr>
              <w:pStyle w:val="13"/>
            </w:pPr>
          </w:p>
        </w:tc>
        <w:tc>
          <w:tcPr>
            <w:tcW w:w="2551" w:type="dxa"/>
            <w:vAlign w:val="center"/>
          </w:tcPr>
          <w:p>
            <w:pPr>
              <w:pStyle w:val="13"/>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3021202</w:t>
            </w:r>
          </w:p>
        </w:tc>
        <w:tc>
          <w:tcPr>
            <w:tcW w:w="4535" w:type="dxa"/>
            <w:vAlign w:val="center"/>
          </w:tcPr>
          <w:p>
            <w:pPr>
              <w:pStyle w:val="14"/>
            </w:pPr>
            <w:r>
              <w:t>其他因公出国（境）费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5.53</w:t>
            </w:r>
          </w:p>
        </w:tc>
        <w:tc>
          <w:tcPr>
            <w:tcW w:w="2551" w:type="dxa"/>
            <w:vAlign w:val="center"/>
          </w:tcPr>
          <w:p>
            <w:pPr>
              <w:pStyle w:val="13"/>
            </w:pPr>
          </w:p>
        </w:tc>
        <w:tc>
          <w:tcPr>
            <w:tcW w:w="2551" w:type="dxa"/>
            <w:vAlign w:val="center"/>
          </w:tcPr>
          <w:p>
            <w:pPr>
              <w:pStyle w:val="13"/>
            </w:pPr>
            <w:r>
              <w:t>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50.17</w:t>
            </w:r>
          </w:p>
        </w:tc>
        <w:tc>
          <w:tcPr>
            <w:tcW w:w="2551" w:type="dxa"/>
            <w:vAlign w:val="center"/>
          </w:tcPr>
          <w:p>
            <w:pPr>
              <w:pStyle w:val="13"/>
            </w:pPr>
          </w:p>
        </w:tc>
        <w:tc>
          <w:tcPr>
            <w:tcW w:w="2551" w:type="dxa"/>
            <w:vAlign w:val="center"/>
          </w:tcPr>
          <w:p>
            <w:pPr>
              <w:pStyle w:val="13"/>
            </w:pPr>
            <w:r>
              <w:t>50.17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67.35</w:t>
            </w:r>
          </w:p>
        </w:tc>
        <w:tc>
          <w:tcPr>
            <w:tcW w:w="2551" w:type="dxa"/>
            <w:vAlign w:val="center"/>
          </w:tcPr>
          <w:p>
            <w:pPr>
              <w:pStyle w:val="13"/>
            </w:pPr>
          </w:p>
        </w:tc>
        <w:tc>
          <w:tcPr>
            <w:tcW w:w="2551" w:type="dxa"/>
            <w:vAlign w:val="center"/>
          </w:tcPr>
          <w:p>
            <w:pPr>
              <w:pStyle w:val="13"/>
            </w:pPr>
            <w:r>
              <w:t>67.35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109.30</w:t>
            </w:r>
          </w:p>
        </w:tc>
        <w:tc>
          <w:tcPr>
            <w:tcW w:w="2551" w:type="dxa"/>
            <w:vAlign w:val="center"/>
          </w:tcPr>
          <w:p>
            <w:pPr>
              <w:pStyle w:val="13"/>
            </w:pPr>
          </w:p>
        </w:tc>
        <w:tc>
          <w:tcPr>
            <w:tcW w:w="2551" w:type="dxa"/>
            <w:vAlign w:val="center"/>
          </w:tcPr>
          <w:p>
            <w:pPr>
              <w:pStyle w:val="13"/>
            </w:pPr>
            <w:r>
              <w:t>109.30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114.55</w:t>
            </w:r>
          </w:p>
        </w:tc>
        <w:tc>
          <w:tcPr>
            <w:tcW w:w="2551" w:type="dxa"/>
            <w:vAlign w:val="center"/>
          </w:tcPr>
          <w:p>
            <w:pPr>
              <w:pStyle w:val="13"/>
            </w:pPr>
          </w:p>
        </w:tc>
        <w:tc>
          <w:tcPr>
            <w:tcW w:w="2551" w:type="dxa"/>
            <w:vAlign w:val="center"/>
          </w:tcPr>
          <w:p>
            <w:pPr>
              <w:pStyle w:val="13"/>
            </w:pPr>
            <w:r>
              <w:t>114.55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47.20</w:t>
            </w:r>
          </w:p>
        </w:tc>
        <w:tc>
          <w:tcPr>
            <w:tcW w:w="2551" w:type="dxa"/>
            <w:vAlign w:val="center"/>
          </w:tcPr>
          <w:p>
            <w:pPr>
              <w:pStyle w:val="13"/>
            </w:pPr>
          </w:p>
        </w:tc>
        <w:tc>
          <w:tcPr>
            <w:tcW w:w="2551" w:type="dxa"/>
            <w:vAlign w:val="center"/>
          </w:tcPr>
          <w:p>
            <w:pPr>
              <w:pStyle w:val="13"/>
            </w:pPr>
            <w:r>
              <w:t>47.20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507.02</w:t>
            </w:r>
          </w:p>
        </w:tc>
        <w:tc>
          <w:tcPr>
            <w:tcW w:w="2551" w:type="dxa"/>
            <w:vAlign w:val="center"/>
          </w:tcPr>
          <w:p>
            <w:pPr>
              <w:pStyle w:val="13"/>
            </w:pPr>
            <w:r>
              <w:t>507.02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29.30</w:t>
            </w:r>
          </w:p>
        </w:tc>
        <w:tc>
          <w:tcPr>
            <w:tcW w:w="2551" w:type="dxa"/>
            <w:vAlign w:val="center"/>
          </w:tcPr>
          <w:p>
            <w:pPr>
              <w:pStyle w:val="13"/>
            </w:pPr>
            <w:r>
              <w:t>29.30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463.29</w:t>
            </w:r>
          </w:p>
        </w:tc>
        <w:tc>
          <w:tcPr>
            <w:tcW w:w="2551" w:type="dxa"/>
            <w:vAlign w:val="center"/>
          </w:tcPr>
          <w:p>
            <w:pPr>
              <w:pStyle w:val="13"/>
            </w:pPr>
            <w:r>
              <w:t>463.29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6.75</w:t>
            </w:r>
          </w:p>
        </w:tc>
        <w:tc>
          <w:tcPr>
            <w:tcW w:w="2551" w:type="dxa"/>
            <w:vAlign w:val="center"/>
          </w:tcPr>
          <w:p>
            <w:pPr>
              <w:pStyle w:val="13"/>
            </w:pPr>
            <w:r>
              <w:t>6.75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571承德市生态环境局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229.74</w:t>
            </w:r>
          </w:p>
        </w:tc>
        <w:tc>
          <w:tcPr>
            <w:tcW w:w="2381" w:type="dxa"/>
            <w:vAlign w:val="center"/>
          </w:tcPr>
          <w:p>
            <w:pPr>
              <w:pStyle w:val="17"/>
            </w:pPr>
            <w:r>
              <w:t>229.74</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209.74</w:t>
            </w:r>
          </w:p>
        </w:tc>
        <w:tc>
          <w:tcPr>
            <w:tcW w:w="2381" w:type="dxa"/>
            <w:vAlign w:val="center"/>
          </w:tcPr>
          <w:p>
            <w:pPr>
              <w:pStyle w:val="13"/>
            </w:pPr>
            <w:r>
              <w:t>209.74</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194.30</w:t>
            </w:r>
          </w:p>
        </w:tc>
        <w:tc>
          <w:tcPr>
            <w:tcW w:w="2381" w:type="dxa"/>
            <w:vAlign w:val="center"/>
          </w:tcPr>
          <w:p>
            <w:pPr>
              <w:pStyle w:val="13"/>
            </w:pPr>
            <w:r>
              <w:t>194.30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194.30</w:t>
            </w:r>
          </w:p>
        </w:tc>
        <w:tc>
          <w:tcPr>
            <w:tcW w:w="2381" w:type="dxa"/>
            <w:vAlign w:val="center"/>
          </w:tcPr>
          <w:p>
            <w:pPr>
              <w:pStyle w:val="13"/>
            </w:pPr>
            <w:r>
              <w:t>194.30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10.44</w:t>
            </w:r>
          </w:p>
        </w:tc>
        <w:tc>
          <w:tcPr>
            <w:tcW w:w="2381" w:type="dxa"/>
            <w:vAlign w:val="center"/>
          </w:tcPr>
          <w:p>
            <w:pPr>
              <w:pStyle w:val="13"/>
            </w:pPr>
            <w:r>
              <w:t>10.44</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15.00</w:t>
            </w:r>
          </w:p>
        </w:tc>
        <w:tc>
          <w:tcPr>
            <w:tcW w:w="2381" w:type="dxa"/>
            <w:vAlign w:val="center"/>
          </w:tcPr>
          <w:p>
            <w:pPr>
              <w:pStyle w:val="13"/>
            </w:pPr>
            <w:r>
              <w:t>15.00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15.00</w:t>
            </w:r>
          </w:p>
        </w:tc>
        <w:tc>
          <w:tcPr>
            <w:tcW w:w="2381" w:type="dxa"/>
            <w:vAlign w:val="center"/>
          </w:tcPr>
          <w:p>
            <w:pPr>
              <w:pStyle w:val="13"/>
            </w:pPr>
            <w:r>
              <w:t>15.00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承德市生态环境局2025年部门预算信息公开情况说明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承德市生态环境局2025年部门预算信息公开情况说明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按照《中华人民共和国预算法》、《地方预决算公开操作规程》和《关于进一步推进预算公开工作的实施意见》规定，现将承德市生态环境局2025年部门预算公开如下：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19"/>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19"/>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19"/>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19"/>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19"/>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9"/>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19"/>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19"/>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19"/>
      </w:pPr>
      <w:r>
        <w:t>(十）拟订全市应对气候变化及温室气体减排规划和政策。与有关部门共同牵头组织开展应对气候变化工作。</w:t>
      </w:r>
    </w:p>
    <w:p>
      <w:pPr>
        <w:pStyle w:val="19"/>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19"/>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19"/>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19"/>
      </w:pPr>
      <w:r>
        <w:t>(十四）开展生态环境对外合作交流，研究提出国际、省际、 市际间生态环境合作中有关问题的建议，参与处理涉外生态环境事务。承担京津冀协同发展生态环境保护工作。</w:t>
      </w:r>
    </w:p>
    <w:p>
      <w:pPr>
        <w:pStyle w:val="19"/>
      </w:pPr>
      <w:r>
        <w:t>(十五）完成市委、市政府交办的其他任务。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承德市生态环境局双桥区分局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承德市生态环境局双滦区分局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承德市生态环境局鹰手营子矿区分局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承德市生态环境局高新技术产业开发区分局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承德市生态环境局平泉市分局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承德市生态环境局承德县分局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承德市生态环境局滦平县分局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承德市生态环境局隆化县分局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承德市生态环境局兴隆县分局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承德市生态环境局丰宁满族自治县分局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承德市生态环境局宽城满族自治县分局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承德市生态环境局围场满族蒙古族自治县分局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承德市环境监控中心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jc w:val="left"/>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按照预算管理有关规定，目前部门预算的编制实行综合预算管理，即全部收入和支出都反映在预算中。 承德市生态环境局机关及所属事业单位的收支包含在部门预算中。</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1、收入说明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反映本部门当年全部收入。2025年预算收入15807.90万元，其中：一般公共预算收入12879.37万元，基金预算收入0.00万元， 国有资本经营预算收入0.00万元，财政专户核拨收入0.00万元，单位资金收入0.00万元，上年结转结余2928.53万元。</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2、支出说明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收支预算总表支出栏、基本支出表、项目支出表按经济分类和支出功能分类科目编制，反映承德市生态环境局年度部门预算中支出预算的总体情况。 2025年支出预算15807.90万元，其中基本支出9721.97万元，包括人员经费8891.53万元和日常公用经费830.44万元；项目支出6085.93万元， 主要为:</w:t>
      </w:r>
      <w:r>
        <w:rPr>
          <w:rFonts w:hint="eastAsia" w:ascii="Times New Roman" w:hAnsi="Times New Roman" w:eastAsia="方正仿宋_GBK" w:cs="Times New Roman"/>
          <w:sz w:val="28"/>
          <w:szCs w:val="24"/>
          <w:lang w:val="en-US" w:eastAsia="uk-UA" w:bidi="ar-SA"/>
        </w:rPr>
        <w:t>运转经费、环境监测工作经费、环境执法检查工作经费、宣传教育工作经费等运转类经费</w:t>
      </w:r>
      <w:r>
        <w:rPr>
          <w:rFonts w:hint="eastAsia" w:eastAsia="方正仿宋_GBK" w:cs="Times New Roman"/>
          <w:sz w:val="28"/>
          <w:szCs w:val="24"/>
          <w:lang w:val="en-US" w:eastAsia="zh-CN" w:bidi="ar-SA"/>
        </w:rPr>
        <w:t>及上年结转的专项经费。</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3、比上年增减情况</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2025年预算收支安排15807.90万元，较2024年预算增加983.03万元， 其中：基本支出减少448.61万元，主要为：</w:t>
      </w:r>
      <w:r>
        <w:rPr>
          <w:rFonts w:hint="eastAsia" w:ascii="Times New Roman" w:hAnsi="Times New Roman" w:eastAsia="方正仿宋_GBK" w:cs="Times New Roman"/>
          <w:sz w:val="28"/>
          <w:szCs w:val="24"/>
          <w:lang w:val="en-US" w:eastAsia="uk-UA" w:bidi="ar-SA"/>
        </w:rPr>
        <w:t>2025年，基本支出中人员经费减少</w:t>
      </w:r>
      <w:r>
        <w:rPr>
          <w:rFonts w:hint="eastAsia" w:cs="Times New Roman"/>
          <w:sz w:val="28"/>
          <w:szCs w:val="24"/>
          <w:lang w:val="en-US" w:eastAsia="zh-CN" w:bidi="ar-SA"/>
        </w:rPr>
        <w:t>；项目增加1461.63万元，主要为上年结转的专项经费。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830.44万元，主要用于日常维修、办公用房水电费、办公用房取暖费、 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2025年，我单位财政拨款“三公”经费预算安排</w:t>
      </w:r>
      <w:r>
        <w:rPr>
          <w:rFonts w:hint="eastAsia" w:ascii="Times New Roman" w:hAnsi="Times New Roman" w:eastAsia="方正仿宋_GBK" w:cs="Times New Roman"/>
          <w:sz w:val="28"/>
          <w:szCs w:val="24"/>
          <w:lang w:val="en-US" w:eastAsia="zh-CN" w:bidi="ar-SA"/>
        </w:rPr>
        <w:t>209.74</w:t>
      </w:r>
      <w:r>
        <w:rPr>
          <w:rFonts w:ascii="Times New Roman" w:hAnsi="Times New Roman" w:eastAsia="方正仿宋_GBK" w:cs="Times New Roman"/>
          <w:sz w:val="28"/>
          <w:szCs w:val="24"/>
          <w:lang w:val="en-US" w:eastAsia="uk-UA" w:bidi="ar-SA"/>
        </w:rPr>
        <w:t>万元，其中因公出国（境）费</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.00万元；公务用车购置及运维费</w:t>
      </w:r>
      <w:r>
        <w:rPr>
          <w:rFonts w:hint="eastAsia" w:ascii="Times New Roman" w:hAnsi="Times New Roman" w:eastAsia="方正仿宋_GBK" w:cs="Times New Roman"/>
          <w:sz w:val="28"/>
          <w:szCs w:val="24"/>
          <w:lang w:val="en-US" w:eastAsia="zh-CN" w:bidi="ar-SA"/>
        </w:rPr>
        <w:t>194.30</w:t>
      </w:r>
      <w:r>
        <w:rPr>
          <w:rFonts w:ascii="Times New Roman" w:hAnsi="Times New Roman" w:eastAsia="方正仿宋_GBK" w:cs="Times New Roman"/>
          <w:sz w:val="28"/>
          <w:szCs w:val="24"/>
          <w:lang w:val="en-US" w:eastAsia="uk-UA" w:bidi="ar-SA"/>
        </w:rPr>
        <w:t>万元（其中：公务用车购置费为0.00万元，公务用车运维费</w:t>
      </w:r>
      <w:r>
        <w:rPr>
          <w:rFonts w:hint="eastAsia" w:ascii="Times New Roman" w:hAnsi="Times New Roman" w:eastAsia="方正仿宋_GBK" w:cs="Times New Roman"/>
          <w:sz w:val="28"/>
          <w:szCs w:val="24"/>
          <w:lang w:val="en-US" w:eastAsia="zh-CN" w:bidi="ar-SA"/>
        </w:rPr>
        <w:t>194.30</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10.44</w:t>
      </w:r>
      <w:r>
        <w:rPr>
          <w:rFonts w:ascii="Times New Roman" w:hAnsi="Times New Roman" w:eastAsia="方正仿宋_GBK" w:cs="Times New Roman"/>
          <w:sz w:val="28"/>
          <w:szCs w:val="24"/>
          <w:lang w:val="en-US" w:eastAsia="uk-UA" w:bidi="ar-SA"/>
        </w:rPr>
        <w:t>万元。与2024年相比</w:t>
      </w:r>
      <w:r>
        <w:rPr>
          <w:rFonts w:hint="eastAsia" w:ascii="Times New Roman" w:hAnsi="Times New Roman" w:eastAsia="方正仿宋_GBK" w:cs="Times New Roman"/>
          <w:sz w:val="28"/>
          <w:szCs w:val="24"/>
          <w:lang w:val="en-US" w:eastAsia="zh-CN" w:bidi="ar-SA"/>
        </w:rPr>
        <w:t>减少5.90</w:t>
      </w:r>
      <w:r>
        <w:rPr>
          <w:rFonts w:ascii="Times New Roman" w:hAnsi="Times New Roman" w:eastAsia="方正仿宋_GBK" w:cs="Times New Roman"/>
          <w:sz w:val="28"/>
          <w:szCs w:val="24"/>
          <w:lang w:val="en-US" w:eastAsia="uk-UA" w:bidi="ar-SA"/>
        </w:rPr>
        <w:t>万元，增减变化的主要原因</w:t>
      </w:r>
      <w:bookmarkStart w:id="13" w:name="_Toc_3_3_0000000014"/>
      <w:r>
        <w:rPr>
          <w:rFonts w:hint="eastAsia" w:ascii="Times New Roman" w:hAnsi="Times New Roman" w:eastAsia="方正仿宋_GBK" w:cs="Times New Roman"/>
          <w:sz w:val="28"/>
          <w:szCs w:val="24"/>
          <w:lang w:val="en-US" w:eastAsia="zh-CN" w:bidi="ar-SA"/>
        </w:rPr>
        <w:t>是</w:t>
      </w:r>
      <w:r>
        <w:rPr>
          <w:rFonts w:ascii="Times New Roman" w:hAnsi="Times New Roman" w:eastAsia="方正仿宋_GBK" w:cs="Times New Roman"/>
          <w:sz w:val="28"/>
          <w:szCs w:val="24"/>
          <w:lang w:val="en-US" w:eastAsia="uk-UA" w:bidi="ar-SA"/>
        </w:rPr>
        <w:t>因公出国（境）费</w:t>
      </w:r>
      <w:r>
        <w:rPr>
          <w:rFonts w:hint="eastAsia" w:ascii="Times New Roman" w:hAnsi="Times New Roman" w:eastAsia="方正仿宋_GBK" w:cs="Times New Roman"/>
          <w:sz w:val="28"/>
          <w:szCs w:val="24"/>
          <w:lang w:val="en-US" w:eastAsia="zh-CN" w:bidi="ar-SA"/>
        </w:rPr>
        <w:t>减少了3万元；因部分单位近几年实际均无公务接待，</w:t>
      </w:r>
      <w:r>
        <w:rPr>
          <w:rFonts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减少了2.9万元。</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autoSpaceDE/>
        <w:autoSpaceDN/>
        <w:bidi w:val="0"/>
        <w:adjustRightInd/>
        <w:snapToGrid/>
        <w:ind w:firstLine="561"/>
        <w:textAlignment w:val="auto"/>
      </w:pPr>
      <w:r>
        <w:t>以习近平生态文明思想为指引，深入落实省厅党组和承德市委、市政府决策部署，以改善生态环境质量和服务高质量发展为核心，实施党建八大工程，深入打好四大战役，建立完善五大体系，拓展优化五条路径，圆满完成“十四五”收官，推动全市生态环境保护事业迈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（一）深入打好蓝天保卫战。</w:t>
      </w:r>
    </w:p>
    <w:p>
      <w:pPr>
        <w:pStyle w:val="24"/>
      </w:pPr>
      <w:r>
        <w:t>绩效目标：全市PM2.5保持在二级标准以下，环境空气质量稳中向好。</w:t>
      </w:r>
    </w:p>
    <w:p>
      <w:pPr>
        <w:pStyle w:val="24"/>
      </w:pPr>
      <w:r>
        <w:t>绩效指标：聚焦煤、企、尘、车重点领域深度攻坚。持续推进清洁取暖全覆盖，研究实施中心城区生物质改电可行性替代方案。推进5家企业环保绩效创A，完成7家水泥、1家焦化企业超低排放改造。每周开展建成区“洗城行动”，实现城镇扬尘信息化、精细化管控。加强柴油货车、非道路移动机械监管。强化中心城区和南部臭氧污染传输通道管控。实现2蒸吨及以下生物质锅炉清零。</w:t>
      </w:r>
    </w:p>
    <w:p>
      <w:pPr>
        <w:pStyle w:val="24"/>
      </w:pPr>
      <w:r>
        <w:t>（二）深入打好碧水保卫战。</w:t>
      </w:r>
    </w:p>
    <w:p>
      <w:pPr>
        <w:pStyle w:val="24"/>
      </w:pPr>
      <w:r>
        <w:t>绩效目标：23个国、省考地表水断面水质达标率保持100%。</w:t>
      </w:r>
    </w:p>
    <w:p>
      <w:pPr>
        <w:pStyle w:val="24"/>
      </w:pPr>
      <w:r>
        <w:t>绩效指标：加快补齐滦河、潮河、辽河流域城乡治污短板，开展滦河流域总氮源解析，建设潮河总氮通量自动监测站，推进丰宁和围场城区雨污管网整治、营子区污水处理厂技改、总氮处理效能提升、农药化肥减量增效示范等工程项目，实施滦河、小滦河、伊逊河水土流失治理。以潮河、柳河、潵河、潘家口水库等为重点，争创美丽河湖。</w:t>
      </w:r>
    </w:p>
    <w:p>
      <w:pPr>
        <w:pStyle w:val="24"/>
      </w:pPr>
      <w:r>
        <w:t>（三）扎实推进净土保卫战。</w:t>
      </w:r>
    </w:p>
    <w:p>
      <w:pPr>
        <w:pStyle w:val="24"/>
      </w:pPr>
      <w:r>
        <w:t>绩效目标：受污染耕地和重点建设用地安全利用率保持100%，地下水环境质量保持稳定。</w:t>
      </w:r>
    </w:p>
    <w:p>
      <w:pPr>
        <w:pStyle w:val="24"/>
      </w:pPr>
      <w:r>
        <w:t>绩效指标：加强土壤污染状况调查评审和质控监管。争创一般工业固废用于矿山采坑回填和生态恢复国家级试点，推动实施废风机扇叶和光伏发电回收利用项目，开展新污染治理和课题研究。加强尾矿库和危险废物环境监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建立健全预算编制、政府采购、绩效评价等制度体系。为切实规范预算编制、预算执行、政府采购、固定资产管理等工作，提高财务管理水平，结合运行效果进一步完善财务规章制度。按要求开展部门预算绩效监控、绩效自评等工作，为全年预算绩效目标的实现奠定制度基础。</w:t>
      </w:r>
    </w:p>
    <w:p>
      <w:pPr>
        <w:pStyle w:val="25"/>
      </w:pPr>
      <w:r>
        <w:t>（二）加强支出管理。</w:t>
      </w:r>
    </w:p>
    <w:p>
      <w:pPr>
        <w:pStyle w:val="25"/>
      </w:pPr>
      <w:r>
        <w:t>编细编实预算，将项目细化到可执行程度。调整优化支出结构、加快履行政府采购手续、尽快启动项目、及时支付资金等措施，按照年初计划组织开展各项工作活动，及时有序支付资金。严格预算执行，加强审批程序，规范支出管理，确保达到支出进度要求。</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1、2025年度承德市重点企业清洁生产评估验收经费绩效目标表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13080025P00010310001F</w:t>
            </w:r>
          </w:p>
        </w:tc>
        <w:tc>
          <w:tcPr>
            <w:tcW w:w="2835" w:type="dxa"/>
            <w:vAlign w:val="center"/>
          </w:tcPr>
          <w:p>
            <w:pPr>
              <w:pStyle w:val="12"/>
            </w:pPr>
            <w:r>
              <w:t>项目名称</w:t>
            </w:r>
          </w:p>
        </w:tc>
        <w:tc>
          <w:tcPr>
            <w:tcW w:w="6095" w:type="dxa"/>
            <w:gridSpan w:val="3"/>
            <w:vAlign w:val="center"/>
          </w:tcPr>
          <w:p>
            <w:pPr>
              <w:pStyle w:val="14"/>
            </w:pPr>
            <w:r>
              <w:t>2025年度承德市重点企业清洁生产评估验收经费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完成年度清洁生产审核评估、验收、复核工作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70%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1.2025年底前，花费9万元采购清洁生产审核技术服务，完成年度清洁生产审核评估、验收、复核工作，促进重点行业企业节能、降耗、减污、增效，促进工业企业绿色低碳发展。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出具报告份数</w:t>
            </w:r>
          </w:p>
        </w:tc>
        <w:tc>
          <w:tcPr>
            <w:tcW w:w="5386" w:type="dxa"/>
            <w:vAlign w:val="center"/>
          </w:tcPr>
          <w:p>
            <w:pPr>
              <w:pStyle w:val="14"/>
            </w:pPr>
            <w:r>
              <w:t>第三方服务机构出具报告数量</w:t>
            </w:r>
          </w:p>
        </w:tc>
        <w:tc>
          <w:tcPr>
            <w:tcW w:w="2268" w:type="dxa"/>
            <w:vAlign w:val="center"/>
          </w:tcPr>
          <w:p>
            <w:pPr>
              <w:pStyle w:val="14"/>
            </w:pPr>
            <w:r>
              <w:t>≥5份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报告合格率</w:t>
            </w:r>
          </w:p>
        </w:tc>
        <w:tc>
          <w:tcPr>
            <w:tcW w:w="5386" w:type="dxa"/>
            <w:vAlign w:val="center"/>
          </w:tcPr>
          <w:p>
            <w:pPr>
              <w:pStyle w:val="14"/>
            </w:pPr>
            <w:r>
              <w:t>第三方服务机构出具报告合格率</w:t>
            </w:r>
          </w:p>
        </w:tc>
        <w:tc>
          <w:tcPr>
            <w:tcW w:w="2268" w:type="dxa"/>
            <w:vAlign w:val="center"/>
          </w:tcPr>
          <w:p>
            <w:pPr>
              <w:pStyle w:val="14"/>
            </w:pPr>
            <w:r>
              <w:t>100%</w:t>
            </w:r>
          </w:p>
        </w:tc>
        <w:tc>
          <w:tcPr>
            <w:tcW w:w="1276" w:type="dxa"/>
            <w:vAlign w:val="center"/>
          </w:tcPr>
          <w:p>
            <w:pPr>
              <w:pStyle w:val="14"/>
            </w:pPr>
            <w:r>
              <w:t>《清洁生产审核评估和验收技术导则》（DB13/T1579-2021）、《关于开展河北省清洁生产审核复核工作的通知》（冀环科教函[2021]688号）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报告出具及时性</w:t>
            </w:r>
          </w:p>
        </w:tc>
        <w:tc>
          <w:tcPr>
            <w:tcW w:w="5386" w:type="dxa"/>
            <w:vAlign w:val="center"/>
          </w:tcPr>
          <w:p>
            <w:pPr>
              <w:pStyle w:val="14"/>
            </w:pPr>
            <w:r>
              <w:t>第三方机构在规定时间内出具报告、不延期</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≤9万元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第三方机构按时、保质保量的完成清洁生产审核评估等工作</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第三方机构实施项目能够长期稳定推进清洁生产审核工作</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2、2025年度辐射环境监测工作经费项目绩效目标表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13080025P00009810002Q</w:t>
            </w:r>
          </w:p>
        </w:tc>
        <w:tc>
          <w:tcPr>
            <w:tcW w:w="2835" w:type="dxa"/>
            <w:vAlign w:val="center"/>
          </w:tcPr>
          <w:p>
            <w:pPr>
              <w:pStyle w:val="12"/>
            </w:pPr>
            <w:r>
              <w:t>项目名称</w:t>
            </w:r>
          </w:p>
        </w:tc>
        <w:tc>
          <w:tcPr>
            <w:tcW w:w="6095" w:type="dxa"/>
            <w:gridSpan w:val="3"/>
            <w:vAlign w:val="center"/>
          </w:tcPr>
          <w:p>
            <w:pPr>
              <w:pStyle w:val="14"/>
            </w:pPr>
            <w:r>
              <w:t>2025年度辐射环境监测工作经费项目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13.50</w:t>
            </w:r>
          </w:p>
        </w:tc>
        <w:tc>
          <w:tcPr>
            <w:tcW w:w="2835" w:type="dxa"/>
            <w:vAlign w:val="center"/>
          </w:tcPr>
          <w:p>
            <w:pPr>
              <w:pStyle w:val="12"/>
            </w:pPr>
            <w:r>
              <w:t>其中：财政    资金</w:t>
            </w:r>
          </w:p>
        </w:tc>
        <w:tc>
          <w:tcPr>
            <w:tcW w:w="2551" w:type="dxa"/>
            <w:vAlign w:val="center"/>
          </w:tcPr>
          <w:p>
            <w:pPr>
              <w:pStyle w:val="14"/>
            </w:pPr>
            <w:r>
              <w:t>13.50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完成全市辐射环境监测工作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1.利用预算13.5万元，于2025年完成我市放射源和射线装置单位的监督性监测，放射源监测和射线装置监测及辐射事故应急演练等工作。保证全市放射源和射线装置正常运行，保证我市辐射环境工作正常开展。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完成辐射事故应急演练次数</w:t>
            </w:r>
          </w:p>
        </w:tc>
        <w:tc>
          <w:tcPr>
            <w:tcW w:w="5386" w:type="dxa"/>
            <w:vAlign w:val="center"/>
          </w:tcPr>
          <w:p>
            <w:pPr>
              <w:pStyle w:val="14"/>
            </w:pPr>
            <w:r>
              <w:t>完成辐射事故应急演练次数</w:t>
            </w:r>
          </w:p>
        </w:tc>
        <w:tc>
          <w:tcPr>
            <w:tcW w:w="2268" w:type="dxa"/>
            <w:vAlign w:val="center"/>
          </w:tcPr>
          <w:p>
            <w:pPr>
              <w:pStyle w:val="14"/>
            </w:pPr>
            <w:r>
              <w:t>1次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监督检查数量</w:t>
            </w:r>
          </w:p>
        </w:tc>
        <w:tc>
          <w:tcPr>
            <w:tcW w:w="5386" w:type="dxa"/>
            <w:vAlign w:val="center"/>
          </w:tcPr>
          <w:p>
            <w:pPr>
              <w:pStyle w:val="14"/>
            </w:pPr>
            <w:r>
              <w:t>放射源和射线装置使用单位检查数量</w:t>
            </w:r>
          </w:p>
        </w:tc>
        <w:tc>
          <w:tcPr>
            <w:tcW w:w="2268" w:type="dxa"/>
            <w:vAlign w:val="center"/>
          </w:tcPr>
          <w:p>
            <w:pPr>
              <w:pStyle w:val="14"/>
            </w:pPr>
            <w:r>
              <w:t>≥50家</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辐射事故应急演练完成率</w:t>
            </w:r>
          </w:p>
        </w:tc>
        <w:tc>
          <w:tcPr>
            <w:tcW w:w="5386" w:type="dxa"/>
            <w:vAlign w:val="center"/>
          </w:tcPr>
          <w:p>
            <w:pPr>
              <w:pStyle w:val="14"/>
            </w:pPr>
            <w:r>
              <w:t>辐射事故应急演练完成率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监督性检测检查流程合规性</w:t>
            </w:r>
          </w:p>
        </w:tc>
        <w:tc>
          <w:tcPr>
            <w:tcW w:w="5386" w:type="dxa"/>
            <w:vAlign w:val="center"/>
          </w:tcPr>
          <w:p>
            <w:pPr>
              <w:pStyle w:val="14"/>
            </w:pPr>
            <w:r>
              <w:t>监督性检测检查流程合规性</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辐射事故应急演练及时完成</w:t>
            </w:r>
          </w:p>
        </w:tc>
        <w:tc>
          <w:tcPr>
            <w:tcW w:w="5386" w:type="dxa"/>
            <w:vAlign w:val="center"/>
          </w:tcPr>
          <w:p>
            <w:pPr>
              <w:pStyle w:val="14"/>
            </w:pPr>
            <w:r>
              <w:t>辐射事故应急演练按计划及时完成</w:t>
            </w:r>
          </w:p>
        </w:tc>
        <w:tc>
          <w:tcPr>
            <w:tcW w:w="2268" w:type="dxa"/>
            <w:vAlign w:val="center"/>
          </w:tcPr>
          <w:p>
            <w:pPr>
              <w:pStyle w:val="14"/>
            </w:pPr>
          </w:p>
          <w:p>
            <w:pPr>
              <w:pStyle w:val="14"/>
            </w:pPr>
            <w:r>
              <w:t>2025年10月底前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监督检查工作完成时间</w:t>
            </w:r>
          </w:p>
        </w:tc>
        <w:tc>
          <w:tcPr>
            <w:tcW w:w="5386" w:type="dxa"/>
            <w:vAlign w:val="center"/>
          </w:tcPr>
          <w:p>
            <w:pPr>
              <w:pStyle w:val="14"/>
            </w:pPr>
            <w:r>
              <w:t>监督检查工作完成时间</w:t>
            </w:r>
          </w:p>
        </w:tc>
        <w:tc>
          <w:tcPr>
            <w:tcW w:w="2268" w:type="dxa"/>
            <w:vAlign w:val="center"/>
          </w:tcPr>
          <w:p>
            <w:pPr>
              <w:pStyle w:val="14"/>
            </w:pPr>
            <w:r>
              <w:t>2025年12月 31日前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反映辐射环境监测经费支出情况</w:t>
            </w:r>
          </w:p>
        </w:tc>
        <w:tc>
          <w:tcPr>
            <w:tcW w:w="2268" w:type="dxa"/>
            <w:vAlign w:val="center"/>
          </w:tcPr>
          <w:p>
            <w:pPr>
              <w:pStyle w:val="14"/>
            </w:pPr>
            <w:r>
              <w:t>≤13.5万元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促进辐射环境监测工作长期有序开展</w:t>
            </w:r>
          </w:p>
        </w:tc>
        <w:tc>
          <w:tcPr>
            <w:tcW w:w="5386" w:type="dxa"/>
            <w:vAlign w:val="center"/>
          </w:tcPr>
          <w:p>
            <w:pPr>
              <w:pStyle w:val="14"/>
            </w:pPr>
            <w:r>
              <w:t>促进辐射环境监测工作长期有序开展</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长期进行辐射事故应急演练</w:t>
            </w:r>
          </w:p>
        </w:tc>
        <w:tc>
          <w:tcPr>
            <w:tcW w:w="5386" w:type="dxa"/>
            <w:vAlign w:val="center"/>
          </w:tcPr>
          <w:p>
            <w:pPr>
              <w:pStyle w:val="14"/>
            </w:pPr>
            <w:r>
              <w:t>长期进行辐射事故应急演练</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参加演练人员满意度</w:t>
            </w:r>
          </w:p>
        </w:tc>
        <w:tc>
          <w:tcPr>
            <w:tcW w:w="2268" w:type="dxa"/>
            <w:vAlign w:val="center"/>
          </w:tcPr>
          <w:p>
            <w:pPr>
              <w:pStyle w:val="14"/>
            </w:pPr>
            <w:r>
              <w:t>≥95%</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被检查企业满意度</w:t>
            </w:r>
          </w:p>
        </w:tc>
        <w:tc>
          <w:tcPr>
            <w:tcW w:w="5386" w:type="dxa"/>
            <w:vAlign w:val="center"/>
          </w:tcPr>
          <w:p>
            <w:pPr>
              <w:pStyle w:val="14"/>
            </w:pPr>
            <w:r>
              <w:t>被检查企业满意度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3、2025年度高层次人才购房补贴绩效目标表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13080025P00008610006L</w:t>
            </w:r>
          </w:p>
        </w:tc>
        <w:tc>
          <w:tcPr>
            <w:tcW w:w="2835" w:type="dxa"/>
            <w:vAlign w:val="center"/>
          </w:tcPr>
          <w:p>
            <w:pPr>
              <w:pStyle w:val="12"/>
            </w:pPr>
            <w:r>
              <w:t>项目名称</w:t>
            </w:r>
          </w:p>
        </w:tc>
        <w:tc>
          <w:tcPr>
            <w:tcW w:w="6095" w:type="dxa"/>
            <w:gridSpan w:val="3"/>
            <w:vAlign w:val="center"/>
          </w:tcPr>
          <w:p>
            <w:pPr>
              <w:pStyle w:val="14"/>
            </w:pPr>
            <w:r>
              <w:t>2025年度高层次人才购房补贴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按要求发放高层次人才购房补贴。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1.预计2025年投入15万元完成高层次人才购房补贴发放工作，提高补贴对象生活水平。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5386" w:type="dxa"/>
            <w:vAlign w:val="center"/>
          </w:tcPr>
          <w:p>
            <w:pPr>
              <w:pStyle w:val="14"/>
            </w:pPr>
            <w:r>
              <w:t>补贴发放人数</w:t>
            </w:r>
          </w:p>
        </w:tc>
        <w:tc>
          <w:tcPr>
            <w:tcW w:w="2268" w:type="dxa"/>
            <w:vAlign w:val="center"/>
          </w:tcPr>
          <w:p>
            <w:pPr>
              <w:pStyle w:val="14"/>
            </w:pPr>
            <w:r>
              <w:t>1人</w:t>
            </w:r>
          </w:p>
        </w:tc>
        <w:tc>
          <w:tcPr>
            <w:tcW w:w="1276" w:type="dxa"/>
            <w:vAlign w:val="center"/>
          </w:tcPr>
          <w:p>
            <w:pPr>
              <w:pStyle w:val="14"/>
            </w:pPr>
          </w:p>
          <w:p>
            <w:pPr>
              <w:pStyle w:val="14"/>
            </w:pPr>
            <w:r>
              <w:t>《关于做好市直事业单位引进硕士研究生以上学历学位高层次人才安居补助发放工作的通知》（承人社字[2023]177号）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补贴发放准确率</w:t>
            </w:r>
          </w:p>
        </w:tc>
        <w:tc>
          <w:tcPr>
            <w:tcW w:w="2268" w:type="dxa"/>
            <w:vAlign w:val="center"/>
          </w:tcPr>
          <w:p>
            <w:pPr>
              <w:pStyle w:val="14"/>
            </w:pPr>
            <w:r>
              <w:t>100%</w:t>
            </w:r>
          </w:p>
        </w:tc>
        <w:tc>
          <w:tcPr>
            <w:tcW w:w="1276" w:type="dxa"/>
            <w:vAlign w:val="center"/>
          </w:tcPr>
          <w:p>
            <w:pPr>
              <w:pStyle w:val="14"/>
            </w:pPr>
          </w:p>
          <w:p>
            <w:pPr>
              <w:pStyle w:val="14"/>
            </w:pPr>
            <w:r>
              <w:t>《关于做好市直事业单位引进硕士研究生以上学历学位高层次人才安居补助发放工作的通知》（承人社字[2023]177号）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5386" w:type="dxa"/>
            <w:vAlign w:val="center"/>
          </w:tcPr>
          <w:p>
            <w:pPr>
              <w:pStyle w:val="14"/>
            </w:pPr>
            <w:r>
              <w:t>补贴发放时间</w:t>
            </w:r>
          </w:p>
        </w:tc>
        <w:tc>
          <w:tcPr>
            <w:tcW w:w="2268" w:type="dxa"/>
            <w:vAlign w:val="center"/>
          </w:tcPr>
          <w:p>
            <w:pPr>
              <w:pStyle w:val="14"/>
            </w:pPr>
            <w:r>
              <w:t>2025年12月底前</w:t>
            </w:r>
          </w:p>
        </w:tc>
        <w:tc>
          <w:tcPr>
            <w:tcW w:w="1276" w:type="dxa"/>
            <w:vAlign w:val="center"/>
          </w:tcPr>
          <w:p>
            <w:pPr>
              <w:pStyle w:val="14"/>
            </w:pPr>
          </w:p>
          <w:p>
            <w:pPr>
              <w:pStyle w:val="14"/>
            </w:pPr>
            <w:r>
              <w:t>《关于做好市直事业单位引进硕士研究生以上学历学位高层次人才安居补助发放工作的通知》（承人社字[2023]177号）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补贴发放金额</w:t>
            </w:r>
          </w:p>
        </w:tc>
        <w:tc>
          <w:tcPr>
            <w:tcW w:w="5386" w:type="dxa"/>
            <w:vAlign w:val="center"/>
          </w:tcPr>
          <w:p>
            <w:pPr>
              <w:pStyle w:val="14"/>
            </w:pPr>
            <w:r>
              <w:t>补贴发放金额</w:t>
            </w:r>
          </w:p>
        </w:tc>
        <w:tc>
          <w:tcPr>
            <w:tcW w:w="2268" w:type="dxa"/>
            <w:vAlign w:val="center"/>
          </w:tcPr>
          <w:p>
            <w:pPr>
              <w:pStyle w:val="14"/>
            </w:pPr>
            <w:r>
              <w:t>15万元</w:t>
            </w:r>
          </w:p>
        </w:tc>
        <w:tc>
          <w:tcPr>
            <w:tcW w:w="1276" w:type="dxa"/>
            <w:vAlign w:val="center"/>
          </w:tcPr>
          <w:p>
            <w:pPr>
              <w:pStyle w:val="14"/>
            </w:pPr>
          </w:p>
          <w:p>
            <w:pPr>
              <w:pStyle w:val="14"/>
            </w:pPr>
            <w:r>
              <w:t>《关于做好市直事业单位引进硕士研究生以上学历学位高层次人才安居补助发放工作的通知》（承人社字[2023]177号）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提高生活水平</w:t>
            </w:r>
          </w:p>
        </w:tc>
        <w:tc>
          <w:tcPr>
            <w:tcW w:w="5386" w:type="dxa"/>
            <w:vAlign w:val="center"/>
          </w:tcPr>
          <w:p>
            <w:pPr>
              <w:pStyle w:val="14"/>
            </w:pPr>
            <w:r>
              <w:t>通过补贴发放，提高引进人才生活质量</w:t>
            </w:r>
          </w:p>
        </w:tc>
        <w:tc>
          <w:tcPr>
            <w:tcW w:w="2268" w:type="dxa"/>
            <w:vAlign w:val="center"/>
          </w:tcPr>
          <w:p>
            <w:pPr>
              <w:pStyle w:val="14"/>
            </w:pPr>
            <w:r>
              <w:t>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高层次人才长期稳定工作</w:t>
            </w:r>
          </w:p>
        </w:tc>
        <w:tc>
          <w:tcPr>
            <w:tcW w:w="5386" w:type="dxa"/>
            <w:vAlign w:val="center"/>
          </w:tcPr>
          <w:p>
            <w:pPr>
              <w:pStyle w:val="14"/>
            </w:pPr>
            <w:r>
              <w:t>高层次人才长期稳定工作</w:t>
            </w:r>
          </w:p>
        </w:tc>
        <w:tc>
          <w:tcPr>
            <w:tcW w:w="2268" w:type="dxa"/>
            <w:vAlign w:val="center"/>
          </w:tcPr>
          <w:p>
            <w:pPr>
              <w:pStyle w:val="14"/>
            </w:pPr>
            <w:r>
              <w:t>≥5年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p>
          <w:p>
            <w:pPr>
              <w:pStyle w:val="14"/>
            </w:pPr>
            <w:r>
              <w:t>补贴对象满意度</w:t>
            </w:r>
          </w:p>
        </w:tc>
        <w:tc>
          <w:tcPr>
            <w:tcW w:w="5386" w:type="dxa"/>
            <w:vAlign w:val="center"/>
          </w:tcPr>
          <w:p>
            <w:pPr>
              <w:pStyle w:val="14"/>
            </w:pPr>
          </w:p>
          <w:p>
            <w:pPr>
              <w:pStyle w:val="14"/>
            </w:pPr>
            <w:r>
              <w:t>补贴对象满意度</w:t>
            </w:r>
          </w:p>
        </w:tc>
        <w:tc>
          <w:tcPr>
            <w:tcW w:w="2268" w:type="dxa"/>
            <w:vAlign w:val="center"/>
          </w:tcPr>
          <w:p>
            <w:pPr>
              <w:pStyle w:val="14"/>
            </w:pPr>
            <w:r>
              <w:t>100%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4、2025年度国家地表水水质自动监测站运维经费绩效目标表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13080025P00009310001Q</w:t>
            </w:r>
          </w:p>
        </w:tc>
        <w:tc>
          <w:tcPr>
            <w:tcW w:w="2835" w:type="dxa"/>
            <w:vAlign w:val="center"/>
          </w:tcPr>
          <w:p>
            <w:pPr>
              <w:pStyle w:val="12"/>
            </w:pPr>
            <w:r>
              <w:t>项目名称</w:t>
            </w:r>
          </w:p>
        </w:tc>
        <w:tc>
          <w:tcPr>
            <w:tcW w:w="6095" w:type="dxa"/>
            <w:gridSpan w:val="3"/>
            <w:vAlign w:val="center"/>
          </w:tcPr>
          <w:p>
            <w:pPr>
              <w:pStyle w:val="14"/>
            </w:pPr>
            <w:r>
              <w:t>2025年度国家地表水水质自动监测站运维经费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完成国家地表水水质自动监测站运维工作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1.2025年，完成3座国家地表水水质自动监测站运维工作，预计经费9万元。保障水站正常运行。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维护监测站数量</w:t>
            </w:r>
          </w:p>
        </w:tc>
        <w:tc>
          <w:tcPr>
            <w:tcW w:w="5386" w:type="dxa"/>
            <w:vAlign w:val="center"/>
          </w:tcPr>
          <w:p>
            <w:pPr>
              <w:pStyle w:val="14"/>
            </w:pPr>
            <w:r>
              <w:t>反映运维国家地表水水质自动监测站数量情况</w:t>
            </w:r>
          </w:p>
        </w:tc>
        <w:tc>
          <w:tcPr>
            <w:tcW w:w="2268" w:type="dxa"/>
            <w:vAlign w:val="center"/>
          </w:tcPr>
          <w:p>
            <w:pPr>
              <w:pStyle w:val="14"/>
            </w:pPr>
            <w:r>
              <w:t>3座</w:t>
            </w:r>
          </w:p>
        </w:tc>
        <w:tc>
          <w:tcPr>
            <w:tcW w:w="1276" w:type="dxa"/>
            <w:vAlign w:val="center"/>
          </w:tcPr>
          <w:p>
            <w:pPr>
              <w:pStyle w:val="14"/>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5386" w:type="dxa"/>
            <w:vAlign w:val="center"/>
          </w:tcPr>
          <w:p>
            <w:pPr>
              <w:pStyle w:val="14"/>
            </w:pPr>
            <w:r>
              <w:t>全年水质自动监测站正常运行率</w:t>
            </w:r>
          </w:p>
        </w:tc>
        <w:tc>
          <w:tcPr>
            <w:tcW w:w="2268" w:type="dxa"/>
            <w:vAlign w:val="center"/>
          </w:tcPr>
          <w:p>
            <w:pPr>
              <w:pStyle w:val="14"/>
            </w:pPr>
            <w:r>
              <w:t>100%</w:t>
            </w:r>
          </w:p>
        </w:tc>
        <w:tc>
          <w:tcPr>
            <w:tcW w:w="1276" w:type="dxa"/>
            <w:vAlign w:val="center"/>
          </w:tcPr>
          <w:p>
            <w:pPr>
              <w:pStyle w:val="14"/>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及时完成运维工作</w:t>
            </w:r>
          </w:p>
        </w:tc>
        <w:tc>
          <w:tcPr>
            <w:tcW w:w="5386" w:type="dxa"/>
            <w:vAlign w:val="center"/>
          </w:tcPr>
          <w:p>
            <w:pPr>
              <w:pStyle w:val="14"/>
            </w:pPr>
            <w:r>
              <w:t>及时完成完成国家地表水水质自动监测站运维工作</w:t>
            </w:r>
          </w:p>
        </w:tc>
        <w:tc>
          <w:tcPr>
            <w:tcW w:w="2268" w:type="dxa"/>
            <w:vAlign w:val="center"/>
          </w:tcPr>
          <w:p>
            <w:pPr>
              <w:pStyle w:val="14"/>
            </w:pPr>
            <w:r>
              <w:t>2025年12月31日前</w:t>
            </w:r>
          </w:p>
        </w:tc>
        <w:tc>
          <w:tcPr>
            <w:tcW w:w="1276" w:type="dxa"/>
            <w:vAlign w:val="center"/>
          </w:tcPr>
          <w:p>
            <w:pPr>
              <w:pStyle w:val="14"/>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反映运维费用支出情况</w:t>
            </w:r>
          </w:p>
        </w:tc>
        <w:tc>
          <w:tcPr>
            <w:tcW w:w="2268" w:type="dxa"/>
            <w:vAlign w:val="center"/>
          </w:tcPr>
          <w:p>
            <w:pPr>
              <w:pStyle w:val="14"/>
            </w:pPr>
            <w:r>
              <w:t>≤9万元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环境质量持续改善</w:t>
            </w:r>
          </w:p>
        </w:tc>
        <w:tc>
          <w:tcPr>
            <w:tcW w:w="5386" w:type="dxa"/>
            <w:vAlign w:val="center"/>
          </w:tcPr>
          <w:p>
            <w:pPr>
              <w:pStyle w:val="14"/>
            </w:pPr>
            <w:r>
              <w:t>环境质量持续改善</w:t>
            </w:r>
          </w:p>
        </w:tc>
        <w:tc>
          <w:tcPr>
            <w:tcW w:w="2268" w:type="dxa"/>
            <w:vAlign w:val="center"/>
          </w:tcPr>
          <w:p>
            <w:pPr>
              <w:pStyle w:val="14"/>
            </w:pPr>
            <w:r>
              <w:t>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水质自动监测站长期稳定运行</w:t>
            </w:r>
          </w:p>
        </w:tc>
        <w:tc>
          <w:tcPr>
            <w:tcW w:w="5386" w:type="dxa"/>
            <w:vAlign w:val="center"/>
          </w:tcPr>
          <w:p>
            <w:pPr>
              <w:pStyle w:val="14"/>
            </w:pPr>
            <w:r>
              <w:t>水质自动监测站长期稳定运行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p>
          <w:p>
            <w:pPr>
              <w:pStyle w:val="14"/>
            </w:pPr>
            <w:r>
              <w:t>数据使用人员满意度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5、2025年度环境监测经费绩效目标表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13080025P00010010001E</w:t>
            </w:r>
          </w:p>
        </w:tc>
        <w:tc>
          <w:tcPr>
            <w:tcW w:w="2835" w:type="dxa"/>
            <w:vAlign w:val="center"/>
          </w:tcPr>
          <w:p>
            <w:pPr>
              <w:pStyle w:val="12"/>
            </w:pPr>
            <w:r>
              <w:t>项目名称</w:t>
            </w:r>
          </w:p>
        </w:tc>
        <w:tc>
          <w:tcPr>
            <w:tcW w:w="6095" w:type="dxa"/>
            <w:gridSpan w:val="3"/>
            <w:vAlign w:val="center"/>
          </w:tcPr>
          <w:p>
            <w:pPr>
              <w:pStyle w:val="14"/>
            </w:pPr>
            <w:r>
              <w:t>2025年度环境监测经费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250.00</w:t>
            </w:r>
          </w:p>
        </w:tc>
        <w:tc>
          <w:tcPr>
            <w:tcW w:w="2835" w:type="dxa"/>
            <w:vAlign w:val="center"/>
          </w:tcPr>
          <w:p>
            <w:pPr>
              <w:pStyle w:val="12"/>
            </w:pPr>
            <w:r>
              <w:t>其中：财政    资金</w:t>
            </w:r>
          </w:p>
        </w:tc>
        <w:tc>
          <w:tcPr>
            <w:tcW w:w="2551" w:type="dxa"/>
            <w:vAlign w:val="center"/>
          </w:tcPr>
          <w:p>
            <w:pPr>
              <w:pStyle w:val="14"/>
            </w:pPr>
            <w:r>
              <w:t>250.00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完成2025年全市环境质量考核监测、重点企业污染源监测、环境污染事故应急监测及机动车尾气检测等工作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1.根据年度环境监测计划要求，完成2025年全市环境质量考核监测、重点企业污染源监测、环境污染事故应急监测及机动车尾气检测等工作，预算250万元。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5386" w:type="dxa"/>
            <w:vAlign w:val="center"/>
          </w:tcPr>
          <w:p>
            <w:pPr>
              <w:pStyle w:val="14"/>
            </w:pPr>
          </w:p>
          <w:p>
            <w:pPr>
              <w:pStyle w:val="14"/>
            </w:pPr>
            <w:r>
              <w:t>监测地表水断面点位数量</w:t>
            </w:r>
          </w:p>
        </w:tc>
        <w:tc>
          <w:tcPr>
            <w:tcW w:w="2268" w:type="dxa"/>
            <w:vAlign w:val="center"/>
          </w:tcPr>
          <w:p>
            <w:pPr>
              <w:pStyle w:val="14"/>
            </w:pPr>
            <w:r>
              <w:t>≥50个</w:t>
            </w:r>
          </w:p>
        </w:tc>
        <w:tc>
          <w:tcPr>
            <w:tcW w:w="1276" w:type="dxa"/>
            <w:vAlign w:val="center"/>
          </w:tcPr>
          <w:p>
            <w:pPr>
              <w:pStyle w:val="14"/>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监测数据准确率</w:t>
            </w:r>
          </w:p>
        </w:tc>
        <w:tc>
          <w:tcPr>
            <w:tcW w:w="5386" w:type="dxa"/>
            <w:vAlign w:val="center"/>
          </w:tcPr>
          <w:p>
            <w:pPr>
              <w:pStyle w:val="14"/>
            </w:pPr>
            <w:r>
              <w:t>监测数据准确率</w:t>
            </w:r>
          </w:p>
        </w:tc>
        <w:tc>
          <w:tcPr>
            <w:tcW w:w="2268" w:type="dxa"/>
            <w:vAlign w:val="center"/>
          </w:tcPr>
          <w:p>
            <w:pPr>
              <w:pStyle w:val="14"/>
            </w:pPr>
            <w:r>
              <w:t>≥95%</w:t>
            </w:r>
          </w:p>
        </w:tc>
        <w:tc>
          <w:tcPr>
            <w:tcW w:w="1276" w:type="dxa"/>
            <w:vAlign w:val="center"/>
          </w:tcPr>
          <w:p>
            <w:pPr>
              <w:pStyle w:val="14"/>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及时完成监测工作</w:t>
            </w:r>
          </w:p>
        </w:tc>
        <w:tc>
          <w:tcPr>
            <w:tcW w:w="5386" w:type="dxa"/>
            <w:vAlign w:val="center"/>
          </w:tcPr>
          <w:p>
            <w:pPr>
              <w:pStyle w:val="14"/>
            </w:pPr>
            <w:r>
              <w:t>按年度及时完成环境监测任务</w:t>
            </w:r>
          </w:p>
        </w:tc>
        <w:tc>
          <w:tcPr>
            <w:tcW w:w="2268" w:type="dxa"/>
            <w:vAlign w:val="center"/>
          </w:tcPr>
          <w:p>
            <w:pPr>
              <w:pStyle w:val="14"/>
            </w:pPr>
            <w:r>
              <w:t>2025年12月31日前</w:t>
            </w:r>
          </w:p>
        </w:tc>
        <w:tc>
          <w:tcPr>
            <w:tcW w:w="1276" w:type="dxa"/>
            <w:vAlign w:val="center"/>
          </w:tcPr>
          <w:p>
            <w:pPr>
              <w:pStyle w:val="14"/>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环境监测项目总成本</w:t>
            </w:r>
          </w:p>
        </w:tc>
        <w:tc>
          <w:tcPr>
            <w:tcW w:w="5386" w:type="dxa"/>
            <w:vAlign w:val="center"/>
          </w:tcPr>
          <w:p>
            <w:pPr>
              <w:pStyle w:val="14"/>
            </w:pPr>
            <w:r>
              <w:t>环境监测项目总成本</w:t>
            </w:r>
          </w:p>
        </w:tc>
        <w:tc>
          <w:tcPr>
            <w:tcW w:w="2268" w:type="dxa"/>
            <w:vAlign w:val="center"/>
          </w:tcPr>
          <w:p>
            <w:pPr>
              <w:pStyle w:val="14"/>
            </w:pPr>
            <w:r>
              <w:t>≤250万元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为环境管理提供数据支撑</w:t>
            </w:r>
          </w:p>
        </w:tc>
        <w:tc>
          <w:tcPr>
            <w:tcW w:w="5386" w:type="dxa"/>
            <w:vAlign w:val="center"/>
          </w:tcPr>
          <w:p>
            <w:pPr>
              <w:pStyle w:val="14"/>
            </w:pPr>
            <w:r>
              <w:t>为环境管理提供数据支撑</w:t>
            </w:r>
          </w:p>
        </w:tc>
        <w:tc>
          <w:tcPr>
            <w:tcW w:w="2268" w:type="dxa"/>
            <w:vAlign w:val="center"/>
          </w:tcPr>
          <w:p>
            <w:pPr>
              <w:pStyle w:val="14"/>
            </w:pPr>
            <w:r>
              <w:t>提供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促进各项监测工作长期有序开展</w:t>
            </w:r>
          </w:p>
        </w:tc>
        <w:tc>
          <w:tcPr>
            <w:tcW w:w="5386" w:type="dxa"/>
            <w:vAlign w:val="center"/>
          </w:tcPr>
          <w:p>
            <w:pPr>
              <w:pStyle w:val="14"/>
            </w:pPr>
          </w:p>
          <w:p>
            <w:pPr>
              <w:pStyle w:val="14"/>
            </w:pPr>
            <w:r>
              <w:t>促进各项监测工作长期有序开展</w:t>
            </w:r>
          </w:p>
        </w:tc>
        <w:tc>
          <w:tcPr>
            <w:tcW w:w="2268" w:type="dxa"/>
            <w:vAlign w:val="center"/>
          </w:tcPr>
          <w:p>
            <w:pPr>
              <w:pStyle w:val="14"/>
            </w:pPr>
            <w:r>
              <w:t>≥5年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监测数据使用人员满意度</w:t>
            </w:r>
          </w:p>
        </w:tc>
        <w:tc>
          <w:tcPr>
            <w:tcW w:w="5386" w:type="dxa"/>
            <w:vAlign w:val="center"/>
          </w:tcPr>
          <w:p>
            <w:pPr>
              <w:pStyle w:val="14"/>
            </w:pPr>
            <w:r>
              <w:t>监测数据使用人员满意度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6、2025年度环境违法行为举报奖励绩效目标表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13080025P000087100018</w:t>
            </w:r>
          </w:p>
        </w:tc>
        <w:tc>
          <w:tcPr>
            <w:tcW w:w="2835" w:type="dxa"/>
            <w:vAlign w:val="center"/>
          </w:tcPr>
          <w:p>
            <w:pPr>
              <w:pStyle w:val="12"/>
            </w:pPr>
            <w:r>
              <w:t>项目名称</w:t>
            </w:r>
          </w:p>
        </w:tc>
        <w:tc>
          <w:tcPr>
            <w:tcW w:w="6095" w:type="dxa"/>
            <w:gridSpan w:val="3"/>
            <w:vAlign w:val="center"/>
          </w:tcPr>
          <w:p>
            <w:pPr>
              <w:pStyle w:val="14"/>
            </w:pPr>
            <w:r>
              <w:t>2025年度环境违法行为举报奖励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完成2025年举报奖励金发放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1.按《承德市生态环境违法行为举报奖励办法（试行）》要求,完成2025年举报奖励金发放，年度预算5万元，按需支付。促进公众监督环境保护违法事件，形成长期举报奖励机制。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处理举报事件数量</w:t>
            </w:r>
          </w:p>
        </w:tc>
        <w:tc>
          <w:tcPr>
            <w:tcW w:w="5386" w:type="dxa"/>
            <w:vAlign w:val="center"/>
          </w:tcPr>
          <w:p>
            <w:pPr>
              <w:pStyle w:val="14"/>
            </w:pPr>
            <w:r>
              <w:t>处理举报事件数量</w:t>
            </w:r>
          </w:p>
        </w:tc>
        <w:tc>
          <w:tcPr>
            <w:tcW w:w="2268" w:type="dxa"/>
            <w:vAlign w:val="center"/>
          </w:tcPr>
          <w:p>
            <w:pPr>
              <w:pStyle w:val="14"/>
            </w:pPr>
            <w:r>
              <w:t>≥50次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举报事件处理完结率</w:t>
            </w:r>
          </w:p>
        </w:tc>
        <w:tc>
          <w:tcPr>
            <w:tcW w:w="5386" w:type="dxa"/>
            <w:vAlign w:val="center"/>
          </w:tcPr>
          <w:p>
            <w:pPr>
              <w:pStyle w:val="14"/>
            </w:pPr>
            <w:r>
              <w:t>举报事件处理完结率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举报事件处理及时性</w:t>
            </w:r>
          </w:p>
        </w:tc>
        <w:tc>
          <w:tcPr>
            <w:tcW w:w="5386" w:type="dxa"/>
            <w:vAlign w:val="center"/>
          </w:tcPr>
          <w:p>
            <w:pPr>
              <w:pStyle w:val="14"/>
            </w:pPr>
            <w:r>
              <w:t>反应完成举报时间处理所需时间情况</w:t>
            </w:r>
          </w:p>
        </w:tc>
        <w:tc>
          <w:tcPr>
            <w:tcW w:w="2268" w:type="dxa"/>
            <w:vAlign w:val="center"/>
          </w:tcPr>
          <w:p>
            <w:pPr>
              <w:pStyle w:val="14"/>
            </w:pPr>
            <w:r>
              <w:t>≤60天</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举报奖励项目总成本</w:t>
            </w:r>
          </w:p>
        </w:tc>
        <w:tc>
          <w:tcPr>
            <w:tcW w:w="5386" w:type="dxa"/>
            <w:vAlign w:val="center"/>
          </w:tcPr>
          <w:p>
            <w:pPr>
              <w:pStyle w:val="14"/>
            </w:pPr>
            <w:r>
              <w:t>举报奖励项目总成本</w:t>
            </w:r>
          </w:p>
        </w:tc>
        <w:tc>
          <w:tcPr>
            <w:tcW w:w="2268" w:type="dxa"/>
            <w:vAlign w:val="center"/>
          </w:tcPr>
          <w:p>
            <w:pPr>
              <w:pStyle w:val="14"/>
            </w:pPr>
            <w:r>
              <w:t>≤5万元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形成长期举报奖励机制</w:t>
            </w:r>
          </w:p>
        </w:tc>
        <w:tc>
          <w:tcPr>
            <w:tcW w:w="5386" w:type="dxa"/>
            <w:vAlign w:val="center"/>
          </w:tcPr>
          <w:p>
            <w:pPr>
              <w:pStyle w:val="14"/>
            </w:pPr>
            <w:r>
              <w:t>形成长期举报奖励机制</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促进公众监督环境保护违法事件，提升环境质量</w:t>
            </w:r>
          </w:p>
        </w:tc>
        <w:tc>
          <w:tcPr>
            <w:tcW w:w="5386" w:type="dxa"/>
            <w:vAlign w:val="center"/>
          </w:tcPr>
          <w:p>
            <w:pPr>
              <w:pStyle w:val="14"/>
            </w:pPr>
            <w:r>
              <w:t>促进公众监督环境保护违法事件，提升环境质量</w:t>
            </w:r>
          </w:p>
        </w:tc>
        <w:tc>
          <w:tcPr>
            <w:tcW w:w="2268" w:type="dxa"/>
            <w:vAlign w:val="center"/>
          </w:tcPr>
          <w:p>
            <w:pPr>
              <w:pStyle w:val="14"/>
            </w:pPr>
            <w:r>
              <w:t>促进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p>
          <w:p>
            <w:pPr>
              <w:pStyle w:val="14"/>
            </w:pPr>
            <w:r>
              <w:t>奖励领取人员满意度</w:t>
            </w:r>
          </w:p>
        </w:tc>
        <w:tc>
          <w:tcPr>
            <w:tcW w:w="5386" w:type="dxa"/>
            <w:vAlign w:val="center"/>
          </w:tcPr>
          <w:p>
            <w:pPr>
              <w:pStyle w:val="14"/>
            </w:pPr>
          </w:p>
          <w:p>
            <w:pPr>
              <w:pStyle w:val="14"/>
            </w:pPr>
            <w:r>
              <w:t>奖励领取人员满意度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7、2025年度环境执法检查工作经费绩效目标表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13080025P00010210002D</w:t>
            </w:r>
          </w:p>
        </w:tc>
        <w:tc>
          <w:tcPr>
            <w:tcW w:w="2835" w:type="dxa"/>
            <w:vAlign w:val="center"/>
          </w:tcPr>
          <w:p>
            <w:pPr>
              <w:pStyle w:val="12"/>
            </w:pPr>
            <w:r>
              <w:t>项目名称</w:t>
            </w:r>
          </w:p>
        </w:tc>
        <w:tc>
          <w:tcPr>
            <w:tcW w:w="6095" w:type="dxa"/>
            <w:gridSpan w:val="3"/>
            <w:vAlign w:val="center"/>
          </w:tcPr>
          <w:p>
            <w:pPr>
              <w:pStyle w:val="14"/>
            </w:pPr>
            <w:r>
              <w:t>2025年度环境执法检查工作经费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140.00</w:t>
            </w:r>
          </w:p>
        </w:tc>
        <w:tc>
          <w:tcPr>
            <w:tcW w:w="2835" w:type="dxa"/>
            <w:vAlign w:val="center"/>
          </w:tcPr>
          <w:p>
            <w:pPr>
              <w:pStyle w:val="12"/>
            </w:pPr>
            <w:r>
              <w:t>其中：财政    资金</w:t>
            </w:r>
          </w:p>
        </w:tc>
        <w:tc>
          <w:tcPr>
            <w:tcW w:w="2551" w:type="dxa"/>
            <w:vAlign w:val="center"/>
          </w:tcPr>
          <w:p>
            <w:pPr>
              <w:pStyle w:val="14"/>
            </w:pPr>
            <w:r>
              <w:t>140.00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完成全年执法执法工作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1.2025年计划利用预算140万元，完成全年执法执法工作.加大环境治理的监管力度，提高环境执法水平，有效的改善本地区环境状况。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上级推送线索核查次数</w:t>
            </w:r>
          </w:p>
        </w:tc>
        <w:tc>
          <w:tcPr>
            <w:tcW w:w="5386" w:type="dxa"/>
            <w:vAlign w:val="center"/>
          </w:tcPr>
          <w:p>
            <w:pPr>
              <w:pStyle w:val="14"/>
            </w:pPr>
            <w:r>
              <w:t>对上级交办问题线索进行核查的次数</w:t>
            </w:r>
          </w:p>
        </w:tc>
        <w:tc>
          <w:tcPr>
            <w:tcW w:w="2268" w:type="dxa"/>
            <w:vAlign w:val="center"/>
          </w:tcPr>
          <w:p>
            <w:pPr>
              <w:pStyle w:val="14"/>
            </w:pPr>
            <w:r>
              <w:t>≥50次</w:t>
            </w:r>
          </w:p>
        </w:tc>
        <w:tc>
          <w:tcPr>
            <w:tcW w:w="1276" w:type="dxa"/>
            <w:vAlign w:val="center"/>
          </w:tcPr>
          <w:p>
            <w:pPr>
              <w:pStyle w:val="14"/>
            </w:pPr>
          </w:p>
          <w:p>
            <w:pPr>
              <w:pStyle w:val="14"/>
            </w:pPr>
            <w:r>
              <w:t>河北省数智环保执法服务系统或上级交办文件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问题线索核查覆盖率</w:t>
            </w:r>
          </w:p>
        </w:tc>
        <w:tc>
          <w:tcPr>
            <w:tcW w:w="5386" w:type="dxa"/>
            <w:vAlign w:val="center"/>
          </w:tcPr>
          <w:p>
            <w:pPr>
              <w:pStyle w:val="14"/>
            </w:pPr>
            <w:r>
              <w:t>问题线索核查覆盖率</w:t>
            </w:r>
          </w:p>
        </w:tc>
        <w:tc>
          <w:tcPr>
            <w:tcW w:w="2268" w:type="dxa"/>
            <w:vAlign w:val="center"/>
          </w:tcPr>
          <w:p>
            <w:pPr>
              <w:pStyle w:val="14"/>
            </w:pPr>
            <w:r>
              <w:t>100%</w:t>
            </w:r>
          </w:p>
        </w:tc>
        <w:tc>
          <w:tcPr>
            <w:tcW w:w="1276" w:type="dxa"/>
            <w:vAlign w:val="center"/>
          </w:tcPr>
          <w:p>
            <w:pPr>
              <w:pStyle w:val="14"/>
            </w:pPr>
          </w:p>
          <w:p>
            <w:pPr>
              <w:pStyle w:val="14"/>
            </w:pPr>
            <w:r>
              <w:t>河北省数智环保执法服务系统或反馈报告、报表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核查完成时间</w:t>
            </w:r>
          </w:p>
        </w:tc>
        <w:tc>
          <w:tcPr>
            <w:tcW w:w="5386" w:type="dxa"/>
            <w:vAlign w:val="center"/>
          </w:tcPr>
          <w:p>
            <w:pPr>
              <w:pStyle w:val="14"/>
            </w:pPr>
            <w:r>
              <w:t>按上级推送及时完成年度核查任务</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环境执法检查项目总成本</w:t>
            </w:r>
          </w:p>
        </w:tc>
        <w:tc>
          <w:tcPr>
            <w:tcW w:w="5386" w:type="dxa"/>
            <w:vAlign w:val="center"/>
          </w:tcPr>
          <w:p>
            <w:pPr>
              <w:pStyle w:val="14"/>
            </w:pPr>
            <w:r>
              <w:t>环境执法检查项目总成本</w:t>
            </w:r>
          </w:p>
        </w:tc>
        <w:tc>
          <w:tcPr>
            <w:tcW w:w="2268" w:type="dxa"/>
            <w:vAlign w:val="center"/>
          </w:tcPr>
          <w:p>
            <w:pPr>
              <w:pStyle w:val="14"/>
            </w:pPr>
            <w:r>
              <w:t>≤140万元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违规企业处理率</w:t>
            </w:r>
          </w:p>
        </w:tc>
        <w:tc>
          <w:tcPr>
            <w:tcW w:w="5386" w:type="dxa"/>
            <w:vAlign w:val="center"/>
          </w:tcPr>
          <w:p>
            <w:pPr>
              <w:pStyle w:val="14"/>
            </w:pPr>
            <w:r>
              <w:t>违规企业处理率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环境质量得到改善</w:t>
            </w:r>
          </w:p>
        </w:tc>
        <w:tc>
          <w:tcPr>
            <w:tcW w:w="5386" w:type="dxa"/>
            <w:vAlign w:val="center"/>
          </w:tcPr>
          <w:p>
            <w:pPr>
              <w:pStyle w:val="14"/>
            </w:pPr>
            <w:r>
              <w:t>环境质量得到改善</w:t>
            </w:r>
          </w:p>
        </w:tc>
        <w:tc>
          <w:tcPr>
            <w:tcW w:w="2268" w:type="dxa"/>
            <w:vAlign w:val="center"/>
          </w:tcPr>
          <w:p>
            <w:pPr>
              <w:pStyle w:val="14"/>
            </w:pPr>
            <w:r>
              <w:t>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p>
          <w:p>
            <w:pPr>
              <w:pStyle w:val="14"/>
            </w:pPr>
            <w:r>
              <w:t>企业满意度</w:t>
            </w:r>
          </w:p>
        </w:tc>
        <w:tc>
          <w:tcPr>
            <w:tcW w:w="5386" w:type="dxa"/>
            <w:vAlign w:val="center"/>
          </w:tcPr>
          <w:p>
            <w:pPr>
              <w:pStyle w:val="14"/>
            </w:pPr>
          </w:p>
          <w:p>
            <w:pPr>
              <w:pStyle w:val="14"/>
            </w:pPr>
            <w:r>
              <w:t>被检查企业满意度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8、2025年度秸秆禁烧及河道可视化监控系统市本级监控平台运维经费绩效目标表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13080025P00009410001E</w:t>
            </w:r>
          </w:p>
        </w:tc>
        <w:tc>
          <w:tcPr>
            <w:tcW w:w="2835" w:type="dxa"/>
            <w:vAlign w:val="center"/>
          </w:tcPr>
          <w:p>
            <w:pPr>
              <w:pStyle w:val="12"/>
            </w:pPr>
            <w:r>
              <w:t>项目名称</w:t>
            </w:r>
          </w:p>
        </w:tc>
        <w:tc>
          <w:tcPr>
            <w:tcW w:w="6095" w:type="dxa"/>
            <w:gridSpan w:val="3"/>
            <w:vAlign w:val="center"/>
          </w:tcPr>
          <w:p>
            <w:pPr>
              <w:pStyle w:val="14"/>
            </w:pPr>
            <w:r>
              <w:t>2025年度秸秆禁烧及河道可视化监控系统市本级监控平台运维经费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56.00</w:t>
            </w:r>
          </w:p>
        </w:tc>
        <w:tc>
          <w:tcPr>
            <w:tcW w:w="2835" w:type="dxa"/>
            <w:vAlign w:val="center"/>
          </w:tcPr>
          <w:p>
            <w:pPr>
              <w:pStyle w:val="12"/>
            </w:pPr>
            <w:r>
              <w:t>其中：财政    资金</w:t>
            </w:r>
          </w:p>
        </w:tc>
        <w:tc>
          <w:tcPr>
            <w:tcW w:w="2551" w:type="dxa"/>
            <w:vAlign w:val="center"/>
          </w:tcPr>
          <w:p>
            <w:pPr>
              <w:pStyle w:val="14"/>
            </w:pPr>
            <w:r>
              <w:t>56.00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完成秸秆禁烧及河道可视化监管系统运维工作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56万元继续购买承德市生态环境局秸秆禁烧及河道可视化监管系统服务项目。防止野外非法用火焚烧秸秆、焚烧垃圾、河道侵占以及垃圾堆放，有效的解决大气污染问题，系统实时展现监控场景，借助系统服务，提供异情的及时发现和精准定位，加强防护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项目完成数量</w:t>
            </w:r>
          </w:p>
        </w:tc>
        <w:tc>
          <w:tcPr>
            <w:tcW w:w="5386" w:type="dxa"/>
            <w:vAlign w:val="center"/>
          </w:tcPr>
          <w:p>
            <w:pPr>
              <w:pStyle w:val="14"/>
            </w:pPr>
            <w:r>
              <w:t>第三方提供项目前端点位的数量</w:t>
            </w:r>
          </w:p>
        </w:tc>
        <w:tc>
          <w:tcPr>
            <w:tcW w:w="2268" w:type="dxa"/>
            <w:vAlign w:val="center"/>
          </w:tcPr>
          <w:p>
            <w:pPr>
              <w:pStyle w:val="14"/>
            </w:pPr>
            <w:r>
              <w:t>442路</w:t>
            </w:r>
          </w:p>
        </w:tc>
        <w:tc>
          <w:tcPr>
            <w:tcW w:w="1276" w:type="dxa"/>
            <w:vAlign w:val="center"/>
          </w:tcPr>
          <w:p>
            <w:pPr>
              <w:pStyle w:val="14"/>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前端设备在线率</w:t>
            </w:r>
          </w:p>
        </w:tc>
        <w:tc>
          <w:tcPr>
            <w:tcW w:w="5386" w:type="dxa"/>
            <w:vAlign w:val="center"/>
          </w:tcPr>
          <w:p>
            <w:pPr>
              <w:pStyle w:val="14"/>
            </w:pPr>
            <w:r>
              <w:t>前端设备在线率</w:t>
            </w:r>
          </w:p>
        </w:tc>
        <w:tc>
          <w:tcPr>
            <w:tcW w:w="2268" w:type="dxa"/>
            <w:vAlign w:val="center"/>
          </w:tcPr>
          <w:p>
            <w:pPr>
              <w:pStyle w:val="14"/>
            </w:pPr>
            <w:r>
              <w:t>100%</w:t>
            </w:r>
          </w:p>
        </w:tc>
        <w:tc>
          <w:tcPr>
            <w:tcW w:w="1276" w:type="dxa"/>
            <w:vAlign w:val="center"/>
          </w:tcPr>
          <w:p>
            <w:pPr>
              <w:pStyle w:val="14"/>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5386" w:type="dxa"/>
            <w:vAlign w:val="center"/>
          </w:tcPr>
          <w:p>
            <w:pPr>
              <w:pStyle w:val="14"/>
            </w:pPr>
            <w:r>
              <w:t>第三方机构在规定时间内提供服务，不延期</w:t>
            </w:r>
          </w:p>
        </w:tc>
        <w:tc>
          <w:tcPr>
            <w:tcW w:w="2268" w:type="dxa"/>
            <w:vAlign w:val="center"/>
          </w:tcPr>
          <w:p>
            <w:pPr>
              <w:pStyle w:val="14"/>
            </w:pPr>
            <w:r>
              <w:t>2025年12月31日前</w:t>
            </w:r>
          </w:p>
        </w:tc>
        <w:tc>
          <w:tcPr>
            <w:tcW w:w="1276" w:type="dxa"/>
            <w:vAlign w:val="center"/>
          </w:tcPr>
          <w:p>
            <w:pPr>
              <w:pStyle w:val="14"/>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≤56万元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第三方机构按时、保质保量的提供服务</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第三方机构提供的秸秆禁烧及河道可视化监管系统服务能长期稳定运行</w:t>
            </w:r>
          </w:p>
        </w:tc>
        <w:tc>
          <w:tcPr>
            <w:tcW w:w="2268" w:type="dxa"/>
            <w:vAlign w:val="center"/>
          </w:tcPr>
          <w:p>
            <w:pPr>
              <w:pStyle w:val="14"/>
            </w:pPr>
            <w:r>
              <w:t>≥6年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9、2025年度林业碳汇试点经费绩效目标表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13080025P00009910002E</w:t>
            </w:r>
          </w:p>
        </w:tc>
        <w:tc>
          <w:tcPr>
            <w:tcW w:w="2835" w:type="dxa"/>
            <w:vAlign w:val="center"/>
          </w:tcPr>
          <w:p>
            <w:pPr>
              <w:pStyle w:val="12"/>
            </w:pPr>
            <w:r>
              <w:t>项目名称</w:t>
            </w:r>
          </w:p>
        </w:tc>
        <w:tc>
          <w:tcPr>
            <w:tcW w:w="6095" w:type="dxa"/>
            <w:gridSpan w:val="3"/>
            <w:vAlign w:val="center"/>
          </w:tcPr>
          <w:p>
            <w:pPr>
              <w:pStyle w:val="14"/>
            </w:pPr>
            <w:r>
              <w:t>2025年度林业碳汇试点经费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继续做好承德市林业碳汇调查工作，推动我市更多的林业生态产品价值实现。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18万元，继续做好承德市林业碳汇调查工作，围绕CCER这个全国市场，结合我市资源禀赋研究我市林业生态产品价值实现机制，全面深挖探索我市林业方面CCER相关碳产品开发机制，推动我市更多的林业生态产品价值实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开展项目数</w:t>
            </w:r>
          </w:p>
        </w:tc>
        <w:tc>
          <w:tcPr>
            <w:tcW w:w="5386" w:type="dxa"/>
            <w:vAlign w:val="center"/>
          </w:tcPr>
          <w:p>
            <w:pPr>
              <w:pStyle w:val="14"/>
            </w:pPr>
            <w:r>
              <w:t>开展林业碳汇研究项目数</w:t>
            </w:r>
          </w:p>
        </w:tc>
        <w:tc>
          <w:tcPr>
            <w:tcW w:w="2268" w:type="dxa"/>
            <w:vAlign w:val="center"/>
          </w:tcPr>
          <w:p>
            <w:pPr>
              <w:pStyle w:val="14"/>
            </w:pPr>
            <w:r>
              <w:t>1个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通过评审比率</w:t>
            </w:r>
          </w:p>
        </w:tc>
        <w:tc>
          <w:tcPr>
            <w:tcW w:w="5386" w:type="dxa"/>
            <w:vAlign w:val="center"/>
          </w:tcPr>
          <w:p>
            <w:pPr>
              <w:pStyle w:val="14"/>
            </w:pPr>
            <w:r>
              <w:t>研究成果通过评审比率</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及时完成计划任务</w:t>
            </w:r>
          </w:p>
        </w:tc>
        <w:tc>
          <w:tcPr>
            <w:tcW w:w="5386" w:type="dxa"/>
            <w:vAlign w:val="center"/>
          </w:tcPr>
          <w:p>
            <w:pPr>
              <w:pStyle w:val="14"/>
            </w:pPr>
            <w:r>
              <w:t>按计划及时完成开展林业碳汇研究工作</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≤18万元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推动我市更多的降碳产品价值转化</w:t>
            </w:r>
          </w:p>
        </w:tc>
        <w:tc>
          <w:tcPr>
            <w:tcW w:w="5386" w:type="dxa"/>
            <w:vAlign w:val="center"/>
          </w:tcPr>
          <w:p>
            <w:pPr>
              <w:pStyle w:val="14"/>
            </w:pPr>
            <w:r>
              <w:t>推动我市更多的降碳产品价值转化</w:t>
            </w:r>
          </w:p>
        </w:tc>
        <w:tc>
          <w:tcPr>
            <w:tcW w:w="2268" w:type="dxa"/>
            <w:vAlign w:val="center"/>
          </w:tcPr>
          <w:p>
            <w:pPr>
              <w:pStyle w:val="14"/>
            </w:pPr>
            <w:r>
              <w:t>有效推动</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降碳产品交易总量持续增长</w:t>
            </w:r>
          </w:p>
        </w:tc>
        <w:tc>
          <w:tcPr>
            <w:tcW w:w="5386" w:type="dxa"/>
            <w:vAlign w:val="center"/>
          </w:tcPr>
          <w:p>
            <w:pPr>
              <w:pStyle w:val="14"/>
            </w:pPr>
            <w:r>
              <w:t>降碳产品交易总量持续增长</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p>
          <w:p>
            <w:pPr>
              <w:pStyle w:val="14"/>
            </w:pPr>
            <w:r>
              <w:t>数据使用人员满意度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10、2025年度排污权交易管理技术服务经费绩效目标表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13080025P00009110001D</w:t>
            </w:r>
          </w:p>
        </w:tc>
        <w:tc>
          <w:tcPr>
            <w:tcW w:w="2835" w:type="dxa"/>
            <w:vAlign w:val="center"/>
          </w:tcPr>
          <w:p>
            <w:pPr>
              <w:pStyle w:val="12"/>
            </w:pPr>
            <w:r>
              <w:t>项目名称</w:t>
            </w:r>
          </w:p>
        </w:tc>
        <w:tc>
          <w:tcPr>
            <w:tcW w:w="6095" w:type="dxa"/>
            <w:gridSpan w:val="3"/>
            <w:vAlign w:val="center"/>
          </w:tcPr>
          <w:p>
            <w:pPr>
              <w:pStyle w:val="14"/>
            </w:pPr>
            <w:r>
              <w:t>2025年度排污权交易管理技术服务经费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完成排污权政府储备管理、排污权市场交易审核技术服务等工作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70%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1.2025年底前，利用预算20万元采购排污权交易管理技术服务，做好排污权政府储备管理、排污权市场交易审核技术服务等工作，实现优化环境资源配置、持续改善环境质量的目的。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项目完成数量</w:t>
            </w:r>
          </w:p>
        </w:tc>
        <w:tc>
          <w:tcPr>
            <w:tcW w:w="5386" w:type="dxa"/>
            <w:vAlign w:val="center"/>
          </w:tcPr>
          <w:p>
            <w:pPr>
              <w:pStyle w:val="14"/>
            </w:pPr>
            <w:r>
              <w:t>第三方机构完成主要污染物排污权确权等项目数量</w:t>
            </w:r>
          </w:p>
        </w:tc>
        <w:tc>
          <w:tcPr>
            <w:tcW w:w="2268" w:type="dxa"/>
            <w:vAlign w:val="center"/>
          </w:tcPr>
          <w:p>
            <w:pPr>
              <w:pStyle w:val="14"/>
            </w:pPr>
            <w:r>
              <w:t>≥200个</w:t>
            </w:r>
          </w:p>
        </w:tc>
        <w:tc>
          <w:tcPr>
            <w:tcW w:w="1276" w:type="dxa"/>
            <w:vAlign w:val="center"/>
          </w:tcPr>
          <w:p>
            <w:pPr>
              <w:pStyle w:val="14"/>
            </w:pPr>
            <w:r>
              <w:t>《河北省人民政府办公厅印发关于深化排污权交易改革实施方案（试行）的通知》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项目完成验收合格率</w:t>
            </w:r>
          </w:p>
        </w:tc>
        <w:tc>
          <w:tcPr>
            <w:tcW w:w="5386" w:type="dxa"/>
            <w:vAlign w:val="center"/>
          </w:tcPr>
          <w:p>
            <w:pPr>
              <w:pStyle w:val="14"/>
            </w:pPr>
            <w:r>
              <w:t>第三方服务机构项目完成验收合格情况</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5386" w:type="dxa"/>
            <w:vAlign w:val="center"/>
          </w:tcPr>
          <w:p>
            <w:pPr>
              <w:pStyle w:val="14"/>
            </w:pPr>
            <w:r>
              <w:t>第三方机构在规定时间内完成项目、不延期</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≤20万元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第三方机构按时、保质保量的完成排污权交易管理各项工作任务</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第三方机构实施项目能够长期稳定保障排污权市场交易审核等工作顺利开展</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p>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11、2025年度排污许可证质量审核工作经费绩效目标表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13080025P00008810001X</w:t>
            </w:r>
          </w:p>
        </w:tc>
        <w:tc>
          <w:tcPr>
            <w:tcW w:w="2835" w:type="dxa"/>
            <w:vAlign w:val="center"/>
          </w:tcPr>
          <w:p>
            <w:pPr>
              <w:pStyle w:val="12"/>
            </w:pPr>
            <w:r>
              <w:t>项目名称</w:t>
            </w:r>
          </w:p>
        </w:tc>
        <w:tc>
          <w:tcPr>
            <w:tcW w:w="6095" w:type="dxa"/>
            <w:gridSpan w:val="3"/>
            <w:vAlign w:val="center"/>
          </w:tcPr>
          <w:p>
            <w:pPr>
              <w:pStyle w:val="14"/>
            </w:pPr>
            <w:r>
              <w:t>2025年度排污许可证质量审核工作经费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完成承德市固定污染源排污许可证质量审核工作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1.2025年利用9万元预算聘请第三方机构完成承德市固定污染源排污许可证质量审核工作,提高企业的环保意识，确保持证排污、按证排污、依证监管.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项目完成数量</w:t>
            </w:r>
          </w:p>
        </w:tc>
        <w:tc>
          <w:tcPr>
            <w:tcW w:w="5386" w:type="dxa"/>
            <w:vAlign w:val="center"/>
          </w:tcPr>
          <w:p>
            <w:pPr>
              <w:pStyle w:val="14"/>
            </w:pPr>
            <w:r>
              <w:t>第三方机构完成排污许可证审核数量</w:t>
            </w:r>
          </w:p>
        </w:tc>
        <w:tc>
          <w:tcPr>
            <w:tcW w:w="2268" w:type="dxa"/>
            <w:vAlign w:val="center"/>
          </w:tcPr>
          <w:p>
            <w:pPr>
              <w:pStyle w:val="14"/>
            </w:pPr>
            <w:r>
              <w:t>≥100份</w:t>
            </w:r>
          </w:p>
        </w:tc>
        <w:tc>
          <w:tcPr>
            <w:tcW w:w="1276" w:type="dxa"/>
            <w:vAlign w:val="center"/>
          </w:tcPr>
          <w:p>
            <w:pPr>
              <w:pStyle w:val="14"/>
            </w:pPr>
            <w:r>
              <w:t>《排污许可管理条例》国务院</w:t>
            </w:r>
            <w:bookmarkStart w:id="20" w:name="_GoBack"/>
            <w:bookmarkEnd w:id="20"/>
            <w:r>
              <w:t>令</w:t>
            </w:r>
            <w:r>
              <w:rPr>
                <w:rFonts w:hint="eastAsia"/>
                <w:lang w:eastAsia="zh-CN"/>
              </w:rPr>
              <w:t>第</w:t>
            </w:r>
            <w:r>
              <w:t>736号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项目完成准确率</w:t>
            </w:r>
          </w:p>
        </w:tc>
        <w:tc>
          <w:tcPr>
            <w:tcW w:w="5386" w:type="dxa"/>
            <w:vAlign w:val="center"/>
          </w:tcPr>
          <w:p>
            <w:pPr>
              <w:pStyle w:val="14"/>
            </w:pPr>
            <w:r>
              <w:t>第三方机构项目审核准确率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5386" w:type="dxa"/>
            <w:vAlign w:val="center"/>
          </w:tcPr>
          <w:p>
            <w:pPr>
              <w:pStyle w:val="14"/>
            </w:pPr>
            <w:r>
              <w:t>第三方机构在规定时间内完成项目、不延期</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≤9万元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第三方机构按时、保质保量完成排污许可证质量审核工作</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第三方机构实施项目能够长期稳定保障排污许可证质量审核工作顺利开展</w:t>
            </w:r>
          </w:p>
        </w:tc>
        <w:tc>
          <w:tcPr>
            <w:tcW w:w="2268" w:type="dxa"/>
            <w:vAlign w:val="center"/>
          </w:tcPr>
          <w:p>
            <w:pPr>
              <w:pStyle w:val="14"/>
            </w:pPr>
            <w:r>
              <w:t>≥2年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12、2025年度人员定补项目绩效目标表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13080025P000092100013</w:t>
            </w:r>
          </w:p>
        </w:tc>
        <w:tc>
          <w:tcPr>
            <w:tcW w:w="2835" w:type="dxa"/>
            <w:vAlign w:val="center"/>
          </w:tcPr>
          <w:p>
            <w:pPr>
              <w:pStyle w:val="12"/>
            </w:pPr>
            <w:r>
              <w:t>项目名称</w:t>
            </w:r>
          </w:p>
        </w:tc>
        <w:tc>
          <w:tcPr>
            <w:tcW w:w="6095" w:type="dxa"/>
            <w:gridSpan w:val="3"/>
            <w:vAlign w:val="center"/>
          </w:tcPr>
          <w:p>
            <w:pPr>
              <w:pStyle w:val="14"/>
            </w:pPr>
            <w:r>
              <w:t>2025年度人员定补项目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1860.00</w:t>
            </w:r>
          </w:p>
        </w:tc>
        <w:tc>
          <w:tcPr>
            <w:tcW w:w="2835" w:type="dxa"/>
            <w:vAlign w:val="center"/>
          </w:tcPr>
          <w:p>
            <w:pPr>
              <w:pStyle w:val="12"/>
            </w:pPr>
            <w:r>
              <w:t>其中：财政    资金</w:t>
            </w:r>
          </w:p>
        </w:tc>
        <w:tc>
          <w:tcPr>
            <w:tcW w:w="2551" w:type="dxa"/>
            <w:vAlign w:val="center"/>
          </w:tcPr>
          <w:p>
            <w:pPr>
              <w:pStyle w:val="14"/>
            </w:pPr>
            <w:r>
              <w:t>1860.00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完成全年经费自理人员工资发放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1.全年预算1860万元，保障2025年度经费自理人员工资及时足额发放，保障经费自理人员正常工作和生活需要。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发放经费自理人员工资人数</w:t>
            </w:r>
          </w:p>
        </w:tc>
        <w:tc>
          <w:tcPr>
            <w:tcW w:w="5386" w:type="dxa"/>
            <w:vAlign w:val="center"/>
          </w:tcPr>
          <w:p>
            <w:pPr>
              <w:pStyle w:val="14"/>
            </w:pPr>
            <w:r>
              <w:t>发放经费自理人员工资人数</w:t>
            </w:r>
          </w:p>
        </w:tc>
        <w:tc>
          <w:tcPr>
            <w:tcW w:w="2268" w:type="dxa"/>
            <w:vAlign w:val="center"/>
          </w:tcPr>
          <w:p>
            <w:pPr>
              <w:pStyle w:val="14"/>
            </w:pPr>
            <w:r>
              <w:t>≤187人</w:t>
            </w:r>
          </w:p>
        </w:tc>
        <w:tc>
          <w:tcPr>
            <w:tcW w:w="1276" w:type="dxa"/>
            <w:vAlign w:val="center"/>
          </w:tcPr>
          <w:p>
            <w:pPr>
              <w:pStyle w:val="14"/>
            </w:pPr>
            <w:r>
              <w:t>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工资发放准确率</w:t>
            </w:r>
          </w:p>
        </w:tc>
        <w:tc>
          <w:tcPr>
            <w:tcW w:w="2268" w:type="dxa"/>
            <w:vAlign w:val="center"/>
          </w:tcPr>
          <w:p>
            <w:pPr>
              <w:pStyle w:val="14"/>
            </w:pPr>
            <w:r>
              <w:t>100%</w:t>
            </w:r>
          </w:p>
        </w:tc>
        <w:tc>
          <w:tcPr>
            <w:tcW w:w="1276" w:type="dxa"/>
            <w:vAlign w:val="center"/>
          </w:tcPr>
          <w:p>
            <w:pPr>
              <w:pStyle w:val="14"/>
            </w:pPr>
            <w:r>
              <w:t>发放核定数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按计划发放</w:t>
            </w:r>
          </w:p>
        </w:tc>
        <w:tc>
          <w:tcPr>
            <w:tcW w:w="5386" w:type="dxa"/>
            <w:vAlign w:val="center"/>
          </w:tcPr>
          <w:p>
            <w:pPr>
              <w:pStyle w:val="14"/>
            </w:pPr>
            <w:r>
              <w:t>按计划发放</w:t>
            </w:r>
          </w:p>
        </w:tc>
        <w:tc>
          <w:tcPr>
            <w:tcW w:w="2268" w:type="dxa"/>
            <w:vAlign w:val="center"/>
          </w:tcPr>
          <w:p>
            <w:pPr>
              <w:pStyle w:val="14"/>
            </w:pPr>
            <w:r>
              <w:t>按计划发放</w:t>
            </w:r>
          </w:p>
        </w:tc>
        <w:tc>
          <w:tcPr>
            <w:tcW w:w="1276" w:type="dxa"/>
            <w:vAlign w:val="center"/>
          </w:tcPr>
          <w:p>
            <w:pPr>
              <w:pStyle w:val="14"/>
            </w:pPr>
            <w:r>
              <w:t>发放期限</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个人核定工资数额</w:t>
            </w:r>
          </w:p>
        </w:tc>
        <w:tc>
          <w:tcPr>
            <w:tcW w:w="5386" w:type="dxa"/>
            <w:vAlign w:val="center"/>
          </w:tcPr>
          <w:p>
            <w:pPr>
              <w:pStyle w:val="14"/>
            </w:pPr>
            <w:r>
              <w:t>个人核定工资数额</w:t>
            </w:r>
          </w:p>
        </w:tc>
        <w:tc>
          <w:tcPr>
            <w:tcW w:w="2268" w:type="dxa"/>
            <w:vAlign w:val="center"/>
          </w:tcPr>
          <w:p>
            <w:pPr>
              <w:pStyle w:val="14"/>
            </w:pPr>
            <w:r>
              <w:t>≤1.5万元/人/月</w:t>
            </w:r>
          </w:p>
        </w:tc>
        <w:tc>
          <w:tcPr>
            <w:tcW w:w="1276" w:type="dxa"/>
            <w:vAlign w:val="center"/>
          </w:tcPr>
          <w:p>
            <w:pPr>
              <w:pStyle w:val="14"/>
            </w:pPr>
            <w:r>
              <w:t>发放核定数</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工作人员尽职尽责率，保障工作正常开展</w:t>
            </w:r>
          </w:p>
        </w:tc>
        <w:tc>
          <w:tcPr>
            <w:tcW w:w="5386" w:type="dxa"/>
            <w:vAlign w:val="center"/>
          </w:tcPr>
          <w:p>
            <w:pPr>
              <w:pStyle w:val="14"/>
            </w:pPr>
            <w:r>
              <w:t>工作人员尽职尽责率</w:t>
            </w:r>
          </w:p>
        </w:tc>
        <w:tc>
          <w:tcPr>
            <w:tcW w:w="2268" w:type="dxa"/>
            <w:vAlign w:val="center"/>
          </w:tcPr>
          <w:p>
            <w:pPr>
              <w:pStyle w:val="14"/>
            </w:pPr>
            <w:r>
              <w:t>100%</w:t>
            </w:r>
          </w:p>
        </w:tc>
        <w:tc>
          <w:tcPr>
            <w:tcW w:w="1276" w:type="dxa"/>
            <w:vAlign w:val="center"/>
          </w:tcPr>
          <w:p>
            <w:pPr>
              <w:pStyle w:val="14"/>
            </w:pPr>
          </w:p>
          <w:p>
            <w:pPr>
              <w:pStyle w:val="14"/>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按“三保”政策，工资长期效益保持率</w:t>
            </w:r>
          </w:p>
        </w:tc>
        <w:tc>
          <w:tcPr>
            <w:tcW w:w="5386" w:type="dxa"/>
            <w:vAlign w:val="center"/>
          </w:tcPr>
          <w:p>
            <w:pPr>
              <w:pStyle w:val="14"/>
            </w:pPr>
            <w:r>
              <w:t>按“三保”政策，工资长期效益保持率</w:t>
            </w:r>
          </w:p>
        </w:tc>
        <w:tc>
          <w:tcPr>
            <w:tcW w:w="2268" w:type="dxa"/>
            <w:vAlign w:val="center"/>
          </w:tcPr>
          <w:p>
            <w:pPr>
              <w:pStyle w:val="14"/>
            </w:pPr>
            <w:r>
              <w:t>100%</w:t>
            </w:r>
          </w:p>
        </w:tc>
        <w:tc>
          <w:tcPr>
            <w:tcW w:w="1276" w:type="dxa"/>
            <w:vAlign w:val="center"/>
          </w:tcPr>
          <w:p>
            <w:pPr>
              <w:pStyle w:val="14"/>
            </w:pPr>
          </w:p>
          <w:p>
            <w:pPr>
              <w:pStyle w:val="14"/>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单位职工满意度</w:t>
            </w:r>
          </w:p>
        </w:tc>
        <w:tc>
          <w:tcPr>
            <w:tcW w:w="5386" w:type="dxa"/>
            <w:vAlign w:val="center"/>
          </w:tcPr>
          <w:p>
            <w:pPr>
              <w:pStyle w:val="14"/>
            </w:pPr>
            <w:r>
              <w:t>单位职工满意度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13、2025年度日常网络数据安全运营维护费绩效目标表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13080025P00008510001W</w:t>
            </w:r>
          </w:p>
        </w:tc>
        <w:tc>
          <w:tcPr>
            <w:tcW w:w="2835" w:type="dxa"/>
            <w:vAlign w:val="center"/>
          </w:tcPr>
          <w:p>
            <w:pPr>
              <w:pStyle w:val="12"/>
            </w:pPr>
            <w:r>
              <w:t>项目名称</w:t>
            </w:r>
          </w:p>
        </w:tc>
        <w:tc>
          <w:tcPr>
            <w:tcW w:w="6095" w:type="dxa"/>
            <w:gridSpan w:val="3"/>
            <w:vAlign w:val="center"/>
          </w:tcPr>
          <w:p>
            <w:pPr>
              <w:pStyle w:val="14"/>
            </w:pPr>
            <w:r>
              <w:t>2025年度日常网络数据安全运营维护费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完成我局信息系统运维等工作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1.2025年，预计使用预算90万元，完成我局信息系统运维等工作，保障我局工作系统稳定运行，提升工作效率。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维护数量</w:t>
            </w:r>
          </w:p>
        </w:tc>
        <w:tc>
          <w:tcPr>
            <w:tcW w:w="5386" w:type="dxa"/>
            <w:vAlign w:val="center"/>
          </w:tcPr>
          <w:p>
            <w:pPr>
              <w:pStyle w:val="14"/>
            </w:pPr>
            <w:r>
              <w:t>办公系统维护数量</w:t>
            </w:r>
          </w:p>
        </w:tc>
        <w:tc>
          <w:tcPr>
            <w:tcW w:w="2268" w:type="dxa"/>
            <w:vAlign w:val="center"/>
          </w:tcPr>
          <w:p>
            <w:pPr>
              <w:pStyle w:val="14"/>
            </w:pPr>
            <w:r>
              <w:t>≥1套</w:t>
            </w:r>
          </w:p>
        </w:tc>
        <w:tc>
          <w:tcPr>
            <w:tcW w:w="1276" w:type="dxa"/>
            <w:vAlign w:val="center"/>
          </w:tcPr>
          <w:p>
            <w:pPr>
              <w:pStyle w:val="14"/>
            </w:pPr>
            <w:r>
              <w:t>环境保护部《关于全面加强环境信息基础能力规范化建设的意见》（环发[2010]87号）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故障排除率</w:t>
            </w:r>
          </w:p>
        </w:tc>
        <w:tc>
          <w:tcPr>
            <w:tcW w:w="5386" w:type="dxa"/>
            <w:vAlign w:val="center"/>
          </w:tcPr>
          <w:p>
            <w:pPr>
              <w:pStyle w:val="14"/>
            </w:pPr>
            <w:r>
              <w:t>故障排除率</w:t>
            </w:r>
          </w:p>
        </w:tc>
        <w:tc>
          <w:tcPr>
            <w:tcW w:w="2268" w:type="dxa"/>
            <w:vAlign w:val="center"/>
          </w:tcPr>
          <w:p>
            <w:pPr>
              <w:pStyle w:val="14"/>
            </w:pPr>
            <w:r>
              <w:t>100%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及时排除故障</w:t>
            </w:r>
          </w:p>
        </w:tc>
        <w:tc>
          <w:tcPr>
            <w:tcW w:w="5386" w:type="dxa"/>
            <w:vAlign w:val="center"/>
          </w:tcPr>
          <w:p>
            <w:pPr>
              <w:pStyle w:val="14"/>
            </w:pPr>
            <w:r>
              <w:t>及时排除故障</w:t>
            </w:r>
          </w:p>
        </w:tc>
        <w:tc>
          <w:tcPr>
            <w:tcW w:w="2268" w:type="dxa"/>
            <w:vAlign w:val="center"/>
          </w:tcPr>
          <w:p>
            <w:pPr>
              <w:pStyle w:val="14"/>
            </w:pPr>
            <w:r>
              <w:t>≤24小时</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≤90万元</w:t>
            </w:r>
          </w:p>
        </w:tc>
        <w:tc>
          <w:tcPr>
            <w:tcW w:w="1276"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故障重复发生率</w:t>
            </w:r>
          </w:p>
        </w:tc>
        <w:tc>
          <w:tcPr>
            <w:tcW w:w="5386" w:type="dxa"/>
            <w:vAlign w:val="center"/>
          </w:tcPr>
          <w:p>
            <w:pPr>
              <w:pStyle w:val="14"/>
            </w:pPr>
            <w:r>
              <w:t>故障重复发生率</w:t>
            </w:r>
          </w:p>
        </w:tc>
        <w:tc>
          <w:tcPr>
            <w:tcW w:w="2268" w:type="dxa"/>
            <w:vAlign w:val="center"/>
          </w:tcPr>
          <w:p>
            <w:pPr>
              <w:pStyle w:val="14"/>
            </w:pPr>
            <w:r>
              <w:t>≤10%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系统长期稳定运行</w:t>
            </w:r>
          </w:p>
        </w:tc>
        <w:tc>
          <w:tcPr>
            <w:tcW w:w="5386" w:type="dxa"/>
            <w:vAlign w:val="center"/>
          </w:tcPr>
          <w:p>
            <w:pPr>
              <w:pStyle w:val="14"/>
            </w:pPr>
            <w:r>
              <w:t>系统长期稳定运行</w:t>
            </w:r>
          </w:p>
        </w:tc>
        <w:tc>
          <w:tcPr>
            <w:tcW w:w="2268" w:type="dxa"/>
            <w:vAlign w:val="center"/>
          </w:tcPr>
          <w:p>
            <w:pPr>
              <w:pStyle w:val="14"/>
            </w:pPr>
            <w:r>
              <w:t>≥3年</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5386" w:type="dxa"/>
            <w:vAlign w:val="center"/>
          </w:tcPr>
          <w:p>
            <w:pPr>
              <w:pStyle w:val="14"/>
            </w:pPr>
            <w:r>
              <w:t>机关工作人员满意度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14、2025年度生态环境保护宣传教育经费绩效目标表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13080025P00009710001F</w:t>
            </w:r>
          </w:p>
        </w:tc>
        <w:tc>
          <w:tcPr>
            <w:tcW w:w="2835" w:type="dxa"/>
            <w:vAlign w:val="center"/>
          </w:tcPr>
          <w:p>
            <w:pPr>
              <w:pStyle w:val="12"/>
            </w:pPr>
            <w:r>
              <w:t>项目名称</w:t>
            </w:r>
          </w:p>
        </w:tc>
        <w:tc>
          <w:tcPr>
            <w:tcW w:w="6095" w:type="dxa"/>
            <w:gridSpan w:val="3"/>
            <w:vAlign w:val="center"/>
          </w:tcPr>
          <w:p>
            <w:pPr>
              <w:pStyle w:val="14"/>
            </w:pPr>
            <w:r>
              <w:t>2025年度生态环境保护宣传教育经费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完成全年生态环境保护宣传工作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80%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1.利用预算14万元，完成我市2025年各类生态环境保护宣传教育工作，普及环保政策法规和知识，不断提高公民的环保意识，营造全民参与的良好氛围。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举办宣传活动次数</w:t>
            </w:r>
          </w:p>
        </w:tc>
        <w:tc>
          <w:tcPr>
            <w:tcW w:w="5386" w:type="dxa"/>
            <w:vAlign w:val="center"/>
          </w:tcPr>
          <w:p>
            <w:pPr>
              <w:pStyle w:val="14"/>
            </w:pPr>
            <w:r>
              <w:t>反映组织宣传活动情况</w:t>
            </w:r>
          </w:p>
        </w:tc>
        <w:tc>
          <w:tcPr>
            <w:tcW w:w="2268" w:type="dxa"/>
            <w:vAlign w:val="center"/>
          </w:tcPr>
          <w:p>
            <w:pPr>
              <w:pStyle w:val="14"/>
            </w:pPr>
            <w:r>
              <w:t>≥3次</w:t>
            </w:r>
          </w:p>
        </w:tc>
        <w:tc>
          <w:tcPr>
            <w:tcW w:w="1276" w:type="dxa"/>
            <w:vAlign w:val="center"/>
          </w:tcPr>
          <w:p>
            <w:pPr>
              <w:pStyle w:val="14"/>
            </w:pPr>
            <w:r>
              <w:t>省生态环境厅年初工作要点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宣传目标人群覆盖率</w:t>
            </w:r>
          </w:p>
        </w:tc>
        <w:tc>
          <w:tcPr>
            <w:tcW w:w="5386" w:type="dxa"/>
            <w:vAlign w:val="center"/>
          </w:tcPr>
          <w:p>
            <w:pPr>
              <w:pStyle w:val="14"/>
            </w:pPr>
            <w:r>
              <w:t>反映宣传目标人群的覆盖情况</w:t>
            </w:r>
          </w:p>
        </w:tc>
        <w:tc>
          <w:tcPr>
            <w:tcW w:w="2268" w:type="dxa"/>
            <w:vAlign w:val="center"/>
          </w:tcPr>
          <w:p>
            <w:pPr>
              <w:pStyle w:val="14"/>
            </w:pPr>
            <w:r>
              <w:t>≥90%</w:t>
            </w:r>
          </w:p>
        </w:tc>
        <w:tc>
          <w:tcPr>
            <w:tcW w:w="1276" w:type="dxa"/>
            <w:vAlign w:val="center"/>
          </w:tcPr>
          <w:p>
            <w:pPr>
              <w:pStyle w:val="14"/>
            </w:pPr>
            <w:r>
              <w:t>历史经验标准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宣传活动及时性</w:t>
            </w:r>
          </w:p>
        </w:tc>
        <w:tc>
          <w:tcPr>
            <w:tcW w:w="5386" w:type="dxa"/>
            <w:vAlign w:val="center"/>
          </w:tcPr>
          <w:p>
            <w:pPr>
              <w:pStyle w:val="14"/>
            </w:pPr>
            <w:r>
              <w:t>及时开展宣传活动，在规定时间内宣传</w:t>
            </w:r>
          </w:p>
        </w:tc>
        <w:tc>
          <w:tcPr>
            <w:tcW w:w="2268" w:type="dxa"/>
            <w:vAlign w:val="center"/>
          </w:tcPr>
          <w:p>
            <w:pPr>
              <w:pStyle w:val="14"/>
            </w:pPr>
            <w:r>
              <w:t>2025年12月31日前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宣传活动总成本</w:t>
            </w:r>
          </w:p>
        </w:tc>
        <w:tc>
          <w:tcPr>
            <w:tcW w:w="5386" w:type="dxa"/>
            <w:vAlign w:val="center"/>
          </w:tcPr>
          <w:p>
            <w:pPr>
              <w:pStyle w:val="14"/>
            </w:pPr>
            <w:r>
              <w:t>宣传活动总成本</w:t>
            </w:r>
          </w:p>
        </w:tc>
        <w:tc>
          <w:tcPr>
            <w:tcW w:w="2268" w:type="dxa"/>
            <w:vAlign w:val="center"/>
          </w:tcPr>
          <w:p>
            <w:pPr>
              <w:pStyle w:val="14"/>
            </w:pPr>
            <w:r>
              <w:t>≤14万元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宣传活动影响人数</w:t>
            </w:r>
          </w:p>
        </w:tc>
        <w:tc>
          <w:tcPr>
            <w:tcW w:w="5386" w:type="dxa"/>
            <w:vAlign w:val="center"/>
          </w:tcPr>
          <w:p>
            <w:pPr>
              <w:pStyle w:val="14"/>
            </w:pPr>
            <w:r>
              <w:t>参与宣传活动并产生影响人数</w:t>
            </w:r>
          </w:p>
        </w:tc>
        <w:tc>
          <w:tcPr>
            <w:tcW w:w="2268" w:type="dxa"/>
            <w:vAlign w:val="center"/>
          </w:tcPr>
          <w:p>
            <w:pPr>
              <w:pStyle w:val="14"/>
            </w:pPr>
            <w:r>
              <w:t>≥2000人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15、2025年度污染减排经费绩效目标表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13080025P00009610002D</w:t>
            </w:r>
          </w:p>
        </w:tc>
        <w:tc>
          <w:tcPr>
            <w:tcW w:w="2835" w:type="dxa"/>
            <w:vAlign w:val="center"/>
          </w:tcPr>
          <w:p>
            <w:pPr>
              <w:pStyle w:val="12"/>
            </w:pPr>
            <w:r>
              <w:t>项目名称</w:t>
            </w:r>
          </w:p>
        </w:tc>
        <w:tc>
          <w:tcPr>
            <w:tcW w:w="6095" w:type="dxa"/>
            <w:gridSpan w:val="3"/>
            <w:vAlign w:val="center"/>
          </w:tcPr>
          <w:p>
            <w:pPr>
              <w:pStyle w:val="14"/>
            </w:pPr>
            <w:r>
              <w:t>2025年度污染减排经费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完成全年污染减排工作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1.2025年底前，花费45万元采购主要污染物减排技术服务等，完成2025年度主要污染物重点工程减排量核算审核、技术指导、报告编制工作，促进环境质量持续改善。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第三方参与项目人数</w:t>
            </w:r>
          </w:p>
        </w:tc>
        <w:tc>
          <w:tcPr>
            <w:tcW w:w="5386" w:type="dxa"/>
            <w:vAlign w:val="center"/>
          </w:tcPr>
          <w:p>
            <w:pPr>
              <w:pStyle w:val="14"/>
            </w:pPr>
            <w:r>
              <w:t>第三方参与项目人数</w:t>
            </w:r>
          </w:p>
        </w:tc>
        <w:tc>
          <w:tcPr>
            <w:tcW w:w="2268" w:type="dxa"/>
            <w:vAlign w:val="center"/>
          </w:tcPr>
          <w:p>
            <w:pPr>
              <w:pStyle w:val="14"/>
            </w:pPr>
            <w:r>
              <w:t>≥4人</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项目完成验收合格率</w:t>
            </w:r>
          </w:p>
        </w:tc>
        <w:tc>
          <w:tcPr>
            <w:tcW w:w="5386" w:type="dxa"/>
            <w:vAlign w:val="center"/>
          </w:tcPr>
          <w:p>
            <w:pPr>
              <w:pStyle w:val="14"/>
            </w:pPr>
            <w:r>
              <w:t>第三方服务机构项目完成验收合格情况</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5386" w:type="dxa"/>
            <w:vAlign w:val="center"/>
          </w:tcPr>
          <w:p>
            <w:pPr>
              <w:pStyle w:val="14"/>
            </w:pPr>
            <w:r>
              <w:t>第三方机构在规定时间内完成项目、不延期</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≤45万元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第三方机构按时、保质保量的完成污染减排技术服务工作</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第三方机构提供长期稳定服务</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16、2025年度乡镇空气自动监测站运维经费绩效目标表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13080025P00008910001K</w:t>
            </w:r>
          </w:p>
        </w:tc>
        <w:tc>
          <w:tcPr>
            <w:tcW w:w="2835" w:type="dxa"/>
            <w:vAlign w:val="center"/>
          </w:tcPr>
          <w:p>
            <w:pPr>
              <w:pStyle w:val="12"/>
            </w:pPr>
            <w:r>
              <w:t>项目名称</w:t>
            </w:r>
          </w:p>
        </w:tc>
        <w:tc>
          <w:tcPr>
            <w:tcW w:w="6095" w:type="dxa"/>
            <w:gridSpan w:val="3"/>
            <w:vAlign w:val="center"/>
          </w:tcPr>
          <w:p>
            <w:pPr>
              <w:pStyle w:val="14"/>
            </w:pPr>
            <w:r>
              <w:t>2025年度乡镇空气自动监测站运维经费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对全市市控乡镇空气自动监测站开展现场检查等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1.2025年全年开展对全市市控乡镇空气自动监测站开展现场检查，保证监测数据的准确性，项目预算9万元。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检查空气自动站数量</w:t>
            </w:r>
          </w:p>
        </w:tc>
        <w:tc>
          <w:tcPr>
            <w:tcW w:w="5386" w:type="dxa"/>
            <w:vAlign w:val="center"/>
          </w:tcPr>
          <w:p>
            <w:pPr>
              <w:pStyle w:val="14"/>
            </w:pPr>
          </w:p>
          <w:p>
            <w:pPr>
              <w:pStyle w:val="14"/>
            </w:pPr>
            <w:r>
              <w:t>反映检查空气自动监测站数量情况</w:t>
            </w:r>
          </w:p>
        </w:tc>
        <w:tc>
          <w:tcPr>
            <w:tcW w:w="2268" w:type="dxa"/>
            <w:vAlign w:val="center"/>
          </w:tcPr>
          <w:p>
            <w:pPr>
              <w:pStyle w:val="14"/>
            </w:pPr>
            <w:r>
              <w:t>≥20个</w:t>
            </w:r>
          </w:p>
        </w:tc>
        <w:tc>
          <w:tcPr>
            <w:tcW w:w="1276" w:type="dxa"/>
            <w:vAlign w:val="center"/>
          </w:tcPr>
          <w:p>
            <w:pPr>
              <w:pStyle w:val="14"/>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自动监测站运行率</w:t>
            </w:r>
          </w:p>
        </w:tc>
        <w:tc>
          <w:tcPr>
            <w:tcW w:w="5386" w:type="dxa"/>
            <w:vAlign w:val="center"/>
          </w:tcPr>
          <w:p>
            <w:pPr>
              <w:pStyle w:val="14"/>
            </w:pPr>
          </w:p>
          <w:p>
            <w:pPr>
              <w:pStyle w:val="14"/>
            </w:pPr>
            <w:r>
              <w:t>反映自动监测站正常稳定运行情况</w:t>
            </w:r>
          </w:p>
        </w:tc>
        <w:tc>
          <w:tcPr>
            <w:tcW w:w="2268" w:type="dxa"/>
            <w:vAlign w:val="center"/>
          </w:tcPr>
          <w:p>
            <w:pPr>
              <w:pStyle w:val="14"/>
            </w:pPr>
            <w:r>
              <w:t>≥90%</w:t>
            </w:r>
          </w:p>
        </w:tc>
        <w:tc>
          <w:tcPr>
            <w:tcW w:w="1276" w:type="dxa"/>
            <w:vAlign w:val="center"/>
          </w:tcPr>
          <w:p>
            <w:pPr>
              <w:pStyle w:val="14"/>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检查工作完成及时性</w:t>
            </w:r>
          </w:p>
        </w:tc>
        <w:tc>
          <w:tcPr>
            <w:tcW w:w="5386" w:type="dxa"/>
            <w:vAlign w:val="center"/>
          </w:tcPr>
          <w:p>
            <w:pPr>
              <w:pStyle w:val="14"/>
            </w:pPr>
            <w:r>
              <w:t>检查工作完成及时性</w:t>
            </w:r>
          </w:p>
        </w:tc>
        <w:tc>
          <w:tcPr>
            <w:tcW w:w="2268" w:type="dxa"/>
            <w:vAlign w:val="center"/>
          </w:tcPr>
          <w:p>
            <w:pPr>
              <w:pStyle w:val="14"/>
            </w:pPr>
          </w:p>
          <w:p>
            <w:pPr>
              <w:pStyle w:val="14"/>
            </w:pPr>
            <w:r>
              <w:t>2025年12月底前</w:t>
            </w:r>
          </w:p>
        </w:tc>
        <w:tc>
          <w:tcPr>
            <w:tcW w:w="1276" w:type="dxa"/>
            <w:vAlign w:val="center"/>
          </w:tcPr>
          <w:p>
            <w:pPr>
              <w:pStyle w:val="14"/>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p>
          <w:p>
            <w:pPr>
              <w:pStyle w:val="14"/>
            </w:pPr>
            <w:r>
              <w:t>反映运维费用支出情况</w:t>
            </w:r>
          </w:p>
        </w:tc>
        <w:tc>
          <w:tcPr>
            <w:tcW w:w="2268" w:type="dxa"/>
            <w:vAlign w:val="center"/>
          </w:tcPr>
          <w:p>
            <w:pPr>
              <w:pStyle w:val="14"/>
            </w:pPr>
            <w:r>
              <w:t>≤9万元</w:t>
            </w:r>
          </w:p>
        </w:tc>
        <w:tc>
          <w:tcPr>
            <w:tcW w:w="1276" w:type="dxa"/>
            <w:vAlign w:val="center"/>
          </w:tcPr>
          <w:p>
            <w:pPr>
              <w:pStyle w:val="14"/>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为我市大气环境监测提供信息化手段</w:t>
            </w:r>
          </w:p>
        </w:tc>
        <w:tc>
          <w:tcPr>
            <w:tcW w:w="5386" w:type="dxa"/>
            <w:vAlign w:val="center"/>
          </w:tcPr>
          <w:p>
            <w:pPr>
              <w:pStyle w:val="14"/>
            </w:pPr>
          </w:p>
          <w:p>
            <w:pPr>
              <w:pStyle w:val="14"/>
            </w:pPr>
            <w:r>
              <w:t>为我市大气环境监测提供信息化手段</w:t>
            </w:r>
          </w:p>
        </w:tc>
        <w:tc>
          <w:tcPr>
            <w:tcW w:w="2268" w:type="dxa"/>
            <w:vAlign w:val="center"/>
          </w:tcPr>
          <w:p>
            <w:pPr>
              <w:pStyle w:val="14"/>
            </w:pPr>
            <w:r>
              <w:t>提供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乡镇空气站长期稳定运行</w:t>
            </w:r>
          </w:p>
        </w:tc>
        <w:tc>
          <w:tcPr>
            <w:tcW w:w="5386" w:type="dxa"/>
            <w:vAlign w:val="center"/>
          </w:tcPr>
          <w:p>
            <w:pPr>
              <w:pStyle w:val="14"/>
            </w:pPr>
            <w:r>
              <w:t>乡镇空气站长期稳定运行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p>
          <w:p>
            <w:pPr>
              <w:pStyle w:val="14"/>
            </w:pPr>
            <w:r>
              <w:t>数据使用人员满意度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17、2025年度引滦流域及密云水库上游流域上下游横向生态补偿工作经费绩效目标表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13080025P000095100014</w:t>
            </w:r>
          </w:p>
        </w:tc>
        <w:tc>
          <w:tcPr>
            <w:tcW w:w="2835" w:type="dxa"/>
            <w:vAlign w:val="center"/>
          </w:tcPr>
          <w:p>
            <w:pPr>
              <w:pStyle w:val="12"/>
            </w:pPr>
            <w:r>
              <w:t>项目名称</w:t>
            </w:r>
          </w:p>
        </w:tc>
        <w:tc>
          <w:tcPr>
            <w:tcW w:w="6095" w:type="dxa"/>
            <w:gridSpan w:val="3"/>
            <w:vAlign w:val="center"/>
          </w:tcPr>
          <w:p>
            <w:pPr>
              <w:pStyle w:val="14"/>
            </w:pPr>
            <w:r>
              <w:t>2025年度引滦流域及密云水库上游流域上下游横向生态补偿工作经费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完成承德市引滦流域及密云水库上游流域上下游横向生态补偿工作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1.2025年，利用预算18万元完成承德市引滦流域及密云水库上游流域上下游横向生态补偿工作，进一步落实引滦流域及密云水库上游流域上下游横向生态补偿协议。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核查次数</w:t>
            </w:r>
          </w:p>
        </w:tc>
        <w:tc>
          <w:tcPr>
            <w:tcW w:w="5386" w:type="dxa"/>
            <w:vAlign w:val="center"/>
          </w:tcPr>
          <w:p>
            <w:pPr>
              <w:pStyle w:val="14"/>
            </w:pPr>
            <w:r>
              <w:t>补偿资金项目核查轮次</w:t>
            </w:r>
          </w:p>
        </w:tc>
        <w:tc>
          <w:tcPr>
            <w:tcW w:w="2268" w:type="dxa"/>
            <w:vAlign w:val="center"/>
          </w:tcPr>
          <w:p>
            <w:pPr>
              <w:pStyle w:val="14"/>
            </w:pPr>
            <w:r>
              <w:t>≥1次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巡查次数</w:t>
            </w:r>
          </w:p>
        </w:tc>
        <w:tc>
          <w:tcPr>
            <w:tcW w:w="5386" w:type="dxa"/>
            <w:vAlign w:val="center"/>
          </w:tcPr>
          <w:p>
            <w:pPr>
              <w:pStyle w:val="14"/>
            </w:pPr>
            <w:r>
              <w:t>巡查次数</w:t>
            </w:r>
          </w:p>
        </w:tc>
        <w:tc>
          <w:tcPr>
            <w:tcW w:w="2268" w:type="dxa"/>
            <w:vAlign w:val="center"/>
          </w:tcPr>
          <w:p>
            <w:pPr>
              <w:pStyle w:val="14"/>
            </w:pPr>
            <w:r>
              <w:t>≥10次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核查、巡查合规率</w:t>
            </w:r>
          </w:p>
        </w:tc>
        <w:tc>
          <w:tcPr>
            <w:tcW w:w="5386" w:type="dxa"/>
            <w:vAlign w:val="center"/>
          </w:tcPr>
          <w:p>
            <w:pPr>
              <w:pStyle w:val="14"/>
            </w:pPr>
            <w:r>
              <w:t>项目检查合规性</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按计划及时完成</w:t>
            </w:r>
          </w:p>
        </w:tc>
        <w:tc>
          <w:tcPr>
            <w:tcW w:w="5386" w:type="dxa"/>
            <w:vAlign w:val="center"/>
          </w:tcPr>
          <w:p>
            <w:pPr>
              <w:pStyle w:val="14"/>
            </w:pPr>
            <w:r>
              <w:t>按计划及时完成</w:t>
            </w:r>
          </w:p>
        </w:tc>
        <w:tc>
          <w:tcPr>
            <w:tcW w:w="2268" w:type="dxa"/>
            <w:vAlign w:val="center"/>
          </w:tcPr>
          <w:p>
            <w:pPr>
              <w:pStyle w:val="14"/>
            </w:pPr>
            <w:r>
              <w:t>2025年12月31日前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≤18万元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水环境质量稳定并持续改善，京津出境断面水质达标</w:t>
            </w:r>
          </w:p>
        </w:tc>
        <w:tc>
          <w:tcPr>
            <w:tcW w:w="5386" w:type="dxa"/>
            <w:vAlign w:val="center"/>
          </w:tcPr>
          <w:p>
            <w:pPr>
              <w:pStyle w:val="14"/>
            </w:pPr>
            <w:r>
              <w:t>京津出境断面水质达标率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持续落实引滦流域及密云水库上游流域上下游横向生态补偿协议</w:t>
            </w:r>
          </w:p>
        </w:tc>
        <w:tc>
          <w:tcPr>
            <w:tcW w:w="5386" w:type="dxa"/>
            <w:vAlign w:val="center"/>
          </w:tcPr>
          <w:p>
            <w:pPr>
              <w:pStyle w:val="14"/>
            </w:pPr>
            <w:r>
              <w:t>持续落实引滦流域及密云水库上游流域上下游横向生态补偿协议</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参与引滦流域及密云水库上游流域上下游横向生态补偿工作人员满意度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18、2025年度运转经费绩效目标表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13080025P00009010001P</w:t>
            </w:r>
          </w:p>
        </w:tc>
        <w:tc>
          <w:tcPr>
            <w:tcW w:w="2835" w:type="dxa"/>
            <w:vAlign w:val="center"/>
          </w:tcPr>
          <w:p>
            <w:pPr>
              <w:pStyle w:val="12"/>
            </w:pPr>
            <w:r>
              <w:t>项目名称</w:t>
            </w:r>
          </w:p>
        </w:tc>
        <w:tc>
          <w:tcPr>
            <w:tcW w:w="6095" w:type="dxa"/>
            <w:gridSpan w:val="3"/>
            <w:vAlign w:val="center"/>
          </w:tcPr>
          <w:p>
            <w:pPr>
              <w:pStyle w:val="14"/>
            </w:pPr>
            <w:r>
              <w:t>2025年度运转经费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完成全年工作目标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1.2025年，利用预算资金260万元，服务全年目标任务，保障机关正常运转。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p>
          <w:p>
            <w:pPr>
              <w:pStyle w:val="14"/>
            </w:pPr>
            <w:r>
              <w:t>行政事业单位法定工作时间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经费支出准确率</w:t>
            </w:r>
          </w:p>
        </w:tc>
        <w:tc>
          <w:tcPr>
            <w:tcW w:w="2268" w:type="dxa"/>
            <w:vAlign w:val="center"/>
          </w:tcPr>
          <w:p>
            <w:pPr>
              <w:pStyle w:val="14"/>
            </w:pPr>
            <w:r>
              <w:t>100%</w:t>
            </w:r>
          </w:p>
        </w:tc>
        <w:tc>
          <w:tcPr>
            <w:tcW w:w="1276" w:type="dxa"/>
            <w:vAlign w:val="center"/>
          </w:tcPr>
          <w:p>
            <w:pPr>
              <w:pStyle w:val="14"/>
            </w:pPr>
          </w:p>
          <w:p>
            <w:pPr>
              <w:pStyle w:val="14"/>
            </w:pPr>
            <w:r>
              <w:t>符合财务管理制度和相关要求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按时间进度要求支付使用资金</w:t>
            </w:r>
          </w:p>
        </w:tc>
        <w:tc>
          <w:tcPr>
            <w:tcW w:w="2268" w:type="dxa"/>
            <w:vAlign w:val="center"/>
          </w:tcPr>
          <w:p>
            <w:pPr>
              <w:pStyle w:val="14"/>
            </w:pPr>
            <w:r>
              <w:t>2025年12月底前</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各项经费总成本</w:t>
            </w:r>
          </w:p>
        </w:tc>
        <w:tc>
          <w:tcPr>
            <w:tcW w:w="5386" w:type="dxa"/>
            <w:vAlign w:val="center"/>
          </w:tcPr>
          <w:p>
            <w:pPr>
              <w:pStyle w:val="14"/>
            </w:pPr>
            <w:r>
              <w:t>各项经费总成本</w:t>
            </w:r>
          </w:p>
        </w:tc>
        <w:tc>
          <w:tcPr>
            <w:tcW w:w="2268" w:type="dxa"/>
            <w:vAlign w:val="center"/>
          </w:tcPr>
          <w:p>
            <w:pPr>
              <w:pStyle w:val="14"/>
            </w:pPr>
            <w:r>
              <w:t>≤260万元</w:t>
            </w:r>
          </w:p>
        </w:tc>
        <w:tc>
          <w:tcPr>
            <w:tcW w:w="1276" w:type="dxa"/>
            <w:vAlign w:val="center"/>
          </w:tcPr>
          <w:p>
            <w:pPr>
              <w:pStyle w:val="14"/>
            </w:pPr>
            <w:r>
              <w:t>预算批复</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提升公共服务质量</w:t>
            </w:r>
          </w:p>
        </w:tc>
        <w:tc>
          <w:tcPr>
            <w:tcW w:w="5386" w:type="dxa"/>
            <w:vAlign w:val="center"/>
          </w:tcPr>
          <w:p>
            <w:pPr>
              <w:pStyle w:val="14"/>
            </w:pPr>
            <w:r>
              <w:t>社会满意度与上年相比</w:t>
            </w:r>
          </w:p>
        </w:tc>
        <w:tc>
          <w:tcPr>
            <w:tcW w:w="2268" w:type="dxa"/>
            <w:vAlign w:val="center"/>
          </w:tcPr>
          <w:p>
            <w:pPr>
              <w:pStyle w:val="14"/>
            </w:pPr>
            <w:r>
              <w:t>≥100%</w:t>
            </w:r>
          </w:p>
        </w:tc>
        <w:tc>
          <w:tcPr>
            <w:tcW w:w="1276" w:type="dxa"/>
            <w:vAlign w:val="center"/>
          </w:tcPr>
          <w:p>
            <w:pPr>
              <w:pStyle w:val="14"/>
            </w:pPr>
            <w:r>
              <w:t>问卷调查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使用节能减排产品</w:t>
            </w:r>
          </w:p>
        </w:tc>
        <w:tc>
          <w:tcPr>
            <w:tcW w:w="5386" w:type="dxa"/>
            <w:vAlign w:val="center"/>
          </w:tcPr>
          <w:p>
            <w:pPr>
              <w:pStyle w:val="14"/>
            </w:pPr>
            <w:r>
              <w:t>购置的办公设备中节能减排产品的比率</w:t>
            </w:r>
          </w:p>
        </w:tc>
        <w:tc>
          <w:tcPr>
            <w:tcW w:w="2268" w:type="dxa"/>
            <w:vAlign w:val="center"/>
          </w:tcPr>
          <w:p>
            <w:pPr>
              <w:pStyle w:val="14"/>
            </w:pPr>
            <w:r>
              <w:t>≥50%</w:t>
            </w:r>
          </w:p>
        </w:tc>
        <w:tc>
          <w:tcPr>
            <w:tcW w:w="1276" w:type="dxa"/>
            <w:vAlign w:val="center"/>
          </w:tcPr>
          <w:p>
            <w:pPr>
              <w:pStyle w:val="14"/>
            </w:pPr>
          </w:p>
          <w:p>
            <w:pPr>
              <w:pStyle w:val="14"/>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机关工作人员满意度</w:t>
            </w:r>
          </w:p>
        </w:tc>
        <w:tc>
          <w:tcPr>
            <w:tcW w:w="5386" w:type="dxa"/>
            <w:vAlign w:val="center"/>
          </w:tcPr>
          <w:p>
            <w:pPr>
              <w:pStyle w:val="14"/>
            </w:pPr>
            <w:r>
              <w:t>机关工作人员满意度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19、2025年度自然保护区、生态保护红线监管技术服务项目绩效目标表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13080025P00010110002P</w:t>
            </w:r>
          </w:p>
        </w:tc>
        <w:tc>
          <w:tcPr>
            <w:tcW w:w="2835" w:type="dxa"/>
            <w:vAlign w:val="center"/>
          </w:tcPr>
          <w:p>
            <w:pPr>
              <w:pStyle w:val="12"/>
            </w:pPr>
            <w:r>
              <w:t>项目名称</w:t>
            </w:r>
          </w:p>
        </w:tc>
        <w:tc>
          <w:tcPr>
            <w:tcW w:w="6095" w:type="dxa"/>
            <w:gridSpan w:val="3"/>
            <w:vAlign w:val="center"/>
          </w:tcPr>
          <w:p>
            <w:pPr>
              <w:pStyle w:val="14"/>
            </w:pPr>
            <w:r>
              <w:t>2025年度自然保护区、生态保护红线监管技术服务项目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w:t>
            </w:r>
          </w:p>
        </w:tc>
        <w:tc>
          <w:tcPr>
            <w:tcW w:w="2835" w:type="dxa"/>
            <w:vAlign w:val="center"/>
          </w:tcPr>
          <w:p>
            <w:pPr>
              <w:pStyle w:val="12"/>
            </w:pPr>
            <w:r>
              <w:t>其中：财政    资金</w:t>
            </w:r>
          </w:p>
        </w:tc>
        <w:tc>
          <w:tcPr>
            <w:tcW w:w="2551" w:type="dxa"/>
            <w:vAlign w:val="center"/>
          </w:tcPr>
          <w:p>
            <w:pPr>
              <w:pStyle w:val="14"/>
            </w:pPr>
            <w:r>
              <w:t>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对全市生态保护红线、自然保护区人类活动进行遥感监测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27万元，聘请第三方服务机构完成对全市1.58万平方公里生态保护红线、自然保护区人类活动遥感监测，形成成果报告，经专家论证验收，做到及早发现问题并及时处理，全面提升全市生态环境监管主动性和效率。使国家级、省级自然保护区重点问题整改完成率达到100%，避免出现我市可能发生生态破坏线索被列入中央环保督察典型案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完成报告数量</w:t>
            </w:r>
          </w:p>
        </w:tc>
        <w:tc>
          <w:tcPr>
            <w:tcW w:w="5386" w:type="dxa"/>
            <w:vAlign w:val="center"/>
          </w:tcPr>
          <w:p>
            <w:pPr>
              <w:pStyle w:val="14"/>
            </w:pPr>
            <w:r>
              <w:t>第三方机构完成遥感监测报告数量</w:t>
            </w:r>
          </w:p>
        </w:tc>
        <w:tc>
          <w:tcPr>
            <w:tcW w:w="2268" w:type="dxa"/>
            <w:vAlign w:val="center"/>
          </w:tcPr>
          <w:p>
            <w:pPr>
              <w:pStyle w:val="14"/>
            </w:pPr>
            <w:r>
              <w:t>4份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报告合格率</w:t>
            </w:r>
          </w:p>
        </w:tc>
        <w:tc>
          <w:tcPr>
            <w:tcW w:w="5386" w:type="dxa"/>
            <w:vAlign w:val="center"/>
          </w:tcPr>
          <w:p>
            <w:pPr>
              <w:pStyle w:val="14"/>
            </w:pPr>
            <w:r>
              <w:t>第三方机构遥感监测报告，经专家论证通过验收</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报告出具及时性</w:t>
            </w:r>
          </w:p>
        </w:tc>
        <w:tc>
          <w:tcPr>
            <w:tcW w:w="5386" w:type="dxa"/>
            <w:vAlign w:val="center"/>
          </w:tcPr>
          <w:p>
            <w:pPr>
              <w:pStyle w:val="14"/>
            </w:pPr>
            <w:r>
              <w:t>第三方机构规定时间内出具报告、不延期</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≤27万元</w:t>
            </w:r>
          </w:p>
        </w:tc>
        <w:tc>
          <w:tcPr>
            <w:tcW w:w="1276" w:type="dxa"/>
            <w:vAlign w:val="center"/>
          </w:tcPr>
          <w:p>
            <w:pPr>
              <w:pStyle w:val="14"/>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5386" w:type="dxa"/>
            <w:vAlign w:val="center"/>
          </w:tcPr>
          <w:p>
            <w:pPr>
              <w:pStyle w:val="14"/>
            </w:pPr>
            <w:r>
              <w:t>第三方机构按时、保质保量完成生态保护红线、自然保护区人类活动遥感监测等工作</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第三方机构能够长期对生态保护红线、自然保护区进行遥感监测</w:t>
            </w:r>
          </w:p>
        </w:tc>
        <w:tc>
          <w:tcPr>
            <w:tcW w:w="2268" w:type="dxa"/>
            <w:vAlign w:val="center"/>
          </w:tcPr>
          <w:p>
            <w:pPr>
              <w:pStyle w:val="14"/>
            </w:pPr>
            <w:r>
              <w:t>≥2年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p>
          <w:p>
            <w:pPr>
              <w:pStyle w:val="14"/>
            </w:pPr>
            <w:r>
              <w:t>工作人员满意度</w:t>
            </w:r>
          </w:p>
        </w:tc>
        <w:tc>
          <w:tcPr>
            <w:tcW w:w="5386" w:type="dxa"/>
            <w:vAlign w:val="center"/>
          </w:tcPr>
          <w:p>
            <w:pPr>
              <w:pStyle w:val="14"/>
            </w:pPr>
            <w:r>
              <w:t>工作人员对第三方机构认可程度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20、2024年度滦河流域承德市区域地表水环境质量及城镇污水处理厂预警监测项目绩效目标表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13080024P00015310007T</w:t>
            </w:r>
          </w:p>
        </w:tc>
        <w:tc>
          <w:tcPr>
            <w:tcW w:w="2835" w:type="dxa"/>
            <w:vAlign w:val="center"/>
          </w:tcPr>
          <w:p>
            <w:pPr>
              <w:pStyle w:val="12"/>
            </w:pPr>
            <w:r>
              <w:t>项目名称</w:t>
            </w:r>
          </w:p>
        </w:tc>
        <w:tc>
          <w:tcPr>
            <w:tcW w:w="6095" w:type="dxa"/>
            <w:gridSpan w:val="3"/>
            <w:vAlign w:val="center"/>
          </w:tcPr>
          <w:p>
            <w:pPr>
              <w:pStyle w:val="14"/>
            </w:pPr>
            <w:r>
              <w:t>2024年度滦河流域承德市区域地表水环境质量及城镇污水处理厂预警监测项目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79.84</w:t>
            </w:r>
          </w:p>
        </w:tc>
        <w:tc>
          <w:tcPr>
            <w:tcW w:w="2835" w:type="dxa"/>
            <w:vAlign w:val="center"/>
          </w:tcPr>
          <w:p>
            <w:pPr>
              <w:pStyle w:val="12"/>
            </w:pPr>
            <w:r>
              <w:t>其中：财政    资金</w:t>
            </w:r>
          </w:p>
        </w:tc>
        <w:tc>
          <w:tcPr>
            <w:tcW w:w="2551" w:type="dxa"/>
            <w:vAlign w:val="center"/>
          </w:tcPr>
          <w:p>
            <w:pPr>
              <w:pStyle w:val="14"/>
            </w:pPr>
            <w:r>
              <w:t>79.84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完成滦河流域承德市区域地表水环境质量及城镇污水处理厂预警监测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1.2025年，利用预算79.844万元完成滦河流域承德市区域地表水环境质量及城镇污水处理厂预警监测，为水质指数提供参考数据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监测频次</w:t>
            </w:r>
          </w:p>
        </w:tc>
        <w:tc>
          <w:tcPr>
            <w:tcW w:w="5386" w:type="dxa"/>
            <w:vAlign w:val="center"/>
          </w:tcPr>
          <w:p>
            <w:pPr>
              <w:pStyle w:val="14"/>
            </w:pPr>
            <w:r>
              <w:t>开展监测次数</w:t>
            </w:r>
          </w:p>
        </w:tc>
        <w:tc>
          <w:tcPr>
            <w:tcW w:w="2268" w:type="dxa"/>
            <w:vAlign w:val="center"/>
          </w:tcPr>
          <w:p>
            <w:pPr>
              <w:pStyle w:val="14"/>
            </w:pPr>
            <w:r>
              <w:t>12次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监测质量</w:t>
            </w:r>
          </w:p>
        </w:tc>
        <w:tc>
          <w:tcPr>
            <w:tcW w:w="5386" w:type="dxa"/>
            <w:vAlign w:val="center"/>
          </w:tcPr>
          <w:p>
            <w:pPr>
              <w:pStyle w:val="14"/>
            </w:pPr>
            <w:r>
              <w:t>项目监测准确率</w:t>
            </w:r>
          </w:p>
        </w:tc>
        <w:tc>
          <w:tcPr>
            <w:tcW w:w="2268" w:type="dxa"/>
            <w:vAlign w:val="center"/>
          </w:tcPr>
          <w:p>
            <w:pPr>
              <w:pStyle w:val="14"/>
            </w:pPr>
            <w:r>
              <w:t>≥95%</w:t>
            </w:r>
          </w:p>
        </w:tc>
        <w:tc>
          <w:tcPr>
            <w:tcW w:w="1276" w:type="dxa"/>
            <w:vAlign w:val="center"/>
          </w:tcPr>
          <w:p>
            <w:pPr>
              <w:pStyle w:val="14"/>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项目完成时间</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5386" w:type="dxa"/>
            <w:vAlign w:val="center"/>
          </w:tcPr>
          <w:p>
            <w:pPr>
              <w:pStyle w:val="14"/>
            </w:pPr>
            <w:r>
              <w:t>总成本</w:t>
            </w:r>
          </w:p>
        </w:tc>
        <w:tc>
          <w:tcPr>
            <w:tcW w:w="2268" w:type="dxa"/>
            <w:vAlign w:val="center"/>
          </w:tcPr>
          <w:p>
            <w:pPr>
              <w:pStyle w:val="14"/>
            </w:pPr>
            <w:r>
              <w:t>≤79.84万元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长期开展监测工作</w:t>
            </w:r>
          </w:p>
        </w:tc>
        <w:tc>
          <w:tcPr>
            <w:tcW w:w="5386" w:type="dxa"/>
            <w:vAlign w:val="center"/>
          </w:tcPr>
          <w:p>
            <w:pPr>
              <w:pStyle w:val="14"/>
            </w:pPr>
            <w:r>
              <w:t>长期开展监测工作</w:t>
            </w:r>
          </w:p>
        </w:tc>
        <w:tc>
          <w:tcPr>
            <w:tcW w:w="2268" w:type="dxa"/>
            <w:vAlign w:val="center"/>
          </w:tcPr>
          <w:p>
            <w:pPr>
              <w:pStyle w:val="14"/>
            </w:pPr>
            <w:r>
              <w:t>≥2年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水环境质量稳中向好</w:t>
            </w:r>
          </w:p>
        </w:tc>
        <w:tc>
          <w:tcPr>
            <w:tcW w:w="5386" w:type="dxa"/>
            <w:vAlign w:val="center"/>
          </w:tcPr>
          <w:p>
            <w:pPr>
              <w:pStyle w:val="14"/>
            </w:pPr>
            <w:r>
              <w:t>水环境质量稳中向好</w:t>
            </w:r>
          </w:p>
        </w:tc>
        <w:tc>
          <w:tcPr>
            <w:tcW w:w="2268" w:type="dxa"/>
            <w:vAlign w:val="center"/>
          </w:tcPr>
          <w:p>
            <w:pPr>
              <w:pStyle w:val="14"/>
            </w:pPr>
            <w:r>
              <w:t>稳定</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21、2025年度承德市生态环境分区管控成果动态更新技术服务项目绩效目标表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13080025P000083100025</w:t>
            </w:r>
          </w:p>
        </w:tc>
        <w:tc>
          <w:tcPr>
            <w:tcW w:w="2835" w:type="dxa"/>
            <w:vAlign w:val="center"/>
          </w:tcPr>
          <w:p>
            <w:pPr>
              <w:pStyle w:val="12"/>
            </w:pPr>
            <w:r>
              <w:t>项目名称</w:t>
            </w:r>
          </w:p>
        </w:tc>
        <w:tc>
          <w:tcPr>
            <w:tcW w:w="6095" w:type="dxa"/>
            <w:gridSpan w:val="3"/>
            <w:vAlign w:val="center"/>
          </w:tcPr>
          <w:p>
            <w:pPr>
              <w:pStyle w:val="14"/>
            </w:pPr>
            <w:r>
              <w:t>2025年度承德市生态环境分区管控成果动态更新技术服务项目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20.80</w:t>
            </w:r>
          </w:p>
        </w:tc>
        <w:tc>
          <w:tcPr>
            <w:tcW w:w="2835" w:type="dxa"/>
            <w:vAlign w:val="center"/>
          </w:tcPr>
          <w:p>
            <w:pPr>
              <w:pStyle w:val="12"/>
            </w:pPr>
            <w:r>
              <w:t>其中：财政    资金</w:t>
            </w:r>
          </w:p>
        </w:tc>
        <w:tc>
          <w:tcPr>
            <w:tcW w:w="2551" w:type="dxa"/>
            <w:vAlign w:val="center"/>
          </w:tcPr>
          <w:p>
            <w:pPr>
              <w:pStyle w:val="14"/>
            </w:pPr>
            <w:r>
              <w:t>20.80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支付承德市生态环境分区管控成果动态更新技术服务项目尾款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按合同支付承德市生态环境分区管控成果动态更新技术服务项目尾款20.8万元，完成承德市生态环境分区管控成果的动态更新，形成承德市生态环境分区管控成果动态更新报告、图集、生态环境准入清单和矢量数据等成果，并通过专家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出具报告数量</w:t>
            </w:r>
          </w:p>
        </w:tc>
        <w:tc>
          <w:tcPr>
            <w:tcW w:w="5386" w:type="dxa"/>
            <w:vAlign w:val="center"/>
          </w:tcPr>
          <w:p>
            <w:pPr>
              <w:pStyle w:val="14"/>
            </w:pPr>
            <w:r>
              <w:t>反映出具报告数量情况</w:t>
            </w:r>
          </w:p>
        </w:tc>
        <w:tc>
          <w:tcPr>
            <w:tcW w:w="2268" w:type="dxa"/>
            <w:vAlign w:val="center"/>
          </w:tcPr>
          <w:p>
            <w:pPr>
              <w:pStyle w:val="14"/>
            </w:pPr>
            <w:r>
              <w:t>1份</w:t>
            </w:r>
          </w:p>
        </w:tc>
        <w:tc>
          <w:tcPr>
            <w:tcW w:w="1276" w:type="dxa"/>
            <w:vAlign w:val="center"/>
          </w:tcPr>
          <w:p>
            <w:pPr>
              <w:pStyle w:val="14"/>
            </w:pPr>
            <w:r>
              <w:t>《河北省2023年生态环境分区管控成果动态更新工作实施方案》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报告验收合格率</w:t>
            </w:r>
          </w:p>
        </w:tc>
        <w:tc>
          <w:tcPr>
            <w:tcW w:w="5386" w:type="dxa"/>
            <w:vAlign w:val="center"/>
          </w:tcPr>
          <w:p>
            <w:pPr>
              <w:pStyle w:val="14"/>
            </w:pPr>
            <w:r>
              <w:t>反映报告验收合格情况</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及时完成计划任务</w:t>
            </w:r>
          </w:p>
        </w:tc>
        <w:tc>
          <w:tcPr>
            <w:tcW w:w="5386" w:type="dxa"/>
            <w:vAlign w:val="center"/>
          </w:tcPr>
          <w:p>
            <w:pPr>
              <w:pStyle w:val="14"/>
            </w:pPr>
            <w:r>
              <w:t>按计划及时完成管控成果动态更新报告等工作</w:t>
            </w:r>
          </w:p>
        </w:tc>
        <w:tc>
          <w:tcPr>
            <w:tcW w:w="2268" w:type="dxa"/>
            <w:vAlign w:val="center"/>
          </w:tcPr>
          <w:p>
            <w:pPr>
              <w:pStyle w:val="14"/>
            </w:pPr>
            <w:r>
              <w:t>2025年3月底前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各项经费成本</w:t>
            </w:r>
          </w:p>
        </w:tc>
        <w:tc>
          <w:tcPr>
            <w:tcW w:w="2268" w:type="dxa"/>
            <w:vAlign w:val="center"/>
          </w:tcPr>
          <w:p>
            <w:pPr>
              <w:pStyle w:val="14"/>
            </w:pPr>
            <w:r>
              <w:t>≤20.8万元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出具的报告数据长期应用</w:t>
            </w:r>
          </w:p>
        </w:tc>
        <w:tc>
          <w:tcPr>
            <w:tcW w:w="5386" w:type="dxa"/>
            <w:vAlign w:val="center"/>
          </w:tcPr>
          <w:p>
            <w:pPr>
              <w:pStyle w:val="14"/>
            </w:pPr>
            <w:r>
              <w:t>出具的报告数据长期应用</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生态环境质量的改善</w:t>
            </w:r>
          </w:p>
        </w:tc>
        <w:tc>
          <w:tcPr>
            <w:tcW w:w="5386" w:type="dxa"/>
            <w:vAlign w:val="center"/>
          </w:tcPr>
          <w:p>
            <w:pPr>
              <w:pStyle w:val="14"/>
            </w:pPr>
            <w:r>
              <w:t>推动区域生态环境质量改善</w:t>
            </w:r>
          </w:p>
        </w:tc>
        <w:tc>
          <w:tcPr>
            <w:tcW w:w="2268" w:type="dxa"/>
            <w:vAlign w:val="center"/>
          </w:tcPr>
          <w:p>
            <w:pPr>
              <w:pStyle w:val="14"/>
            </w:pPr>
            <w:r>
              <w:t>推动</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22、2025年度阴河、伊逊河、西路噶河4个小型水质监测站运维经费绩效目标表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13080025P00008410002T</w:t>
            </w:r>
          </w:p>
        </w:tc>
        <w:tc>
          <w:tcPr>
            <w:tcW w:w="2835" w:type="dxa"/>
            <w:vAlign w:val="center"/>
          </w:tcPr>
          <w:p>
            <w:pPr>
              <w:pStyle w:val="12"/>
            </w:pPr>
            <w:r>
              <w:t>项目名称</w:t>
            </w:r>
          </w:p>
        </w:tc>
        <w:tc>
          <w:tcPr>
            <w:tcW w:w="6095" w:type="dxa"/>
            <w:gridSpan w:val="3"/>
            <w:vAlign w:val="center"/>
          </w:tcPr>
          <w:p>
            <w:pPr>
              <w:pStyle w:val="14"/>
            </w:pPr>
            <w:r>
              <w:t>2025年度阴河、伊逊河、西路噶河4个小型水质监测站运维经费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48.60</w:t>
            </w:r>
          </w:p>
        </w:tc>
        <w:tc>
          <w:tcPr>
            <w:tcW w:w="2835" w:type="dxa"/>
            <w:vAlign w:val="center"/>
          </w:tcPr>
          <w:p>
            <w:pPr>
              <w:pStyle w:val="12"/>
            </w:pPr>
            <w:r>
              <w:t>其中：财政    资金</w:t>
            </w:r>
          </w:p>
        </w:tc>
        <w:tc>
          <w:tcPr>
            <w:tcW w:w="2551" w:type="dxa"/>
            <w:vAlign w:val="center"/>
          </w:tcPr>
          <w:p>
            <w:pPr>
              <w:pStyle w:val="14"/>
            </w:pPr>
            <w:r>
              <w:t>48.60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支付市控地表水质自动站水站运维第二笔费用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1.2025年，支付第二笔费用48.6万元，完成市控地表水质自动站水站运维工作，保障水站正常运行。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运维水站数量</w:t>
            </w:r>
          </w:p>
        </w:tc>
        <w:tc>
          <w:tcPr>
            <w:tcW w:w="5386" w:type="dxa"/>
            <w:vAlign w:val="center"/>
          </w:tcPr>
          <w:p>
            <w:pPr>
              <w:pStyle w:val="14"/>
            </w:pPr>
            <w:r>
              <w:t>反映运维阴河、伊逊河、西路噶河等小型水质监测站数量</w:t>
            </w:r>
          </w:p>
        </w:tc>
        <w:tc>
          <w:tcPr>
            <w:tcW w:w="2268" w:type="dxa"/>
            <w:vAlign w:val="center"/>
          </w:tcPr>
          <w:p>
            <w:pPr>
              <w:pStyle w:val="14"/>
            </w:pPr>
            <w:r>
              <w:t>4个</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水站验收合格率</w:t>
            </w:r>
          </w:p>
        </w:tc>
        <w:tc>
          <w:tcPr>
            <w:tcW w:w="5386" w:type="dxa"/>
            <w:vAlign w:val="center"/>
          </w:tcPr>
          <w:p>
            <w:pPr>
              <w:pStyle w:val="14"/>
            </w:pPr>
            <w:r>
              <w:t>反应运维后的小型水质监测站验收合格率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按时限完成运维工作</w:t>
            </w:r>
          </w:p>
        </w:tc>
        <w:tc>
          <w:tcPr>
            <w:tcW w:w="5386" w:type="dxa"/>
            <w:vAlign w:val="center"/>
          </w:tcPr>
          <w:p>
            <w:pPr>
              <w:pStyle w:val="14"/>
            </w:pPr>
            <w:r>
              <w:t>按时限完成运维工作</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项目成本</w:t>
            </w:r>
          </w:p>
        </w:tc>
        <w:tc>
          <w:tcPr>
            <w:tcW w:w="2268" w:type="dxa"/>
            <w:vAlign w:val="center"/>
          </w:tcPr>
          <w:p>
            <w:pPr>
              <w:pStyle w:val="14"/>
            </w:pPr>
            <w:r>
              <w:t>≤48.6万元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实时掌握水质状况，为相关管理措施提供数据支撑</w:t>
            </w:r>
          </w:p>
        </w:tc>
        <w:tc>
          <w:tcPr>
            <w:tcW w:w="5386" w:type="dxa"/>
            <w:vAlign w:val="center"/>
          </w:tcPr>
          <w:p>
            <w:pPr>
              <w:pStyle w:val="14"/>
            </w:pPr>
            <w:r>
              <w:t>实时掌握水质状况，为相关管理措施提供数据支撑</w:t>
            </w:r>
          </w:p>
        </w:tc>
        <w:tc>
          <w:tcPr>
            <w:tcW w:w="2268" w:type="dxa"/>
            <w:vAlign w:val="center"/>
          </w:tcPr>
          <w:p>
            <w:pPr>
              <w:pStyle w:val="14"/>
            </w:pPr>
            <w:r>
              <w:t>提供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水站长期稳定运行</w:t>
            </w:r>
          </w:p>
        </w:tc>
        <w:tc>
          <w:tcPr>
            <w:tcW w:w="5386" w:type="dxa"/>
            <w:vAlign w:val="center"/>
          </w:tcPr>
          <w:p>
            <w:pPr>
              <w:pStyle w:val="14"/>
            </w:pPr>
            <w:r>
              <w:t>水站长期稳定运行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工作人员对运维机构的认可程度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23、“十四五”承德市细颗粒物与臭氧协同控制监测网络（园区站）一年运维资金绩效目标表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13080024P000166100048</w:t>
            </w:r>
          </w:p>
        </w:tc>
        <w:tc>
          <w:tcPr>
            <w:tcW w:w="2835" w:type="dxa"/>
            <w:vAlign w:val="center"/>
          </w:tcPr>
          <w:p>
            <w:pPr>
              <w:pStyle w:val="12"/>
            </w:pPr>
            <w:r>
              <w:t>项目名称</w:t>
            </w:r>
          </w:p>
        </w:tc>
        <w:tc>
          <w:tcPr>
            <w:tcW w:w="6095" w:type="dxa"/>
            <w:gridSpan w:val="3"/>
            <w:vAlign w:val="center"/>
          </w:tcPr>
          <w:p>
            <w:pPr>
              <w:pStyle w:val="14"/>
            </w:pPr>
            <w:r>
              <w:t>“十四五”承德市细颗粒物与臭氧协同控制监测网络（园区站）一年运维资金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完成2座“十四五”承德市细颗粒物与臭氧协同控制监测网络（园区站）的年度运行维护工作，保证站点数据准确有效。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w:t>
            </w:r>
          </w:p>
        </w:tc>
        <w:tc>
          <w:tcPr>
            <w:tcW w:w="2835" w:type="dxa"/>
            <w:vAlign w:val="center"/>
          </w:tcPr>
          <w:p>
            <w:pPr>
              <w:pStyle w:val="15"/>
            </w:pPr>
            <w:r>
              <w:t>70%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1.2025年，利用预算80万元完成2座“十四五”承德市细颗粒物与臭氧协同控制监测网络（园区站）的年度运行维护工作，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运维数量</w:t>
            </w:r>
          </w:p>
        </w:tc>
        <w:tc>
          <w:tcPr>
            <w:tcW w:w="5386" w:type="dxa"/>
            <w:vAlign w:val="center"/>
          </w:tcPr>
          <w:p>
            <w:pPr>
              <w:pStyle w:val="14"/>
            </w:pPr>
            <w:r>
              <w:t>运维服务站点数量</w:t>
            </w:r>
          </w:p>
        </w:tc>
        <w:tc>
          <w:tcPr>
            <w:tcW w:w="2268" w:type="dxa"/>
            <w:vAlign w:val="center"/>
          </w:tcPr>
          <w:p>
            <w:pPr>
              <w:pStyle w:val="14"/>
            </w:pPr>
            <w:r>
              <w:t>2座</w:t>
            </w:r>
          </w:p>
        </w:tc>
        <w:tc>
          <w:tcPr>
            <w:tcW w:w="1276" w:type="dxa"/>
            <w:vAlign w:val="center"/>
          </w:tcPr>
          <w:p>
            <w:pPr>
              <w:pStyle w:val="14"/>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园区站数据有效率</w:t>
            </w:r>
          </w:p>
        </w:tc>
        <w:tc>
          <w:tcPr>
            <w:tcW w:w="5386" w:type="dxa"/>
            <w:vAlign w:val="center"/>
          </w:tcPr>
          <w:p>
            <w:pPr>
              <w:pStyle w:val="14"/>
            </w:pPr>
            <w:r>
              <w:t>有效数据个数/运行产生数据总数</w:t>
            </w:r>
          </w:p>
        </w:tc>
        <w:tc>
          <w:tcPr>
            <w:tcW w:w="2268" w:type="dxa"/>
            <w:vAlign w:val="center"/>
          </w:tcPr>
          <w:p>
            <w:pPr>
              <w:pStyle w:val="14"/>
            </w:pPr>
            <w:r>
              <w:t>≥90%</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运维时间</w:t>
            </w:r>
          </w:p>
        </w:tc>
        <w:tc>
          <w:tcPr>
            <w:tcW w:w="5386" w:type="dxa"/>
            <w:vAlign w:val="center"/>
          </w:tcPr>
          <w:p>
            <w:pPr>
              <w:pStyle w:val="14"/>
            </w:pPr>
            <w:r>
              <w:t>运维时间</w:t>
            </w:r>
          </w:p>
        </w:tc>
        <w:tc>
          <w:tcPr>
            <w:tcW w:w="2268" w:type="dxa"/>
            <w:vAlign w:val="center"/>
          </w:tcPr>
          <w:p>
            <w:pPr>
              <w:pStyle w:val="14"/>
            </w:pPr>
            <w:r>
              <w:t>2025年12月底前</w:t>
            </w:r>
          </w:p>
        </w:tc>
        <w:tc>
          <w:tcPr>
            <w:tcW w:w="1276" w:type="dxa"/>
            <w:vAlign w:val="center"/>
          </w:tcPr>
          <w:p>
            <w:pPr>
              <w:pStyle w:val="14"/>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运维成本</w:t>
            </w:r>
          </w:p>
        </w:tc>
        <w:tc>
          <w:tcPr>
            <w:tcW w:w="5386" w:type="dxa"/>
            <w:vAlign w:val="center"/>
          </w:tcPr>
          <w:p>
            <w:pPr>
              <w:pStyle w:val="14"/>
            </w:pPr>
            <w:r>
              <w:t>运维成本</w:t>
            </w:r>
          </w:p>
        </w:tc>
        <w:tc>
          <w:tcPr>
            <w:tcW w:w="2268" w:type="dxa"/>
            <w:vAlign w:val="center"/>
          </w:tcPr>
          <w:p>
            <w:pPr>
              <w:pStyle w:val="14"/>
            </w:pPr>
            <w:r>
              <w:t>≤80万元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提升细颗粒物与臭氧协同控制监测能力</w:t>
            </w:r>
          </w:p>
        </w:tc>
        <w:tc>
          <w:tcPr>
            <w:tcW w:w="5386" w:type="dxa"/>
            <w:vAlign w:val="center"/>
          </w:tcPr>
          <w:p>
            <w:pPr>
              <w:pStyle w:val="14"/>
            </w:pPr>
            <w:r>
              <w:t>通过对站点的运行维护，保证数据准确有效，为大气污染监管及治理提供数据支持</w:t>
            </w:r>
          </w:p>
        </w:tc>
        <w:tc>
          <w:tcPr>
            <w:tcW w:w="2268" w:type="dxa"/>
            <w:vAlign w:val="center"/>
          </w:tcPr>
          <w:p>
            <w:pPr>
              <w:pStyle w:val="14"/>
            </w:pPr>
            <w:r>
              <w:t>提升</w:t>
            </w:r>
          </w:p>
        </w:tc>
        <w:tc>
          <w:tcPr>
            <w:tcW w:w="1276" w:type="dxa"/>
            <w:vAlign w:val="center"/>
          </w:tcPr>
          <w:p>
            <w:pPr>
              <w:pStyle w:val="14"/>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园区站长期稳定运行</w:t>
            </w:r>
          </w:p>
        </w:tc>
        <w:tc>
          <w:tcPr>
            <w:tcW w:w="5386" w:type="dxa"/>
            <w:vAlign w:val="center"/>
          </w:tcPr>
          <w:p>
            <w:pPr>
              <w:pStyle w:val="14"/>
            </w:pPr>
            <w:r>
              <w:t>园区站长期稳定运行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24、承德市2023年大气污染物与温室气体融合排放清单项目绩效目标表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13080024P00018010004L</w:t>
            </w:r>
          </w:p>
        </w:tc>
        <w:tc>
          <w:tcPr>
            <w:tcW w:w="2835" w:type="dxa"/>
            <w:vAlign w:val="center"/>
          </w:tcPr>
          <w:p>
            <w:pPr>
              <w:pStyle w:val="12"/>
            </w:pPr>
            <w:r>
              <w:t>项目名称</w:t>
            </w:r>
          </w:p>
        </w:tc>
        <w:tc>
          <w:tcPr>
            <w:tcW w:w="6095" w:type="dxa"/>
            <w:gridSpan w:val="3"/>
            <w:vAlign w:val="center"/>
          </w:tcPr>
          <w:p>
            <w:pPr>
              <w:pStyle w:val="14"/>
            </w:pPr>
            <w:r>
              <w:t>承德市2023年大气污染物与温室气体融合排放清单项目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166.00</w:t>
            </w:r>
          </w:p>
        </w:tc>
        <w:tc>
          <w:tcPr>
            <w:tcW w:w="2835" w:type="dxa"/>
            <w:vAlign w:val="center"/>
          </w:tcPr>
          <w:p>
            <w:pPr>
              <w:pStyle w:val="12"/>
            </w:pPr>
            <w:r>
              <w:t>其中：财政    资金</w:t>
            </w:r>
          </w:p>
        </w:tc>
        <w:tc>
          <w:tcPr>
            <w:tcW w:w="2551" w:type="dxa"/>
            <w:vAlign w:val="center"/>
          </w:tcPr>
          <w:p>
            <w:pPr>
              <w:pStyle w:val="14"/>
            </w:pPr>
            <w:r>
              <w:t>166.00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完成我市2023年大气污染物与温室气体融合排放清单编制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1.2025年，利用预算166万元完成我市2023年大气污染物与温室气体融合排放清单编制，提升大气污染物与温室气体监管能力。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完成报告数量</w:t>
            </w:r>
          </w:p>
        </w:tc>
        <w:tc>
          <w:tcPr>
            <w:tcW w:w="5386" w:type="dxa"/>
            <w:vAlign w:val="center"/>
          </w:tcPr>
          <w:p>
            <w:pPr>
              <w:pStyle w:val="14"/>
            </w:pPr>
            <w:r>
              <w:t>完成报告数量</w:t>
            </w:r>
          </w:p>
        </w:tc>
        <w:tc>
          <w:tcPr>
            <w:tcW w:w="2268" w:type="dxa"/>
            <w:vAlign w:val="center"/>
          </w:tcPr>
          <w:p>
            <w:pPr>
              <w:pStyle w:val="14"/>
            </w:pPr>
            <w:r>
              <w:t>1套</w:t>
            </w:r>
          </w:p>
        </w:tc>
        <w:tc>
          <w:tcPr>
            <w:tcW w:w="1276" w:type="dxa"/>
            <w:vAlign w:val="center"/>
          </w:tcPr>
          <w:p>
            <w:pPr>
              <w:pStyle w:val="14"/>
            </w:pPr>
            <w:r>
              <w:t>《关于印发大气污染物与温室气体融合排放清单编制技术指南（试行）的通知》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报告通过专家论证或技术审核、政府（或领导小组）审核率</w:t>
            </w:r>
          </w:p>
        </w:tc>
        <w:tc>
          <w:tcPr>
            <w:tcW w:w="5386" w:type="dxa"/>
            <w:vAlign w:val="center"/>
          </w:tcPr>
          <w:p>
            <w:pPr>
              <w:pStyle w:val="14"/>
            </w:pPr>
            <w:r>
              <w:t>报告通过专家论证或技术审核、政府（或领导小组）审核率</w:t>
            </w:r>
          </w:p>
        </w:tc>
        <w:tc>
          <w:tcPr>
            <w:tcW w:w="2268" w:type="dxa"/>
            <w:vAlign w:val="center"/>
          </w:tcPr>
          <w:p>
            <w:pPr>
              <w:pStyle w:val="14"/>
            </w:pPr>
            <w:r>
              <w:t>100%</w:t>
            </w:r>
          </w:p>
        </w:tc>
        <w:tc>
          <w:tcPr>
            <w:tcW w:w="1276" w:type="dxa"/>
            <w:vAlign w:val="center"/>
          </w:tcPr>
          <w:p>
            <w:pPr>
              <w:pStyle w:val="14"/>
            </w:pPr>
            <w:r>
              <w:t>《关于印发大气污染物与温室气体融合排放清单编制技术指南（试行）的通知》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2025年6月底前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≤166万元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报告成果数据使用率</w:t>
            </w:r>
          </w:p>
        </w:tc>
        <w:tc>
          <w:tcPr>
            <w:tcW w:w="5386" w:type="dxa"/>
            <w:vAlign w:val="center"/>
          </w:tcPr>
          <w:p>
            <w:pPr>
              <w:pStyle w:val="14"/>
            </w:pPr>
            <w:r>
              <w:t>报告成果数据使用率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改善大气与温室气体质量</w:t>
            </w:r>
          </w:p>
        </w:tc>
        <w:tc>
          <w:tcPr>
            <w:tcW w:w="5386" w:type="dxa"/>
            <w:vAlign w:val="center"/>
          </w:tcPr>
          <w:p>
            <w:pPr>
              <w:pStyle w:val="14"/>
            </w:pPr>
            <w:r>
              <w:t>改善大气与温室气体质量</w:t>
            </w:r>
          </w:p>
        </w:tc>
        <w:tc>
          <w:tcPr>
            <w:tcW w:w="2268" w:type="dxa"/>
            <w:vAlign w:val="center"/>
          </w:tcPr>
          <w:p>
            <w:pPr>
              <w:pStyle w:val="14"/>
            </w:pPr>
            <w:r>
              <w:t>有所改善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25、承德市2024年度大气污染源排放清单编制项目绩效目标表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13080024P00016310005T</w:t>
            </w:r>
          </w:p>
        </w:tc>
        <w:tc>
          <w:tcPr>
            <w:tcW w:w="2835" w:type="dxa"/>
            <w:vAlign w:val="center"/>
          </w:tcPr>
          <w:p>
            <w:pPr>
              <w:pStyle w:val="12"/>
            </w:pPr>
            <w:r>
              <w:t>项目名称</w:t>
            </w:r>
          </w:p>
        </w:tc>
        <w:tc>
          <w:tcPr>
            <w:tcW w:w="6095" w:type="dxa"/>
            <w:gridSpan w:val="3"/>
            <w:vAlign w:val="center"/>
          </w:tcPr>
          <w:p>
            <w:pPr>
              <w:pStyle w:val="14"/>
            </w:pPr>
            <w:r>
              <w:t>承德市2024年度大气污染源排放清单编制项目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完成承德市2024年度大气污染源排放清单编制工作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1.2025年，利用预算30万元完成承德市2024年度大气污染源排放清单编制工作，为环境管理提供数据支持。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完成报告数量</w:t>
            </w:r>
          </w:p>
        </w:tc>
        <w:tc>
          <w:tcPr>
            <w:tcW w:w="5386" w:type="dxa"/>
            <w:vAlign w:val="center"/>
          </w:tcPr>
          <w:p>
            <w:pPr>
              <w:pStyle w:val="14"/>
            </w:pPr>
            <w:r>
              <w:t>完成报告数量</w:t>
            </w:r>
          </w:p>
        </w:tc>
        <w:tc>
          <w:tcPr>
            <w:tcW w:w="2268" w:type="dxa"/>
            <w:vAlign w:val="center"/>
          </w:tcPr>
          <w:p>
            <w:pPr>
              <w:pStyle w:val="14"/>
            </w:pPr>
            <w:r>
              <w:t>1份</w:t>
            </w:r>
          </w:p>
        </w:tc>
        <w:tc>
          <w:tcPr>
            <w:tcW w:w="1276" w:type="dxa"/>
            <w:vAlign w:val="center"/>
          </w:tcPr>
          <w:p>
            <w:pPr>
              <w:pStyle w:val="14"/>
            </w:pPr>
            <w:r>
              <w:t>《关于加强大气颗粒物来源解析及源清单编制工作的通知》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报告通过专家论证或技术审核、政府（或领导小组）审核率</w:t>
            </w:r>
          </w:p>
        </w:tc>
        <w:tc>
          <w:tcPr>
            <w:tcW w:w="5386" w:type="dxa"/>
            <w:vAlign w:val="center"/>
          </w:tcPr>
          <w:p>
            <w:pPr>
              <w:pStyle w:val="14"/>
            </w:pPr>
            <w:r>
              <w:t>报告通过专家论证或技术审核、政府（或领导小组）审核率</w:t>
            </w:r>
          </w:p>
        </w:tc>
        <w:tc>
          <w:tcPr>
            <w:tcW w:w="2268" w:type="dxa"/>
            <w:vAlign w:val="center"/>
          </w:tcPr>
          <w:p>
            <w:pPr>
              <w:pStyle w:val="14"/>
            </w:pPr>
            <w:r>
              <w:t>100%</w:t>
            </w:r>
          </w:p>
        </w:tc>
        <w:tc>
          <w:tcPr>
            <w:tcW w:w="1276" w:type="dxa"/>
            <w:vAlign w:val="center"/>
          </w:tcPr>
          <w:p>
            <w:pPr>
              <w:pStyle w:val="14"/>
            </w:pPr>
            <w:r>
              <w:t>《关于加强大气颗粒物来源解析及源清单编制工作的通知》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报告完成时限</w:t>
            </w:r>
          </w:p>
        </w:tc>
        <w:tc>
          <w:tcPr>
            <w:tcW w:w="5386" w:type="dxa"/>
            <w:vAlign w:val="center"/>
          </w:tcPr>
          <w:p>
            <w:pPr>
              <w:pStyle w:val="14"/>
            </w:pPr>
            <w:r>
              <w:t>在约定日期内完成报告编制工作</w:t>
            </w:r>
          </w:p>
        </w:tc>
        <w:tc>
          <w:tcPr>
            <w:tcW w:w="2268" w:type="dxa"/>
            <w:vAlign w:val="center"/>
          </w:tcPr>
          <w:p>
            <w:pPr>
              <w:pStyle w:val="14"/>
            </w:pPr>
            <w:r>
              <w:t>2025年12月底前</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报告费用</w:t>
            </w:r>
          </w:p>
        </w:tc>
        <w:tc>
          <w:tcPr>
            <w:tcW w:w="5386" w:type="dxa"/>
            <w:vAlign w:val="center"/>
          </w:tcPr>
          <w:p>
            <w:pPr>
              <w:pStyle w:val="14"/>
            </w:pPr>
            <w:r>
              <w:t>报告实际编制费用</w:t>
            </w:r>
          </w:p>
        </w:tc>
        <w:tc>
          <w:tcPr>
            <w:tcW w:w="2268" w:type="dxa"/>
            <w:vAlign w:val="center"/>
          </w:tcPr>
          <w:p>
            <w:pPr>
              <w:pStyle w:val="14"/>
            </w:pPr>
            <w:r>
              <w:t>≤30万元</w:t>
            </w:r>
          </w:p>
        </w:tc>
        <w:tc>
          <w:tcPr>
            <w:tcW w:w="1276" w:type="dxa"/>
            <w:vAlign w:val="center"/>
          </w:tcPr>
          <w:p>
            <w:pPr>
              <w:pStyle w:val="14"/>
            </w:pPr>
            <w:r>
              <w:t>合同约定</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报告成果数据使用率</w:t>
            </w:r>
          </w:p>
        </w:tc>
        <w:tc>
          <w:tcPr>
            <w:tcW w:w="5386" w:type="dxa"/>
            <w:vAlign w:val="center"/>
          </w:tcPr>
          <w:p>
            <w:pPr>
              <w:pStyle w:val="14"/>
            </w:pPr>
            <w:r>
              <w:t>报告成果数据使用率</w:t>
            </w:r>
          </w:p>
        </w:tc>
        <w:tc>
          <w:tcPr>
            <w:tcW w:w="2268" w:type="dxa"/>
            <w:vAlign w:val="center"/>
          </w:tcPr>
          <w:p>
            <w:pPr>
              <w:pStyle w:val="14"/>
            </w:pPr>
            <w:r>
              <w:t>≥90%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大气环境质量保持稳定</w:t>
            </w:r>
          </w:p>
        </w:tc>
        <w:tc>
          <w:tcPr>
            <w:tcW w:w="5386" w:type="dxa"/>
            <w:vAlign w:val="center"/>
          </w:tcPr>
          <w:p>
            <w:pPr>
              <w:pStyle w:val="14"/>
            </w:pPr>
            <w:r>
              <w:t>大气环境质量保持稳定</w:t>
            </w:r>
          </w:p>
        </w:tc>
        <w:tc>
          <w:tcPr>
            <w:tcW w:w="2268" w:type="dxa"/>
            <w:vAlign w:val="center"/>
          </w:tcPr>
          <w:p>
            <w:pPr>
              <w:pStyle w:val="14"/>
            </w:pPr>
            <w:r>
              <w:t>稳定</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26、承德市2024年度污染源减排措施清单编制项目绩效目标表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13080024P000164100064</w:t>
            </w:r>
          </w:p>
        </w:tc>
        <w:tc>
          <w:tcPr>
            <w:tcW w:w="2835" w:type="dxa"/>
            <w:vAlign w:val="center"/>
          </w:tcPr>
          <w:p>
            <w:pPr>
              <w:pStyle w:val="12"/>
            </w:pPr>
            <w:r>
              <w:t>项目名称</w:t>
            </w:r>
          </w:p>
        </w:tc>
        <w:tc>
          <w:tcPr>
            <w:tcW w:w="6095" w:type="dxa"/>
            <w:gridSpan w:val="3"/>
            <w:vAlign w:val="center"/>
          </w:tcPr>
          <w:p>
            <w:pPr>
              <w:pStyle w:val="14"/>
            </w:pPr>
            <w:r>
              <w:t>承德市2024年度污染源减排措施清单编制项目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完成承德市2024年度污染源减排措施清单编制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1.2025年，利用预算25万元完成承德市2024年度污染源减排措施清单编制，为环境管理提供数据支持。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完成报告数量</w:t>
            </w:r>
          </w:p>
        </w:tc>
        <w:tc>
          <w:tcPr>
            <w:tcW w:w="5386" w:type="dxa"/>
            <w:vAlign w:val="center"/>
          </w:tcPr>
          <w:p>
            <w:pPr>
              <w:pStyle w:val="14"/>
            </w:pPr>
            <w:r>
              <w:t>完成报告数量</w:t>
            </w:r>
          </w:p>
        </w:tc>
        <w:tc>
          <w:tcPr>
            <w:tcW w:w="2268" w:type="dxa"/>
            <w:vAlign w:val="center"/>
          </w:tcPr>
          <w:p>
            <w:pPr>
              <w:pStyle w:val="14"/>
            </w:pPr>
            <w:r>
              <w:t>1份</w:t>
            </w:r>
          </w:p>
        </w:tc>
        <w:tc>
          <w:tcPr>
            <w:tcW w:w="1276" w:type="dxa"/>
            <w:vAlign w:val="center"/>
          </w:tcPr>
          <w:p>
            <w:pPr>
              <w:pStyle w:val="14"/>
            </w:pPr>
            <w:r>
              <w:t>《关于做好2023年重污染天气应急预案及应急减排清单工作的通知》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报告通过专家论证或技术审核、政府（或领导小组）审核率</w:t>
            </w:r>
          </w:p>
        </w:tc>
        <w:tc>
          <w:tcPr>
            <w:tcW w:w="5386" w:type="dxa"/>
            <w:vAlign w:val="center"/>
          </w:tcPr>
          <w:p>
            <w:pPr>
              <w:pStyle w:val="14"/>
            </w:pPr>
            <w:r>
              <w:t>报告通过专家论证或技术审核、政府（或领导小组）审核率</w:t>
            </w:r>
          </w:p>
        </w:tc>
        <w:tc>
          <w:tcPr>
            <w:tcW w:w="2268" w:type="dxa"/>
            <w:vAlign w:val="center"/>
          </w:tcPr>
          <w:p>
            <w:pPr>
              <w:pStyle w:val="14"/>
            </w:pPr>
            <w:r>
              <w:t>100%</w:t>
            </w:r>
          </w:p>
        </w:tc>
        <w:tc>
          <w:tcPr>
            <w:tcW w:w="1276" w:type="dxa"/>
            <w:vAlign w:val="center"/>
          </w:tcPr>
          <w:p>
            <w:pPr>
              <w:pStyle w:val="14"/>
            </w:pPr>
            <w:r>
              <w:t>《关于做好2023年重污染天气应急预案及应急减排清单工作的通知》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报告完成时限</w:t>
            </w:r>
          </w:p>
        </w:tc>
        <w:tc>
          <w:tcPr>
            <w:tcW w:w="5386" w:type="dxa"/>
            <w:vAlign w:val="center"/>
          </w:tcPr>
          <w:p>
            <w:pPr>
              <w:pStyle w:val="14"/>
            </w:pPr>
            <w:r>
              <w:t>在约定日期内完成报告编制</w:t>
            </w:r>
          </w:p>
        </w:tc>
        <w:tc>
          <w:tcPr>
            <w:tcW w:w="2268" w:type="dxa"/>
            <w:vAlign w:val="center"/>
          </w:tcPr>
          <w:p>
            <w:pPr>
              <w:pStyle w:val="14"/>
            </w:pPr>
            <w:r>
              <w:t>2025年12月底前</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报告费用</w:t>
            </w:r>
          </w:p>
        </w:tc>
        <w:tc>
          <w:tcPr>
            <w:tcW w:w="5386" w:type="dxa"/>
            <w:vAlign w:val="center"/>
          </w:tcPr>
          <w:p>
            <w:pPr>
              <w:pStyle w:val="14"/>
            </w:pPr>
            <w:r>
              <w:t>报告编制费用</w:t>
            </w:r>
          </w:p>
        </w:tc>
        <w:tc>
          <w:tcPr>
            <w:tcW w:w="2268" w:type="dxa"/>
            <w:vAlign w:val="center"/>
          </w:tcPr>
          <w:p>
            <w:pPr>
              <w:pStyle w:val="14"/>
            </w:pPr>
            <w:r>
              <w:t>≤25万元</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报告成果数据使用率</w:t>
            </w:r>
          </w:p>
        </w:tc>
        <w:tc>
          <w:tcPr>
            <w:tcW w:w="5386" w:type="dxa"/>
            <w:vAlign w:val="center"/>
          </w:tcPr>
          <w:p>
            <w:pPr>
              <w:pStyle w:val="14"/>
            </w:pPr>
            <w:r>
              <w:t>报告成果数据使用率</w:t>
            </w:r>
          </w:p>
        </w:tc>
        <w:tc>
          <w:tcPr>
            <w:tcW w:w="2268" w:type="dxa"/>
            <w:vAlign w:val="center"/>
          </w:tcPr>
          <w:p>
            <w:pPr>
              <w:pStyle w:val="14"/>
            </w:pPr>
            <w:r>
              <w:t>≥90%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大气环境质量保持稳定</w:t>
            </w:r>
          </w:p>
        </w:tc>
        <w:tc>
          <w:tcPr>
            <w:tcW w:w="5386" w:type="dxa"/>
            <w:vAlign w:val="center"/>
          </w:tcPr>
          <w:p>
            <w:pPr>
              <w:pStyle w:val="14"/>
            </w:pPr>
            <w:r>
              <w:t>大气环境质量保持稳定</w:t>
            </w:r>
          </w:p>
        </w:tc>
        <w:tc>
          <w:tcPr>
            <w:tcW w:w="2268" w:type="dxa"/>
            <w:vAlign w:val="center"/>
          </w:tcPr>
          <w:p>
            <w:pPr>
              <w:pStyle w:val="14"/>
            </w:pPr>
            <w:r>
              <w:t>稳定</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27、承德市2024年度重点行业企业绩效分级评价绩效目标表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13080024P000165100056</w:t>
            </w:r>
          </w:p>
        </w:tc>
        <w:tc>
          <w:tcPr>
            <w:tcW w:w="2835" w:type="dxa"/>
            <w:vAlign w:val="center"/>
          </w:tcPr>
          <w:p>
            <w:pPr>
              <w:pStyle w:val="12"/>
            </w:pPr>
            <w:r>
              <w:t>项目名称</w:t>
            </w:r>
          </w:p>
        </w:tc>
        <w:tc>
          <w:tcPr>
            <w:tcW w:w="6095" w:type="dxa"/>
            <w:gridSpan w:val="3"/>
            <w:vAlign w:val="center"/>
          </w:tcPr>
          <w:p>
            <w:pPr>
              <w:pStyle w:val="14"/>
            </w:pPr>
            <w:r>
              <w:t>承德市2024年度重点行业企业绩效分级评价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完成承德市2024年度重点行业企业绩效分级评价工作并出具报告。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1.2025年，利用预算35万元完成承德市2024年度重点行业企业绩效分级评价工作并出具报告，为环境管理提供数据支持。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完成报告编写</w:t>
            </w:r>
          </w:p>
        </w:tc>
        <w:tc>
          <w:tcPr>
            <w:tcW w:w="5386" w:type="dxa"/>
            <w:vAlign w:val="center"/>
          </w:tcPr>
          <w:p>
            <w:pPr>
              <w:pStyle w:val="14"/>
            </w:pPr>
            <w:r>
              <w:t>完成报告数量</w:t>
            </w:r>
          </w:p>
        </w:tc>
        <w:tc>
          <w:tcPr>
            <w:tcW w:w="2268" w:type="dxa"/>
            <w:vAlign w:val="center"/>
          </w:tcPr>
          <w:p>
            <w:pPr>
              <w:pStyle w:val="14"/>
            </w:pPr>
            <w:r>
              <w:t>1份</w:t>
            </w:r>
          </w:p>
        </w:tc>
        <w:tc>
          <w:tcPr>
            <w:tcW w:w="1276" w:type="dxa"/>
            <w:vAlign w:val="center"/>
          </w:tcPr>
          <w:p>
            <w:pPr>
              <w:pStyle w:val="14"/>
            </w:pPr>
            <w:r>
              <w:t>《关于开展重点行业绩效等级“升Ａ晋Ｂ”专项行动的通知》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报告通过专家论证或技术审核、政府（或领导小组）审核率</w:t>
            </w:r>
          </w:p>
        </w:tc>
        <w:tc>
          <w:tcPr>
            <w:tcW w:w="5386" w:type="dxa"/>
            <w:vAlign w:val="center"/>
          </w:tcPr>
          <w:p>
            <w:pPr>
              <w:pStyle w:val="14"/>
            </w:pPr>
            <w:r>
              <w:t>报告通过专家论证或技术审核、政府（或领导小组）审核率</w:t>
            </w:r>
          </w:p>
        </w:tc>
        <w:tc>
          <w:tcPr>
            <w:tcW w:w="2268" w:type="dxa"/>
            <w:vAlign w:val="center"/>
          </w:tcPr>
          <w:p>
            <w:pPr>
              <w:pStyle w:val="14"/>
            </w:pPr>
            <w:r>
              <w:t>100%</w:t>
            </w:r>
          </w:p>
        </w:tc>
        <w:tc>
          <w:tcPr>
            <w:tcW w:w="1276" w:type="dxa"/>
            <w:vAlign w:val="center"/>
          </w:tcPr>
          <w:p>
            <w:pPr>
              <w:pStyle w:val="14"/>
            </w:pPr>
            <w:r>
              <w:t>《关于开展重点行业绩效等级“升Ａ晋Ｂ”专项行动的通知》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报告完成时限</w:t>
            </w:r>
          </w:p>
        </w:tc>
        <w:tc>
          <w:tcPr>
            <w:tcW w:w="5386" w:type="dxa"/>
            <w:vAlign w:val="center"/>
          </w:tcPr>
          <w:p>
            <w:pPr>
              <w:pStyle w:val="14"/>
            </w:pPr>
            <w:r>
              <w:t>在约定时间内完成报告编制工作</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报告费用</w:t>
            </w:r>
          </w:p>
        </w:tc>
        <w:tc>
          <w:tcPr>
            <w:tcW w:w="5386" w:type="dxa"/>
            <w:vAlign w:val="center"/>
          </w:tcPr>
          <w:p>
            <w:pPr>
              <w:pStyle w:val="14"/>
            </w:pPr>
            <w:r>
              <w:t>报告编制实际费用</w:t>
            </w:r>
          </w:p>
        </w:tc>
        <w:tc>
          <w:tcPr>
            <w:tcW w:w="2268" w:type="dxa"/>
            <w:vAlign w:val="center"/>
          </w:tcPr>
          <w:p>
            <w:pPr>
              <w:pStyle w:val="14"/>
            </w:pPr>
            <w:r>
              <w:t>≤35万元</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报告成果数据使用率</w:t>
            </w:r>
          </w:p>
        </w:tc>
        <w:tc>
          <w:tcPr>
            <w:tcW w:w="5386" w:type="dxa"/>
            <w:vAlign w:val="center"/>
          </w:tcPr>
          <w:p>
            <w:pPr>
              <w:pStyle w:val="14"/>
            </w:pPr>
            <w:r>
              <w:t>报告成果数据使用率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大气环境质量保持稳定</w:t>
            </w:r>
          </w:p>
        </w:tc>
        <w:tc>
          <w:tcPr>
            <w:tcW w:w="5386" w:type="dxa"/>
            <w:vAlign w:val="center"/>
          </w:tcPr>
          <w:p>
            <w:pPr>
              <w:pStyle w:val="14"/>
            </w:pPr>
            <w:r>
              <w:t>大气环境质量保持稳定</w:t>
            </w:r>
          </w:p>
        </w:tc>
        <w:tc>
          <w:tcPr>
            <w:tcW w:w="2268" w:type="dxa"/>
            <w:vAlign w:val="center"/>
          </w:tcPr>
          <w:p>
            <w:pPr>
              <w:pStyle w:val="14"/>
            </w:pPr>
            <w:r>
              <w:t>稳定</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28、承德市2024年水环境综合监管平台运行维护项目绩效目标表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13080024P000156100041</w:t>
            </w:r>
          </w:p>
        </w:tc>
        <w:tc>
          <w:tcPr>
            <w:tcW w:w="2835" w:type="dxa"/>
            <w:vAlign w:val="center"/>
          </w:tcPr>
          <w:p>
            <w:pPr>
              <w:pStyle w:val="12"/>
            </w:pPr>
            <w:r>
              <w:t>项目名称</w:t>
            </w:r>
          </w:p>
        </w:tc>
        <w:tc>
          <w:tcPr>
            <w:tcW w:w="6095" w:type="dxa"/>
            <w:gridSpan w:val="3"/>
            <w:vAlign w:val="center"/>
          </w:tcPr>
          <w:p>
            <w:pPr>
              <w:pStyle w:val="14"/>
            </w:pPr>
            <w:r>
              <w:t>承德市2024年水环境综合监管平台运行维护项目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17.55</w:t>
            </w:r>
          </w:p>
        </w:tc>
        <w:tc>
          <w:tcPr>
            <w:tcW w:w="2835" w:type="dxa"/>
            <w:vAlign w:val="center"/>
          </w:tcPr>
          <w:p>
            <w:pPr>
              <w:pStyle w:val="12"/>
            </w:pPr>
            <w:r>
              <w:t>其中：财政    资金</w:t>
            </w:r>
          </w:p>
        </w:tc>
        <w:tc>
          <w:tcPr>
            <w:tcW w:w="2551" w:type="dxa"/>
            <w:vAlign w:val="center"/>
          </w:tcPr>
          <w:p>
            <w:pPr>
              <w:pStyle w:val="14"/>
            </w:pPr>
            <w:r>
              <w:t>17.55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完成2024年度运维承德水环境综合监管智慧平台运维工作，保证应用系统稳定运行。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1.2025年，利用预算17.55万元支付2024年度运维承德水环境综合监管智慧平台运维合同款，保证应用系统稳定运行。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运维数量</w:t>
            </w:r>
          </w:p>
        </w:tc>
        <w:tc>
          <w:tcPr>
            <w:tcW w:w="5386" w:type="dxa"/>
            <w:vAlign w:val="center"/>
          </w:tcPr>
          <w:p>
            <w:pPr>
              <w:pStyle w:val="14"/>
            </w:pPr>
            <w:r>
              <w:t>系统运维数量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系统故障率</w:t>
            </w:r>
          </w:p>
        </w:tc>
        <w:tc>
          <w:tcPr>
            <w:tcW w:w="5386" w:type="dxa"/>
            <w:vAlign w:val="center"/>
          </w:tcPr>
          <w:p>
            <w:pPr>
              <w:pStyle w:val="14"/>
            </w:pPr>
            <w:r>
              <w:t>全年故障时间（以小时计）</w:t>
            </w:r>
          </w:p>
        </w:tc>
        <w:tc>
          <w:tcPr>
            <w:tcW w:w="2268" w:type="dxa"/>
            <w:vAlign w:val="center"/>
          </w:tcPr>
          <w:p>
            <w:pPr>
              <w:pStyle w:val="14"/>
            </w:pPr>
            <w:r>
              <w:t>≤1%</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运维完成时间</w:t>
            </w:r>
          </w:p>
        </w:tc>
        <w:tc>
          <w:tcPr>
            <w:tcW w:w="2268" w:type="dxa"/>
            <w:vAlign w:val="center"/>
          </w:tcPr>
          <w:p>
            <w:pPr>
              <w:pStyle w:val="14"/>
            </w:pPr>
            <w:r>
              <w:t>2025年12月前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运维费用</w:t>
            </w:r>
          </w:p>
        </w:tc>
        <w:tc>
          <w:tcPr>
            <w:tcW w:w="5386" w:type="dxa"/>
            <w:vAlign w:val="center"/>
          </w:tcPr>
          <w:p>
            <w:pPr>
              <w:pStyle w:val="14"/>
            </w:pPr>
            <w:r>
              <w:t>运维费用</w:t>
            </w:r>
          </w:p>
        </w:tc>
        <w:tc>
          <w:tcPr>
            <w:tcW w:w="2268" w:type="dxa"/>
            <w:vAlign w:val="center"/>
          </w:tcPr>
          <w:p>
            <w:pPr>
              <w:pStyle w:val="14"/>
            </w:pPr>
            <w:r>
              <w:t>≤17.55万元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满足水环境管理工作要求</w:t>
            </w:r>
          </w:p>
        </w:tc>
        <w:tc>
          <w:tcPr>
            <w:tcW w:w="5386" w:type="dxa"/>
            <w:vAlign w:val="center"/>
          </w:tcPr>
          <w:p>
            <w:pPr>
              <w:pStyle w:val="14"/>
            </w:pPr>
            <w:r>
              <w:t>满足水环境管理工作要求</w:t>
            </w:r>
          </w:p>
        </w:tc>
        <w:tc>
          <w:tcPr>
            <w:tcW w:w="2268" w:type="dxa"/>
            <w:vAlign w:val="center"/>
          </w:tcPr>
          <w:p>
            <w:pPr>
              <w:pStyle w:val="14"/>
            </w:pPr>
            <w:r>
              <w:t>满足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系统长期稳定运行</w:t>
            </w:r>
          </w:p>
        </w:tc>
        <w:tc>
          <w:tcPr>
            <w:tcW w:w="5386" w:type="dxa"/>
            <w:vAlign w:val="center"/>
          </w:tcPr>
          <w:p>
            <w:pPr>
              <w:pStyle w:val="14"/>
            </w:pPr>
            <w:r>
              <w:t>系统长期稳定运行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平台使用人员满意度</w:t>
            </w:r>
          </w:p>
        </w:tc>
        <w:tc>
          <w:tcPr>
            <w:tcW w:w="5386" w:type="dxa"/>
            <w:vAlign w:val="center"/>
          </w:tcPr>
          <w:p>
            <w:pPr>
              <w:pStyle w:val="14"/>
            </w:pPr>
            <w:r>
              <w:t>平台使用人员满意度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29、承德市大气环境监管及执法监测能力建设配套资金绩效目标表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13080024P000167100065</w:t>
            </w:r>
          </w:p>
        </w:tc>
        <w:tc>
          <w:tcPr>
            <w:tcW w:w="2835" w:type="dxa"/>
            <w:vAlign w:val="center"/>
          </w:tcPr>
          <w:p>
            <w:pPr>
              <w:pStyle w:val="12"/>
            </w:pPr>
            <w:r>
              <w:t>项目名称</w:t>
            </w:r>
          </w:p>
        </w:tc>
        <w:tc>
          <w:tcPr>
            <w:tcW w:w="6095" w:type="dxa"/>
            <w:gridSpan w:val="3"/>
            <w:vAlign w:val="center"/>
          </w:tcPr>
          <w:p>
            <w:pPr>
              <w:pStyle w:val="14"/>
            </w:pPr>
            <w:r>
              <w:t>承德市大气环境监管及执法监测能力建设配套资金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w:t>
            </w:r>
          </w:p>
        </w:tc>
        <w:tc>
          <w:tcPr>
            <w:tcW w:w="2835" w:type="dxa"/>
            <w:vAlign w:val="center"/>
          </w:tcPr>
          <w:p>
            <w:pPr>
              <w:pStyle w:val="12"/>
            </w:pPr>
            <w:r>
              <w:t>其中：财政    资金</w:t>
            </w:r>
          </w:p>
        </w:tc>
        <w:tc>
          <w:tcPr>
            <w:tcW w:w="2551" w:type="dxa"/>
            <w:vAlign w:val="center"/>
          </w:tcPr>
          <w:p>
            <w:pPr>
              <w:pStyle w:val="14"/>
            </w:pPr>
            <w:r>
              <w:t>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完成监测仪器购置，提升县级监控中心环境监测能力。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1.2025年，利用配套资金21万元，完成监测仪器购置，提升县级监控中心环境监测能力。。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设备购置完成率</w:t>
            </w:r>
          </w:p>
        </w:tc>
        <w:tc>
          <w:tcPr>
            <w:tcW w:w="5386" w:type="dxa"/>
            <w:vAlign w:val="center"/>
          </w:tcPr>
          <w:p>
            <w:pPr>
              <w:pStyle w:val="14"/>
            </w:pPr>
            <w:r>
              <w:t>实际购置设备数量/项目方案中规定采购数量</w:t>
            </w:r>
          </w:p>
        </w:tc>
        <w:tc>
          <w:tcPr>
            <w:tcW w:w="2268" w:type="dxa"/>
            <w:vAlign w:val="center"/>
          </w:tcPr>
          <w:p>
            <w:pPr>
              <w:pStyle w:val="14"/>
            </w:pPr>
            <w:r>
              <w:t>100%</w:t>
            </w:r>
          </w:p>
        </w:tc>
        <w:tc>
          <w:tcPr>
            <w:tcW w:w="1276" w:type="dxa"/>
            <w:vAlign w:val="center"/>
          </w:tcPr>
          <w:p>
            <w:pPr>
              <w:pStyle w:val="14"/>
            </w:pPr>
            <w:r>
              <w:t>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5386" w:type="dxa"/>
            <w:vAlign w:val="center"/>
          </w:tcPr>
          <w:p>
            <w:pPr>
              <w:pStyle w:val="14"/>
            </w:pPr>
            <w:r>
              <w:t>验收合格设备数量/采购设备总数</w:t>
            </w:r>
          </w:p>
        </w:tc>
        <w:tc>
          <w:tcPr>
            <w:tcW w:w="2268" w:type="dxa"/>
            <w:vAlign w:val="center"/>
          </w:tcPr>
          <w:p>
            <w:pPr>
              <w:pStyle w:val="14"/>
            </w:pPr>
            <w:r>
              <w:t>100%</w:t>
            </w:r>
          </w:p>
        </w:tc>
        <w:tc>
          <w:tcPr>
            <w:tcW w:w="1276" w:type="dxa"/>
            <w:vAlign w:val="center"/>
          </w:tcPr>
          <w:p>
            <w:pPr>
              <w:pStyle w:val="14"/>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购置完成时间</w:t>
            </w:r>
          </w:p>
        </w:tc>
        <w:tc>
          <w:tcPr>
            <w:tcW w:w="5386" w:type="dxa"/>
            <w:vAlign w:val="center"/>
          </w:tcPr>
          <w:p>
            <w:pPr>
              <w:pStyle w:val="14"/>
            </w:pPr>
            <w:r>
              <w:t>按期完成设备购置工作</w:t>
            </w:r>
          </w:p>
        </w:tc>
        <w:tc>
          <w:tcPr>
            <w:tcW w:w="2268" w:type="dxa"/>
            <w:vAlign w:val="center"/>
          </w:tcPr>
          <w:p>
            <w:pPr>
              <w:pStyle w:val="14"/>
            </w:pPr>
            <w:r>
              <w:t>2025年3月底前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购置费用</w:t>
            </w:r>
          </w:p>
        </w:tc>
        <w:tc>
          <w:tcPr>
            <w:tcW w:w="5386" w:type="dxa"/>
            <w:vAlign w:val="center"/>
          </w:tcPr>
          <w:p>
            <w:pPr>
              <w:pStyle w:val="14"/>
            </w:pPr>
            <w:r>
              <w:t>设备购置费用</w:t>
            </w:r>
          </w:p>
        </w:tc>
        <w:tc>
          <w:tcPr>
            <w:tcW w:w="2268" w:type="dxa"/>
            <w:vAlign w:val="center"/>
          </w:tcPr>
          <w:p>
            <w:pPr>
              <w:pStyle w:val="14"/>
            </w:pPr>
            <w:r>
              <w:t>≤21万元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提升大气污染执法监测能力</w:t>
            </w:r>
          </w:p>
        </w:tc>
        <w:tc>
          <w:tcPr>
            <w:tcW w:w="5386" w:type="dxa"/>
            <w:vAlign w:val="center"/>
          </w:tcPr>
          <w:p>
            <w:pPr>
              <w:pStyle w:val="14"/>
            </w:pPr>
            <w:r>
              <w:t>提升大气污染执法监测能力，快速准确提供数据支持</w:t>
            </w:r>
          </w:p>
        </w:tc>
        <w:tc>
          <w:tcPr>
            <w:tcW w:w="2268" w:type="dxa"/>
            <w:vAlign w:val="center"/>
          </w:tcPr>
          <w:p>
            <w:pPr>
              <w:pStyle w:val="14"/>
            </w:pPr>
            <w:r>
              <w:t>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设备长期稳定运行</w:t>
            </w:r>
          </w:p>
        </w:tc>
        <w:tc>
          <w:tcPr>
            <w:tcW w:w="5386" w:type="dxa"/>
            <w:vAlign w:val="center"/>
          </w:tcPr>
          <w:p>
            <w:pPr>
              <w:pStyle w:val="14"/>
            </w:pPr>
            <w:r>
              <w:t>设备长期稳定运行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设备使用人员满意度</w:t>
            </w:r>
          </w:p>
        </w:tc>
        <w:tc>
          <w:tcPr>
            <w:tcW w:w="5386" w:type="dxa"/>
            <w:vAlign w:val="center"/>
          </w:tcPr>
          <w:p>
            <w:pPr>
              <w:pStyle w:val="14"/>
            </w:pPr>
            <w:r>
              <w:t>设备使用人员满意度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30、承德市大气监管及执法监测能力建设项目绩效目标表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13080024P00017210004Q</w:t>
            </w:r>
          </w:p>
        </w:tc>
        <w:tc>
          <w:tcPr>
            <w:tcW w:w="2835" w:type="dxa"/>
            <w:vAlign w:val="center"/>
          </w:tcPr>
          <w:p>
            <w:pPr>
              <w:pStyle w:val="12"/>
            </w:pPr>
            <w:r>
              <w:t>项目名称</w:t>
            </w:r>
          </w:p>
        </w:tc>
        <w:tc>
          <w:tcPr>
            <w:tcW w:w="6095" w:type="dxa"/>
            <w:gridSpan w:val="3"/>
            <w:vAlign w:val="center"/>
          </w:tcPr>
          <w:p>
            <w:pPr>
              <w:pStyle w:val="14"/>
            </w:pPr>
            <w:r>
              <w:t>承德市大气监管及执法监测能力建设项目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615.78</w:t>
            </w:r>
          </w:p>
        </w:tc>
        <w:tc>
          <w:tcPr>
            <w:tcW w:w="2835" w:type="dxa"/>
            <w:vAlign w:val="center"/>
          </w:tcPr>
          <w:p>
            <w:pPr>
              <w:pStyle w:val="12"/>
            </w:pPr>
            <w:r>
              <w:t>其中：财政    资金</w:t>
            </w:r>
          </w:p>
        </w:tc>
        <w:tc>
          <w:tcPr>
            <w:tcW w:w="2551" w:type="dxa"/>
            <w:vAlign w:val="center"/>
          </w:tcPr>
          <w:p>
            <w:pPr>
              <w:pStyle w:val="14"/>
            </w:pPr>
            <w:r>
              <w:t>615.78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完成监测仪器购置，提升县级监控中心环境监测能力。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1.2025年，利用预算615.78万元完成完成监测仪器购置，提升县级监控中心环境监测能力。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设备购置完成率</w:t>
            </w:r>
          </w:p>
        </w:tc>
        <w:tc>
          <w:tcPr>
            <w:tcW w:w="5386" w:type="dxa"/>
            <w:vAlign w:val="center"/>
          </w:tcPr>
          <w:p>
            <w:pPr>
              <w:pStyle w:val="14"/>
            </w:pPr>
            <w:r>
              <w:t>实际购置设备数量/项目方案中规定采购数量</w:t>
            </w:r>
          </w:p>
        </w:tc>
        <w:tc>
          <w:tcPr>
            <w:tcW w:w="2268" w:type="dxa"/>
            <w:vAlign w:val="center"/>
          </w:tcPr>
          <w:p>
            <w:pPr>
              <w:pStyle w:val="14"/>
            </w:pPr>
            <w:r>
              <w:t>100%</w:t>
            </w:r>
          </w:p>
        </w:tc>
        <w:tc>
          <w:tcPr>
            <w:tcW w:w="1276" w:type="dxa"/>
            <w:vAlign w:val="center"/>
          </w:tcPr>
          <w:p>
            <w:pPr>
              <w:pStyle w:val="14"/>
            </w:pPr>
            <w:r>
              <w:t>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5386" w:type="dxa"/>
            <w:vAlign w:val="center"/>
          </w:tcPr>
          <w:p>
            <w:pPr>
              <w:pStyle w:val="14"/>
            </w:pPr>
            <w:r>
              <w:t>验收合格设备数量/采购设备总数</w:t>
            </w:r>
          </w:p>
        </w:tc>
        <w:tc>
          <w:tcPr>
            <w:tcW w:w="2268" w:type="dxa"/>
            <w:vAlign w:val="center"/>
          </w:tcPr>
          <w:p>
            <w:pPr>
              <w:pStyle w:val="14"/>
            </w:pPr>
            <w:r>
              <w:t>100%</w:t>
            </w:r>
          </w:p>
        </w:tc>
        <w:tc>
          <w:tcPr>
            <w:tcW w:w="1276" w:type="dxa"/>
            <w:vAlign w:val="center"/>
          </w:tcPr>
          <w:p>
            <w:pPr>
              <w:pStyle w:val="14"/>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购置完成时间</w:t>
            </w:r>
          </w:p>
        </w:tc>
        <w:tc>
          <w:tcPr>
            <w:tcW w:w="5386" w:type="dxa"/>
            <w:vAlign w:val="center"/>
          </w:tcPr>
          <w:p>
            <w:pPr>
              <w:pStyle w:val="14"/>
            </w:pPr>
            <w:r>
              <w:t>按期完成设备购置工作</w:t>
            </w:r>
          </w:p>
        </w:tc>
        <w:tc>
          <w:tcPr>
            <w:tcW w:w="2268" w:type="dxa"/>
            <w:vAlign w:val="center"/>
          </w:tcPr>
          <w:p>
            <w:pPr>
              <w:pStyle w:val="14"/>
            </w:pPr>
            <w:r>
              <w:t>2025年3月底前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购置费用</w:t>
            </w:r>
          </w:p>
        </w:tc>
        <w:tc>
          <w:tcPr>
            <w:tcW w:w="5386" w:type="dxa"/>
            <w:vAlign w:val="center"/>
          </w:tcPr>
          <w:p>
            <w:pPr>
              <w:pStyle w:val="14"/>
            </w:pPr>
            <w:r>
              <w:t>设备购置费用</w:t>
            </w:r>
          </w:p>
        </w:tc>
        <w:tc>
          <w:tcPr>
            <w:tcW w:w="2268" w:type="dxa"/>
            <w:vAlign w:val="center"/>
          </w:tcPr>
          <w:p>
            <w:pPr>
              <w:pStyle w:val="14"/>
            </w:pPr>
            <w:r>
              <w:t>≤615.78万元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提升大气污染执法监测能力</w:t>
            </w:r>
          </w:p>
        </w:tc>
        <w:tc>
          <w:tcPr>
            <w:tcW w:w="5386" w:type="dxa"/>
            <w:vAlign w:val="center"/>
          </w:tcPr>
          <w:p>
            <w:pPr>
              <w:pStyle w:val="14"/>
            </w:pPr>
            <w:r>
              <w:t>提升大气污染执法监测能力，快速准确提供数据支持</w:t>
            </w:r>
          </w:p>
        </w:tc>
        <w:tc>
          <w:tcPr>
            <w:tcW w:w="2268" w:type="dxa"/>
            <w:vAlign w:val="center"/>
          </w:tcPr>
          <w:p>
            <w:pPr>
              <w:pStyle w:val="14"/>
            </w:pPr>
            <w:r>
              <w:t>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设备长期稳定运行</w:t>
            </w:r>
          </w:p>
        </w:tc>
        <w:tc>
          <w:tcPr>
            <w:tcW w:w="5386" w:type="dxa"/>
            <w:vAlign w:val="center"/>
          </w:tcPr>
          <w:p>
            <w:pPr>
              <w:pStyle w:val="14"/>
            </w:pPr>
            <w:r>
              <w:t>设备长期稳定运行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设备使用人员满意度</w:t>
            </w:r>
          </w:p>
        </w:tc>
        <w:tc>
          <w:tcPr>
            <w:tcW w:w="5386" w:type="dxa"/>
            <w:vAlign w:val="center"/>
          </w:tcPr>
          <w:p>
            <w:pPr>
              <w:pStyle w:val="14"/>
            </w:pPr>
            <w:r>
              <w:t>设备使用人员满意度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31、承德市大气综合执法装备标准化建设配套资金绩效目标表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13080024P00017010004D</w:t>
            </w:r>
          </w:p>
        </w:tc>
        <w:tc>
          <w:tcPr>
            <w:tcW w:w="2835" w:type="dxa"/>
            <w:vAlign w:val="center"/>
          </w:tcPr>
          <w:p>
            <w:pPr>
              <w:pStyle w:val="12"/>
            </w:pPr>
            <w:r>
              <w:t>项目名称</w:t>
            </w:r>
          </w:p>
        </w:tc>
        <w:tc>
          <w:tcPr>
            <w:tcW w:w="6095" w:type="dxa"/>
            <w:gridSpan w:val="3"/>
            <w:vAlign w:val="center"/>
          </w:tcPr>
          <w:p>
            <w:pPr>
              <w:pStyle w:val="14"/>
            </w:pPr>
            <w:r>
              <w:t>承德市大气综合执法装备标准化建设配套资金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59.00</w:t>
            </w:r>
          </w:p>
        </w:tc>
        <w:tc>
          <w:tcPr>
            <w:tcW w:w="2835" w:type="dxa"/>
            <w:vAlign w:val="center"/>
          </w:tcPr>
          <w:p>
            <w:pPr>
              <w:pStyle w:val="12"/>
            </w:pPr>
            <w:r>
              <w:t>其中：财政    资金</w:t>
            </w:r>
          </w:p>
        </w:tc>
        <w:tc>
          <w:tcPr>
            <w:tcW w:w="2551" w:type="dxa"/>
            <w:vAlign w:val="center"/>
          </w:tcPr>
          <w:p>
            <w:pPr>
              <w:pStyle w:val="14"/>
            </w:pPr>
            <w:r>
              <w:t>59.00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购买综合行政执法装备，充分发挥执法装备在大气环境现场执法中的科技支撑作用，切实提高执法检查的科学性、精准性、深入性。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1.2025年，利用配套资金59万元购买综合行政执法装备，充分发挥执法装备在大气环境现场执法中的科技支撑作用，切实提高执法检查的科学性、精准性、深入性。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5386" w:type="dxa"/>
            <w:vAlign w:val="center"/>
          </w:tcPr>
          <w:p>
            <w:pPr>
              <w:pStyle w:val="14"/>
            </w:pPr>
            <w:r>
              <w:t>购置设备数量</w:t>
            </w:r>
          </w:p>
        </w:tc>
        <w:tc>
          <w:tcPr>
            <w:tcW w:w="2268" w:type="dxa"/>
            <w:vAlign w:val="center"/>
          </w:tcPr>
          <w:p>
            <w:pPr>
              <w:pStyle w:val="14"/>
            </w:pPr>
            <w:r>
              <w:t>96套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设备通过验收的比率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设备采购完成时间</w:t>
            </w:r>
          </w:p>
        </w:tc>
        <w:tc>
          <w:tcPr>
            <w:tcW w:w="5386" w:type="dxa"/>
            <w:vAlign w:val="center"/>
          </w:tcPr>
          <w:p>
            <w:pPr>
              <w:pStyle w:val="14"/>
            </w:pPr>
            <w:r>
              <w:t>设备采购完成时间</w:t>
            </w:r>
          </w:p>
        </w:tc>
        <w:tc>
          <w:tcPr>
            <w:tcW w:w="2268" w:type="dxa"/>
            <w:vAlign w:val="center"/>
          </w:tcPr>
          <w:p>
            <w:pPr>
              <w:pStyle w:val="14"/>
            </w:pPr>
            <w:r>
              <w:t>2025年3月底前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5386" w:type="dxa"/>
            <w:vAlign w:val="center"/>
          </w:tcPr>
          <w:p>
            <w:pPr>
              <w:pStyle w:val="14"/>
            </w:pPr>
            <w:r>
              <w:t>购置成本</w:t>
            </w:r>
          </w:p>
        </w:tc>
        <w:tc>
          <w:tcPr>
            <w:tcW w:w="2268" w:type="dxa"/>
            <w:vAlign w:val="center"/>
          </w:tcPr>
          <w:p>
            <w:pPr>
              <w:pStyle w:val="14"/>
            </w:pPr>
            <w:r>
              <w:t>≤59万元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推进生态环境执法队伍建设</w:t>
            </w:r>
          </w:p>
        </w:tc>
        <w:tc>
          <w:tcPr>
            <w:tcW w:w="5386" w:type="dxa"/>
            <w:vAlign w:val="center"/>
          </w:tcPr>
          <w:p>
            <w:pPr>
              <w:pStyle w:val="14"/>
            </w:pPr>
            <w:r>
              <w:t>推进生态环境执法队伍建设</w:t>
            </w:r>
          </w:p>
        </w:tc>
        <w:tc>
          <w:tcPr>
            <w:tcW w:w="2268" w:type="dxa"/>
            <w:vAlign w:val="center"/>
          </w:tcPr>
          <w:p>
            <w:pPr>
              <w:pStyle w:val="14"/>
            </w:pPr>
            <w:r>
              <w:t>推进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所购置设备长期稳定使用</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设备使用人员满意度</w:t>
            </w:r>
          </w:p>
        </w:tc>
        <w:tc>
          <w:tcPr>
            <w:tcW w:w="5386" w:type="dxa"/>
            <w:vAlign w:val="center"/>
          </w:tcPr>
          <w:p>
            <w:pPr>
              <w:pStyle w:val="14"/>
            </w:pPr>
            <w:r>
              <w:t>设备使用人员满意度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32、承德市功能区噪声自动监测系统建设项目绩效目标表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13080024P00016810006T</w:t>
            </w:r>
          </w:p>
        </w:tc>
        <w:tc>
          <w:tcPr>
            <w:tcW w:w="2835" w:type="dxa"/>
            <w:vAlign w:val="center"/>
          </w:tcPr>
          <w:p>
            <w:pPr>
              <w:pStyle w:val="12"/>
            </w:pPr>
            <w:r>
              <w:t>项目名称</w:t>
            </w:r>
          </w:p>
        </w:tc>
        <w:tc>
          <w:tcPr>
            <w:tcW w:w="6095" w:type="dxa"/>
            <w:gridSpan w:val="3"/>
            <w:vAlign w:val="center"/>
          </w:tcPr>
          <w:p>
            <w:pPr>
              <w:pStyle w:val="14"/>
            </w:pPr>
            <w:r>
              <w:t>承德市功能区噪声自动监测系统建设项目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180.00</w:t>
            </w:r>
          </w:p>
        </w:tc>
        <w:tc>
          <w:tcPr>
            <w:tcW w:w="2835" w:type="dxa"/>
            <w:vAlign w:val="center"/>
          </w:tcPr>
          <w:p>
            <w:pPr>
              <w:pStyle w:val="12"/>
            </w:pPr>
            <w:r>
              <w:t>其中：财政    资金</w:t>
            </w:r>
          </w:p>
        </w:tc>
        <w:tc>
          <w:tcPr>
            <w:tcW w:w="2551" w:type="dxa"/>
            <w:vAlign w:val="center"/>
          </w:tcPr>
          <w:p>
            <w:pPr>
              <w:pStyle w:val="14"/>
            </w:pPr>
            <w:r>
              <w:t>180.00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用于建设我市功能区噪声自动监测系统，完善我市噪声自动监测体系。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 ，利用预算180万元完成我市7个声功能区噪声自动监测站的建设，并实现与省生态环境厅联网，完善我市噪声自动监测体系。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建设完善站点数量</w:t>
            </w:r>
          </w:p>
        </w:tc>
        <w:tc>
          <w:tcPr>
            <w:tcW w:w="5386" w:type="dxa"/>
            <w:vAlign w:val="center"/>
          </w:tcPr>
          <w:p>
            <w:pPr>
              <w:pStyle w:val="14"/>
            </w:pPr>
            <w:r>
              <w:t>建设完善站点数量</w:t>
            </w:r>
          </w:p>
        </w:tc>
        <w:tc>
          <w:tcPr>
            <w:tcW w:w="2268" w:type="dxa"/>
            <w:vAlign w:val="center"/>
          </w:tcPr>
          <w:p>
            <w:pPr>
              <w:pStyle w:val="14"/>
            </w:pPr>
            <w:r>
              <w:t>7个</w:t>
            </w:r>
          </w:p>
        </w:tc>
        <w:tc>
          <w:tcPr>
            <w:tcW w:w="1276" w:type="dxa"/>
            <w:vAlign w:val="center"/>
          </w:tcPr>
          <w:p>
            <w:pPr>
              <w:pStyle w:val="14"/>
            </w:pPr>
            <w:r>
              <w:t>《河北省加强噪声监测方案工作实施方案》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购置设备通过验收率</w:t>
            </w:r>
          </w:p>
        </w:tc>
        <w:tc>
          <w:tcPr>
            <w:tcW w:w="5386" w:type="dxa"/>
            <w:vAlign w:val="center"/>
          </w:tcPr>
          <w:p>
            <w:pPr>
              <w:pStyle w:val="14"/>
            </w:pPr>
            <w:r>
              <w:t>购置的专用设备通过验收的比率</w:t>
            </w:r>
          </w:p>
        </w:tc>
        <w:tc>
          <w:tcPr>
            <w:tcW w:w="2268" w:type="dxa"/>
            <w:vAlign w:val="center"/>
          </w:tcPr>
          <w:p>
            <w:pPr>
              <w:pStyle w:val="14"/>
            </w:pPr>
            <w:r>
              <w:t>100%</w:t>
            </w:r>
          </w:p>
        </w:tc>
        <w:tc>
          <w:tcPr>
            <w:tcW w:w="1276" w:type="dxa"/>
            <w:vAlign w:val="center"/>
          </w:tcPr>
          <w:p>
            <w:pPr>
              <w:pStyle w:val="14"/>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建设完成时间</w:t>
            </w:r>
          </w:p>
        </w:tc>
        <w:tc>
          <w:tcPr>
            <w:tcW w:w="5386" w:type="dxa"/>
            <w:vAlign w:val="center"/>
          </w:tcPr>
          <w:p>
            <w:pPr>
              <w:pStyle w:val="14"/>
            </w:pPr>
            <w:r>
              <w:t>建设完成时间</w:t>
            </w:r>
          </w:p>
        </w:tc>
        <w:tc>
          <w:tcPr>
            <w:tcW w:w="2268" w:type="dxa"/>
            <w:vAlign w:val="center"/>
          </w:tcPr>
          <w:p>
            <w:pPr>
              <w:pStyle w:val="14"/>
            </w:pPr>
            <w:r>
              <w:t>2025年3月底前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5386" w:type="dxa"/>
            <w:vAlign w:val="center"/>
          </w:tcPr>
          <w:p>
            <w:pPr>
              <w:pStyle w:val="14"/>
            </w:pPr>
            <w:r>
              <w:t>总成本</w:t>
            </w:r>
          </w:p>
        </w:tc>
        <w:tc>
          <w:tcPr>
            <w:tcW w:w="2268" w:type="dxa"/>
            <w:vAlign w:val="center"/>
          </w:tcPr>
          <w:p>
            <w:pPr>
              <w:pStyle w:val="14"/>
            </w:pPr>
            <w:r>
              <w:t>≤180万元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提升环境治理水平</w:t>
            </w:r>
          </w:p>
        </w:tc>
        <w:tc>
          <w:tcPr>
            <w:tcW w:w="5386" w:type="dxa"/>
            <w:vAlign w:val="center"/>
          </w:tcPr>
          <w:p>
            <w:pPr>
              <w:pStyle w:val="14"/>
            </w:pPr>
            <w:r>
              <w:t>提升环境治理水平</w:t>
            </w:r>
          </w:p>
        </w:tc>
        <w:tc>
          <w:tcPr>
            <w:tcW w:w="2268" w:type="dxa"/>
            <w:vAlign w:val="center"/>
          </w:tcPr>
          <w:p>
            <w:pPr>
              <w:pStyle w:val="14"/>
            </w:pPr>
            <w:r>
              <w:t>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设备使用年限</w:t>
            </w:r>
          </w:p>
        </w:tc>
        <w:tc>
          <w:tcPr>
            <w:tcW w:w="5386" w:type="dxa"/>
            <w:vAlign w:val="center"/>
          </w:tcPr>
          <w:p>
            <w:pPr>
              <w:pStyle w:val="14"/>
            </w:pPr>
            <w:r>
              <w:t>设备使用年限</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设备使用人员满意度</w:t>
            </w:r>
          </w:p>
        </w:tc>
        <w:tc>
          <w:tcPr>
            <w:tcW w:w="5386" w:type="dxa"/>
            <w:vAlign w:val="center"/>
          </w:tcPr>
          <w:p>
            <w:pPr>
              <w:pStyle w:val="14"/>
            </w:pPr>
            <w:r>
              <w:t>设备使用人员满意度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33、承德市滦河流域水环境精细化管理项目（2024年）绩效目标表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13080024P00016010005R</w:t>
            </w:r>
          </w:p>
        </w:tc>
        <w:tc>
          <w:tcPr>
            <w:tcW w:w="2835" w:type="dxa"/>
            <w:vAlign w:val="center"/>
          </w:tcPr>
          <w:p>
            <w:pPr>
              <w:pStyle w:val="12"/>
            </w:pPr>
            <w:r>
              <w:t>项目名称</w:t>
            </w:r>
          </w:p>
        </w:tc>
        <w:tc>
          <w:tcPr>
            <w:tcW w:w="6095" w:type="dxa"/>
            <w:gridSpan w:val="3"/>
            <w:vAlign w:val="center"/>
          </w:tcPr>
          <w:p>
            <w:pPr>
              <w:pStyle w:val="14"/>
            </w:pPr>
            <w:r>
              <w:t>承德市滦河流域水环境精细化管理项目（2024年）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114.20</w:t>
            </w:r>
          </w:p>
        </w:tc>
        <w:tc>
          <w:tcPr>
            <w:tcW w:w="2835" w:type="dxa"/>
            <w:vAlign w:val="center"/>
          </w:tcPr>
          <w:p>
            <w:pPr>
              <w:pStyle w:val="12"/>
            </w:pPr>
            <w:r>
              <w:t>其中：财政    资金</w:t>
            </w:r>
          </w:p>
        </w:tc>
        <w:tc>
          <w:tcPr>
            <w:tcW w:w="2551" w:type="dxa"/>
            <w:vAlign w:val="center"/>
          </w:tcPr>
          <w:p>
            <w:pPr>
              <w:pStyle w:val="14"/>
            </w:pPr>
            <w:r>
              <w:t>114.20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保障承德市滦河流域15个国、省考断面达到考核目标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60%</w:t>
            </w:r>
          </w:p>
        </w:tc>
        <w:tc>
          <w:tcPr>
            <w:tcW w:w="2551" w:type="dxa"/>
            <w:vAlign w:val="center"/>
          </w:tcPr>
          <w:p>
            <w:pPr>
              <w:pStyle w:val="15"/>
            </w:pPr>
            <w:r>
              <w:t>60%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1.2025，利用预算114.2万元支付承德市滦河流域水环境精细化管理项目合同款，保障承德市滦河流域15个国、省考断面达到考核目标。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编制报告数量</w:t>
            </w:r>
          </w:p>
        </w:tc>
        <w:tc>
          <w:tcPr>
            <w:tcW w:w="5386" w:type="dxa"/>
            <w:vAlign w:val="center"/>
          </w:tcPr>
          <w:p>
            <w:pPr>
              <w:pStyle w:val="14"/>
            </w:pPr>
            <w:r>
              <w:t>编制报告数量</w:t>
            </w:r>
          </w:p>
        </w:tc>
        <w:tc>
          <w:tcPr>
            <w:tcW w:w="2268" w:type="dxa"/>
            <w:vAlign w:val="center"/>
          </w:tcPr>
          <w:p>
            <w:pPr>
              <w:pStyle w:val="14"/>
            </w:pPr>
            <w:r>
              <w:t>2份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5386" w:type="dxa"/>
            <w:vAlign w:val="center"/>
          </w:tcPr>
          <w:p>
            <w:pPr>
              <w:pStyle w:val="14"/>
            </w:pPr>
            <w:r>
              <w:t>报告通过专家评审验收的比率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报告完成时限</w:t>
            </w:r>
          </w:p>
        </w:tc>
        <w:tc>
          <w:tcPr>
            <w:tcW w:w="5386" w:type="dxa"/>
            <w:vAlign w:val="center"/>
          </w:tcPr>
          <w:p>
            <w:pPr>
              <w:pStyle w:val="14"/>
            </w:pPr>
            <w:r>
              <w:t>在约定期内完成报告编制工作</w:t>
            </w:r>
          </w:p>
        </w:tc>
        <w:tc>
          <w:tcPr>
            <w:tcW w:w="2268" w:type="dxa"/>
            <w:vAlign w:val="center"/>
          </w:tcPr>
          <w:p>
            <w:pPr>
              <w:pStyle w:val="14"/>
            </w:pPr>
            <w:r>
              <w:t>2025年12月底前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5386" w:type="dxa"/>
            <w:vAlign w:val="center"/>
          </w:tcPr>
          <w:p>
            <w:pPr>
              <w:pStyle w:val="14"/>
            </w:pPr>
            <w:r>
              <w:t>总成本</w:t>
            </w:r>
          </w:p>
        </w:tc>
        <w:tc>
          <w:tcPr>
            <w:tcW w:w="2268" w:type="dxa"/>
            <w:vAlign w:val="center"/>
          </w:tcPr>
          <w:p>
            <w:pPr>
              <w:pStyle w:val="14"/>
            </w:pPr>
            <w:r>
              <w:t>≤114.2万元</w:t>
            </w:r>
          </w:p>
        </w:tc>
        <w:tc>
          <w:tcPr>
            <w:tcW w:w="1276" w:type="dxa"/>
            <w:vAlign w:val="center"/>
          </w:tcPr>
          <w:p>
            <w:pPr>
              <w:pStyle w:val="14"/>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意见建议采纳率（%）</w:t>
            </w:r>
          </w:p>
        </w:tc>
        <w:tc>
          <w:tcPr>
            <w:tcW w:w="5386" w:type="dxa"/>
            <w:vAlign w:val="center"/>
          </w:tcPr>
          <w:p>
            <w:pPr>
              <w:pStyle w:val="14"/>
            </w:pPr>
            <w:r>
              <w:t>意见建议采纳率（%）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水环境质量改善</w:t>
            </w:r>
          </w:p>
        </w:tc>
        <w:tc>
          <w:tcPr>
            <w:tcW w:w="5386" w:type="dxa"/>
            <w:vAlign w:val="center"/>
          </w:tcPr>
          <w:p>
            <w:pPr>
              <w:pStyle w:val="14"/>
            </w:pPr>
            <w:r>
              <w:t>水环境质量稳中向好</w:t>
            </w:r>
          </w:p>
        </w:tc>
        <w:tc>
          <w:tcPr>
            <w:tcW w:w="2268" w:type="dxa"/>
            <w:vAlign w:val="center"/>
          </w:tcPr>
          <w:p>
            <w:pPr>
              <w:pStyle w:val="14"/>
            </w:pPr>
            <w:r>
              <w:t>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34、承德市密云水库上游流域总氮来源调查分析（提前下达）绩效目标表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13080024P000111100086</w:t>
            </w:r>
          </w:p>
        </w:tc>
        <w:tc>
          <w:tcPr>
            <w:tcW w:w="2835" w:type="dxa"/>
            <w:vAlign w:val="center"/>
          </w:tcPr>
          <w:p>
            <w:pPr>
              <w:pStyle w:val="12"/>
            </w:pPr>
            <w:r>
              <w:t>项目名称</w:t>
            </w:r>
          </w:p>
        </w:tc>
        <w:tc>
          <w:tcPr>
            <w:tcW w:w="6095" w:type="dxa"/>
            <w:gridSpan w:val="3"/>
            <w:vAlign w:val="center"/>
          </w:tcPr>
          <w:p>
            <w:pPr>
              <w:pStyle w:val="14"/>
            </w:pPr>
            <w:r>
              <w:t>承德市密云水库上游流域总氮来源调查分析（提前下达）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226.10</w:t>
            </w:r>
          </w:p>
        </w:tc>
        <w:tc>
          <w:tcPr>
            <w:tcW w:w="2835" w:type="dxa"/>
            <w:vAlign w:val="center"/>
          </w:tcPr>
          <w:p>
            <w:pPr>
              <w:pStyle w:val="12"/>
            </w:pPr>
            <w:r>
              <w:t>其中：财政    资金</w:t>
            </w:r>
          </w:p>
        </w:tc>
        <w:tc>
          <w:tcPr>
            <w:tcW w:w="2551" w:type="dxa"/>
            <w:vAlign w:val="center"/>
          </w:tcPr>
          <w:p>
            <w:pPr>
              <w:pStyle w:val="14"/>
            </w:pPr>
            <w:r>
              <w:t>226.10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对流域总氮污染特征、污染负荷、形成原因进行全面调查分析，明确流域总氮削减和治理措施，保障协议目标完成。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60%</w:t>
            </w:r>
          </w:p>
        </w:tc>
        <w:tc>
          <w:tcPr>
            <w:tcW w:w="2835" w:type="dxa"/>
            <w:vAlign w:val="center"/>
          </w:tcPr>
          <w:p>
            <w:pPr>
              <w:pStyle w:val="15"/>
            </w:pPr>
            <w:r>
              <w:t>60%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1.2025年，利用预算226.1万元支付承德市密云水库上游流域总氮来源调查分析项目合同款，对流域总氮污染特征、污染负荷、形成原因进行全面调查分析，明确流域总氮削减和治理措施，保障协议目标完成。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5386" w:type="dxa"/>
            <w:vAlign w:val="center"/>
          </w:tcPr>
          <w:p>
            <w:pPr>
              <w:pStyle w:val="14"/>
            </w:pPr>
            <w:r>
              <w:t>完成分析报告数量</w:t>
            </w:r>
          </w:p>
        </w:tc>
        <w:tc>
          <w:tcPr>
            <w:tcW w:w="2268" w:type="dxa"/>
            <w:vAlign w:val="center"/>
          </w:tcPr>
          <w:p>
            <w:pPr>
              <w:pStyle w:val="14"/>
            </w:pPr>
            <w:r>
              <w:t>1份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分析报告评审通过率</w:t>
            </w:r>
          </w:p>
        </w:tc>
        <w:tc>
          <w:tcPr>
            <w:tcW w:w="5386" w:type="dxa"/>
            <w:vAlign w:val="center"/>
          </w:tcPr>
          <w:p>
            <w:pPr>
              <w:pStyle w:val="14"/>
            </w:pPr>
            <w:r>
              <w:t>分析报告评审通过率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及时完成计划任务</w:t>
            </w:r>
          </w:p>
        </w:tc>
        <w:tc>
          <w:tcPr>
            <w:tcW w:w="5386" w:type="dxa"/>
            <w:vAlign w:val="center"/>
          </w:tcPr>
          <w:p>
            <w:pPr>
              <w:pStyle w:val="14"/>
            </w:pPr>
            <w:r>
              <w:t>及时完成计划任务</w:t>
            </w:r>
          </w:p>
        </w:tc>
        <w:tc>
          <w:tcPr>
            <w:tcW w:w="2268" w:type="dxa"/>
            <w:vAlign w:val="center"/>
          </w:tcPr>
          <w:p>
            <w:pPr>
              <w:pStyle w:val="14"/>
            </w:pPr>
            <w:r>
              <w:t>2025年12月底前</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≤226.1万元</w:t>
            </w:r>
          </w:p>
        </w:tc>
        <w:tc>
          <w:tcPr>
            <w:tcW w:w="1276" w:type="dxa"/>
            <w:vAlign w:val="center"/>
          </w:tcPr>
          <w:p>
            <w:pPr>
              <w:pStyle w:val="14"/>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意见建议采纳率（%）</w:t>
            </w:r>
          </w:p>
        </w:tc>
        <w:tc>
          <w:tcPr>
            <w:tcW w:w="5386" w:type="dxa"/>
            <w:vAlign w:val="center"/>
          </w:tcPr>
          <w:p>
            <w:pPr>
              <w:pStyle w:val="14"/>
            </w:pPr>
            <w:r>
              <w:t>意见建议采纳率（%）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明确流域总氮削减和治理措施</w:t>
            </w:r>
          </w:p>
        </w:tc>
        <w:tc>
          <w:tcPr>
            <w:tcW w:w="5386" w:type="dxa"/>
            <w:vAlign w:val="center"/>
          </w:tcPr>
          <w:p>
            <w:pPr>
              <w:pStyle w:val="14"/>
            </w:pPr>
            <w:r>
              <w:t>明确流域总氮削减和治理措施</w:t>
            </w:r>
          </w:p>
        </w:tc>
        <w:tc>
          <w:tcPr>
            <w:tcW w:w="2268" w:type="dxa"/>
            <w:vAlign w:val="center"/>
          </w:tcPr>
          <w:p>
            <w:pPr>
              <w:pStyle w:val="14"/>
            </w:pPr>
            <w:r>
              <w:t>提出措施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流域水环境质量</w:t>
            </w:r>
          </w:p>
        </w:tc>
        <w:tc>
          <w:tcPr>
            <w:tcW w:w="5386" w:type="dxa"/>
            <w:vAlign w:val="center"/>
          </w:tcPr>
          <w:p>
            <w:pPr>
              <w:pStyle w:val="14"/>
            </w:pPr>
            <w:r>
              <w:t>流域水环境质量</w:t>
            </w:r>
          </w:p>
        </w:tc>
        <w:tc>
          <w:tcPr>
            <w:tcW w:w="2268" w:type="dxa"/>
            <w:vAlign w:val="center"/>
          </w:tcPr>
          <w:p>
            <w:pPr>
              <w:pStyle w:val="14"/>
            </w:pPr>
            <w:r>
              <w:t>保持稳定</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35、承德市入河排污口排查整治项目（2024-2025年）绩效目标表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13080024P000159100069</w:t>
            </w:r>
          </w:p>
        </w:tc>
        <w:tc>
          <w:tcPr>
            <w:tcW w:w="2835" w:type="dxa"/>
            <w:vAlign w:val="center"/>
          </w:tcPr>
          <w:p>
            <w:pPr>
              <w:pStyle w:val="12"/>
            </w:pPr>
            <w:r>
              <w:t>项目名称</w:t>
            </w:r>
          </w:p>
        </w:tc>
        <w:tc>
          <w:tcPr>
            <w:tcW w:w="6095" w:type="dxa"/>
            <w:gridSpan w:val="3"/>
            <w:vAlign w:val="center"/>
          </w:tcPr>
          <w:p>
            <w:pPr>
              <w:pStyle w:val="14"/>
            </w:pPr>
            <w:r>
              <w:t>承德市入河排污口排查整治项目（2024-2025年）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45.76</w:t>
            </w:r>
          </w:p>
        </w:tc>
        <w:tc>
          <w:tcPr>
            <w:tcW w:w="2835" w:type="dxa"/>
            <w:vAlign w:val="center"/>
          </w:tcPr>
          <w:p>
            <w:pPr>
              <w:pStyle w:val="12"/>
            </w:pPr>
            <w:r>
              <w:t>其中：财政    资金</w:t>
            </w:r>
          </w:p>
        </w:tc>
        <w:tc>
          <w:tcPr>
            <w:tcW w:w="2551" w:type="dxa"/>
            <w:vAlign w:val="center"/>
          </w:tcPr>
          <w:p>
            <w:pPr>
              <w:pStyle w:val="14"/>
            </w:pPr>
            <w:r>
              <w:t>45.76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完成市域全部河流入河排污口排查，科学制定整治方案，提升水环境治理能力和水平。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1.2025年，利用预算45.76万元支付承德市入河排污口排查整治项目合同款，并出具最终报告，完成市域全部河流入河排污口排查，科学制定整治方案，提升水环境治理能力和水平。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出具报告数量</w:t>
            </w:r>
          </w:p>
        </w:tc>
        <w:tc>
          <w:tcPr>
            <w:tcW w:w="5386" w:type="dxa"/>
            <w:vAlign w:val="center"/>
          </w:tcPr>
          <w:p>
            <w:pPr>
              <w:pStyle w:val="14"/>
            </w:pPr>
            <w:r>
              <w:t>出具报告数量</w:t>
            </w:r>
          </w:p>
        </w:tc>
        <w:tc>
          <w:tcPr>
            <w:tcW w:w="2268" w:type="dxa"/>
            <w:vAlign w:val="center"/>
          </w:tcPr>
          <w:p>
            <w:pPr>
              <w:pStyle w:val="14"/>
            </w:pPr>
            <w:r>
              <w:t>1份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报告通过验收的比率</w:t>
            </w:r>
          </w:p>
        </w:tc>
        <w:tc>
          <w:tcPr>
            <w:tcW w:w="5386" w:type="dxa"/>
            <w:vAlign w:val="center"/>
          </w:tcPr>
          <w:p>
            <w:pPr>
              <w:pStyle w:val="14"/>
            </w:pPr>
            <w:r>
              <w:t>报告通过专家评审验收的比率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在约定期内完成</w:t>
            </w:r>
          </w:p>
        </w:tc>
        <w:tc>
          <w:tcPr>
            <w:tcW w:w="2268" w:type="dxa"/>
            <w:vAlign w:val="center"/>
          </w:tcPr>
          <w:p>
            <w:pPr>
              <w:pStyle w:val="14"/>
            </w:pPr>
            <w:r>
              <w:t>2025年12月底前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编制费用</w:t>
            </w:r>
          </w:p>
        </w:tc>
        <w:tc>
          <w:tcPr>
            <w:tcW w:w="5386" w:type="dxa"/>
            <w:vAlign w:val="center"/>
          </w:tcPr>
          <w:p>
            <w:pPr>
              <w:pStyle w:val="14"/>
            </w:pPr>
            <w:r>
              <w:t>编制费用</w:t>
            </w:r>
          </w:p>
        </w:tc>
        <w:tc>
          <w:tcPr>
            <w:tcW w:w="2268" w:type="dxa"/>
            <w:vAlign w:val="center"/>
          </w:tcPr>
          <w:p>
            <w:pPr>
              <w:pStyle w:val="14"/>
            </w:pPr>
            <w:r>
              <w:t>≤45.76万元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意见建议采纳率（%）</w:t>
            </w:r>
          </w:p>
        </w:tc>
        <w:tc>
          <w:tcPr>
            <w:tcW w:w="5386" w:type="dxa"/>
            <w:vAlign w:val="center"/>
          </w:tcPr>
          <w:p>
            <w:pPr>
              <w:pStyle w:val="14"/>
            </w:pPr>
            <w:r>
              <w:t>意见建议采纳率（%）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提升水环境治理能力和水平</w:t>
            </w:r>
          </w:p>
        </w:tc>
        <w:tc>
          <w:tcPr>
            <w:tcW w:w="5386" w:type="dxa"/>
            <w:vAlign w:val="center"/>
          </w:tcPr>
          <w:p>
            <w:pPr>
              <w:pStyle w:val="14"/>
            </w:pPr>
            <w:r>
              <w:t>有效管控入河污染物排放，不断提升水环境治理能力和水平。</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水环境质量改善</w:t>
            </w:r>
          </w:p>
        </w:tc>
        <w:tc>
          <w:tcPr>
            <w:tcW w:w="5386" w:type="dxa"/>
            <w:vAlign w:val="center"/>
          </w:tcPr>
          <w:p>
            <w:pPr>
              <w:pStyle w:val="14"/>
            </w:pPr>
            <w:r>
              <w:t>水环境质量稳中向好</w:t>
            </w:r>
          </w:p>
        </w:tc>
        <w:tc>
          <w:tcPr>
            <w:tcW w:w="2268" w:type="dxa"/>
            <w:vAlign w:val="center"/>
          </w:tcPr>
          <w:p>
            <w:pPr>
              <w:pStyle w:val="14"/>
            </w:pPr>
            <w:r>
              <w:t>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数据使用人员满意度</w:t>
            </w:r>
          </w:p>
        </w:tc>
        <w:tc>
          <w:tcPr>
            <w:tcW w:w="5386" w:type="dxa"/>
            <w:vAlign w:val="center"/>
          </w:tcPr>
          <w:p>
            <w:pPr>
              <w:pStyle w:val="14"/>
            </w:pPr>
            <w:r>
              <w:t>数据使用人员满意度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36、承德市生态环境保护综合行政执法装备标准化建设绩效目标表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13080024P00072510002W</w:t>
            </w:r>
          </w:p>
        </w:tc>
        <w:tc>
          <w:tcPr>
            <w:tcW w:w="2835" w:type="dxa"/>
            <w:vAlign w:val="center"/>
          </w:tcPr>
          <w:p>
            <w:pPr>
              <w:pStyle w:val="12"/>
            </w:pPr>
            <w:r>
              <w:t>项目名称</w:t>
            </w:r>
          </w:p>
        </w:tc>
        <w:tc>
          <w:tcPr>
            <w:tcW w:w="6095" w:type="dxa"/>
            <w:gridSpan w:val="3"/>
            <w:vAlign w:val="center"/>
          </w:tcPr>
          <w:p>
            <w:pPr>
              <w:pStyle w:val="14"/>
            </w:pPr>
            <w:r>
              <w:t>承德市生态环境保护综合行政执法装备标准化建设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949.60</w:t>
            </w:r>
          </w:p>
        </w:tc>
        <w:tc>
          <w:tcPr>
            <w:tcW w:w="2835" w:type="dxa"/>
            <w:vAlign w:val="center"/>
          </w:tcPr>
          <w:p>
            <w:pPr>
              <w:pStyle w:val="12"/>
            </w:pPr>
            <w:r>
              <w:t>其中：财政    资金</w:t>
            </w:r>
          </w:p>
        </w:tc>
        <w:tc>
          <w:tcPr>
            <w:tcW w:w="2551" w:type="dxa"/>
            <w:vAlign w:val="center"/>
          </w:tcPr>
          <w:p>
            <w:pPr>
              <w:pStyle w:val="14"/>
            </w:pPr>
            <w:r>
              <w:t>949.60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购买综合行政执法装备，充分发挥执法装备在大气环境现场执法中的科技支撑作用，切实提高执法检查的科学性、精准性、深入性。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1.2025年，利用预算949.6万元完成执法装备购置，切实提高执法检查的科学性、精准性、深入性。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5386" w:type="dxa"/>
            <w:vAlign w:val="center"/>
          </w:tcPr>
          <w:p>
            <w:pPr>
              <w:pStyle w:val="14"/>
            </w:pPr>
            <w:r>
              <w:t>购置设备数量</w:t>
            </w:r>
          </w:p>
        </w:tc>
        <w:tc>
          <w:tcPr>
            <w:tcW w:w="2268" w:type="dxa"/>
            <w:vAlign w:val="center"/>
          </w:tcPr>
          <w:p>
            <w:pPr>
              <w:pStyle w:val="14"/>
            </w:pPr>
            <w:r>
              <w:t>96套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设备通过验收的比率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设备采购完成时间</w:t>
            </w:r>
          </w:p>
        </w:tc>
        <w:tc>
          <w:tcPr>
            <w:tcW w:w="5386" w:type="dxa"/>
            <w:vAlign w:val="center"/>
          </w:tcPr>
          <w:p>
            <w:pPr>
              <w:pStyle w:val="14"/>
            </w:pPr>
            <w:r>
              <w:t>设备采购完成时间</w:t>
            </w:r>
          </w:p>
        </w:tc>
        <w:tc>
          <w:tcPr>
            <w:tcW w:w="2268" w:type="dxa"/>
            <w:vAlign w:val="center"/>
          </w:tcPr>
          <w:p>
            <w:pPr>
              <w:pStyle w:val="14"/>
            </w:pPr>
            <w:r>
              <w:t>2025年12月底前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5386" w:type="dxa"/>
            <w:vAlign w:val="center"/>
          </w:tcPr>
          <w:p>
            <w:pPr>
              <w:pStyle w:val="14"/>
            </w:pPr>
            <w:r>
              <w:t>购置成本</w:t>
            </w:r>
          </w:p>
        </w:tc>
        <w:tc>
          <w:tcPr>
            <w:tcW w:w="2268" w:type="dxa"/>
            <w:vAlign w:val="center"/>
          </w:tcPr>
          <w:p>
            <w:pPr>
              <w:pStyle w:val="14"/>
            </w:pPr>
            <w:r>
              <w:t>≤949.6万元</w:t>
            </w:r>
          </w:p>
        </w:tc>
        <w:tc>
          <w:tcPr>
            <w:tcW w:w="1276" w:type="dxa"/>
            <w:vAlign w:val="center"/>
          </w:tcPr>
          <w:p>
            <w:pPr>
              <w:pStyle w:val="14"/>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推进生态环境执法队伍建设</w:t>
            </w:r>
          </w:p>
        </w:tc>
        <w:tc>
          <w:tcPr>
            <w:tcW w:w="5386" w:type="dxa"/>
            <w:vAlign w:val="center"/>
          </w:tcPr>
          <w:p>
            <w:pPr>
              <w:pStyle w:val="14"/>
            </w:pPr>
            <w:r>
              <w:t>推进生态环境执法队伍建设</w:t>
            </w:r>
          </w:p>
        </w:tc>
        <w:tc>
          <w:tcPr>
            <w:tcW w:w="2268" w:type="dxa"/>
            <w:vAlign w:val="center"/>
          </w:tcPr>
          <w:p>
            <w:pPr>
              <w:pStyle w:val="14"/>
            </w:pPr>
            <w:r>
              <w:t>推进</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设备能长期使用</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设备使用人员满意度</w:t>
            </w:r>
          </w:p>
        </w:tc>
        <w:tc>
          <w:tcPr>
            <w:tcW w:w="5386" w:type="dxa"/>
            <w:vAlign w:val="center"/>
          </w:tcPr>
          <w:p>
            <w:pPr>
              <w:pStyle w:val="14"/>
            </w:pPr>
            <w:r>
              <w:t>设备使用人员满意度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37、承德市重点断面水质自动站户外设施维护项目（2024年）绩效目标表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13080024P00015810004C</w:t>
            </w:r>
          </w:p>
        </w:tc>
        <w:tc>
          <w:tcPr>
            <w:tcW w:w="2835" w:type="dxa"/>
            <w:vAlign w:val="center"/>
          </w:tcPr>
          <w:p>
            <w:pPr>
              <w:pStyle w:val="12"/>
            </w:pPr>
            <w:r>
              <w:t>项目名称</w:t>
            </w:r>
          </w:p>
        </w:tc>
        <w:tc>
          <w:tcPr>
            <w:tcW w:w="6095" w:type="dxa"/>
            <w:gridSpan w:val="3"/>
            <w:vAlign w:val="center"/>
          </w:tcPr>
          <w:p>
            <w:pPr>
              <w:pStyle w:val="14"/>
            </w:pPr>
            <w:r>
              <w:t>承德市重点断面水质自动站户外设施维护项目（2024年）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160.00</w:t>
            </w:r>
          </w:p>
        </w:tc>
        <w:tc>
          <w:tcPr>
            <w:tcW w:w="2835" w:type="dxa"/>
            <w:vAlign w:val="center"/>
          </w:tcPr>
          <w:p>
            <w:pPr>
              <w:pStyle w:val="12"/>
            </w:pPr>
            <w:r>
              <w:t>其中：财政    资金</w:t>
            </w:r>
          </w:p>
        </w:tc>
        <w:tc>
          <w:tcPr>
            <w:tcW w:w="2551" w:type="dxa"/>
            <w:vAlign w:val="center"/>
          </w:tcPr>
          <w:p>
            <w:pPr>
              <w:pStyle w:val="14"/>
            </w:pPr>
            <w:r>
              <w:t>160.00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用于我市重点断面水质自动站户外设施维护，保障水质自动站稳定运行。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1.2025年，利用预算160万元完成我市重点断面8个水质自动站户外设施基础保障，保障水质自动站稳定运行，在线数据稳定传输。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站点数量</w:t>
            </w:r>
          </w:p>
        </w:tc>
        <w:tc>
          <w:tcPr>
            <w:tcW w:w="5386" w:type="dxa"/>
            <w:vAlign w:val="center"/>
          </w:tcPr>
          <w:p>
            <w:pPr>
              <w:pStyle w:val="14"/>
            </w:pPr>
            <w:r>
              <w:t>保障水质自动站数量</w:t>
            </w:r>
          </w:p>
        </w:tc>
        <w:tc>
          <w:tcPr>
            <w:tcW w:w="2268" w:type="dxa"/>
            <w:vAlign w:val="center"/>
          </w:tcPr>
          <w:p>
            <w:pPr>
              <w:pStyle w:val="14"/>
            </w:pPr>
            <w:r>
              <w:t>8个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水站数据有效率</w:t>
            </w:r>
          </w:p>
        </w:tc>
        <w:tc>
          <w:tcPr>
            <w:tcW w:w="5386" w:type="dxa"/>
            <w:vAlign w:val="center"/>
          </w:tcPr>
          <w:p>
            <w:pPr>
              <w:pStyle w:val="14"/>
            </w:pPr>
            <w:r>
              <w:t>有效数据个数/运行产生数据总数</w:t>
            </w:r>
          </w:p>
        </w:tc>
        <w:tc>
          <w:tcPr>
            <w:tcW w:w="2268" w:type="dxa"/>
            <w:vAlign w:val="center"/>
          </w:tcPr>
          <w:p>
            <w:pPr>
              <w:pStyle w:val="14"/>
            </w:pPr>
            <w:r>
              <w:t>≥90%</w:t>
            </w:r>
          </w:p>
        </w:tc>
        <w:tc>
          <w:tcPr>
            <w:tcW w:w="1276" w:type="dxa"/>
            <w:vAlign w:val="center"/>
          </w:tcPr>
          <w:p>
            <w:pPr>
              <w:pStyle w:val="14"/>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2025年12月底前</w:t>
            </w:r>
          </w:p>
        </w:tc>
        <w:tc>
          <w:tcPr>
            <w:tcW w:w="1276" w:type="dxa"/>
            <w:vAlign w:val="center"/>
          </w:tcPr>
          <w:p>
            <w:pPr>
              <w:pStyle w:val="14"/>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项目费用</w:t>
            </w:r>
          </w:p>
        </w:tc>
        <w:tc>
          <w:tcPr>
            <w:tcW w:w="5386" w:type="dxa"/>
            <w:vAlign w:val="center"/>
          </w:tcPr>
          <w:p>
            <w:pPr>
              <w:pStyle w:val="14"/>
            </w:pPr>
            <w:r>
              <w:t>项目费用</w:t>
            </w:r>
          </w:p>
        </w:tc>
        <w:tc>
          <w:tcPr>
            <w:tcW w:w="2268" w:type="dxa"/>
            <w:vAlign w:val="center"/>
          </w:tcPr>
          <w:p>
            <w:pPr>
              <w:pStyle w:val="14"/>
            </w:pPr>
            <w:r>
              <w:t>≤160万元</w:t>
            </w:r>
          </w:p>
        </w:tc>
        <w:tc>
          <w:tcPr>
            <w:tcW w:w="1276" w:type="dxa"/>
            <w:vAlign w:val="center"/>
          </w:tcPr>
          <w:p>
            <w:pPr>
              <w:pStyle w:val="14"/>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提升环境治理水平</w:t>
            </w:r>
          </w:p>
        </w:tc>
        <w:tc>
          <w:tcPr>
            <w:tcW w:w="5386" w:type="dxa"/>
            <w:vAlign w:val="center"/>
          </w:tcPr>
          <w:p>
            <w:pPr>
              <w:pStyle w:val="14"/>
            </w:pPr>
            <w:r>
              <w:t>根据监测数据分析污染成因，有针对性的提出污染防治建议</w:t>
            </w:r>
          </w:p>
        </w:tc>
        <w:tc>
          <w:tcPr>
            <w:tcW w:w="2268" w:type="dxa"/>
            <w:vAlign w:val="center"/>
          </w:tcPr>
          <w:p>
            <w:pPr>
              <w:pStyle w:val="14"/>
            </w:pPr>
            <w:r>
              <w:t>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水质自动站长期稳定运行</w:t>
            </w:r>
          </w:p>
        </w:tc>
        <w:tc>
          <w:tcPr>
            <w:tcW w:w="5386" w:type="dxa"/>
            <w:vAlign w:val="center"/>
          </w:tcPr>
          <w:p>
            <w:pPr>
              <w:pStyle w:val="14"/>
            </w:pPr>
            <w:r>
              <w:t>水质自动站长期稳定运行</w:t>
            </w:r>
          </w:p>
        </w:tc>
        <w:tc>
          <w:tcPr>
            <w:tcW w:w="2268" w:type="dxa"/>
            <w:vAlign w:val="center"/>
          </w:tcPr>
          <w:p>
            <w:pPr>
              <w:pStyle w:val="14"/>
            </w:pPr>
            <w:r>
              <w:t>≥3年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水站管理部门人员满意度</w:t>
            </w:r>
          </w:p>
        </w:tc>
        <w:tc>
          <w:tcPr>
            <w:tcW w:w="5386" w:type="dxa"/>
            <w:vAlign w:val="center"/>
          </w:tcPr>
          <w:p>
            <w:pPr>
              <w:pStyle w:val="14"/>
            </w:pPr>
            <w:r>
              <w:t>水站管理部门人员满意度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38、市级水质自动监测站2024年度运维项目绩效目标表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13080024P00015710005A</w:t>
            </w:r>
          </w:p>
        </w:tc>
        <w:tc>
          <w:tcPr>
            <w:tcW w:w="2835" w:type="dxa"/>
            <w:vAlign w:val="center"/>
          </w:tcPr>
          <w:p>
            <w:pPr>
              <w:pStyle w:val="12"/>
            </w:pPr>
            <w:r>
              <w:t>项目名称</w:t>
            </w:r>
          </w:p>
        </w:tc>
        <w:tc>
          <w:tcPr>
            <w:tcW w:w="6095" w:type="dxa"/>
            <w:gridSpan w:val="3"/>
            <w:vAlign w:val="center"/>
          </w:tcPr>
          <w:p>
            <w:pPr>
              <w:pStyle w:val="14"/>
            </w:pPr>
            <w:r>
              <w:t>市级水质自动监测站2024年度运维项目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123.70</w:t>
            </w:r>
          </w:p>
        </w:tc>
        <w:tc>
          <w:tcPr>
            <w:tcW w:w="2835" w:type="dxa"/>
            <w:vAlign w:val="center"/>
          </w:tcPr>
          <w:p>
            <w:pPr>
              <w:pStyle w:val="12"/>
            </w:pPr>
            <w:r>
              <w:t>其中：财政    资金</w:t>
            </w:r>
          </w:p>
        </w:tc>
        <w:tc>
          <w:tcPr>
            <w:tcW w:w="2551" w:type="dxa"/>
            <w:vAlign w:val="center"/>
          </w:tcPr>
          <w:p>
            <w:pPr>
              <w:pStyle w:val="14"/>
            </w:pPr>
            <w:r>
              <w:t>123.70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完成9座市级水质自动监测站年度运维服务费用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w:t>
            </w:r>
          </w:p>
        </w:tc>
        <w:tc>
          <w:tcPr>
            <w:tcW w:w="2835" w:type="dxa"/>
            <w:vAlign w:val="center"/>
          </w:tcPr>
          <w:p>
            <w:pPr>
              <w:pStyle w:val="15"/>
            </w:pPr>
            <w:r>
              <w:t>40%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1.2025年，利用预算123.7万元完成9座市级水质自动监测站年度运维服务费用，保证数据准确有效，为水环境污染监管及治理提供数据支持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运维服务站点数量</w:t>
            </w:r>
          </w:p>
        </w:tc>
        <w:tc>
          <w:tcPr>
            <w:tcW w:w="5386" w:type="dxa"/>
            <w:vAlign w:val="center"/>
          </w:tcPr>
          <w:p>
            <w:pPr>
              <w:pStyle w:val="14"/>
            </w:pPr>
            <w:r>
              <w:t>运维服务站点数量</w:t>
            </w:r>
          </w:p>
        </w:tc>
        <w:tc>
          <w:tcPr>
            <w:tcW w:w="2268" w:type="dxa"/>
            <w:vAlign w:val="center"/>
          </w:tcPr>
          <w:p>
            <w:pPr>
              <w:pStyle w:val="14"/>
            </w:pPr>
            <w:r>
              <w:t>9座</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水站数据有效率</w:t>
            </w:r>
          </w:p>
        </w:tc>
        <w:tc>
          <w:tcPr>
            <w:tcW w:w="5386" w:type="dxa"/>
            <w:vAlign w:val="center"/>
          </w:tcPr>
          <w:p>
            <w:pPr>
              <w:pStyle w:val="14"/>
            </w:pPr>
            <w:r>
              <w:t>有效数据个数/运行产生数据总数</w:t>
            </w:r>
          </w:p>
        </w:tc>
        <w:tc>
          <w:tcPr>
            <w:tcW w:w="2268" w:type="dxa"/>
            <w:vAlign w:val="center"/>
          </w:tcPr>
          <w:p>
            <w:pPr>
              <w:pStyle w:val="14"/>
            </w:pPr>
            <w:r>
              <w:t>≥90%</w:t>
            </w:r>
          </w:p>
        </w:tc>
        <w:tc>
          <w:tcPr>
            <w:tcW w:w="1276" w:type="dxa"/>
            <w:vAlign w:val="center"/>
          </w:tcPr>
          <w:p>
            <w:pPr>
              <w:pStyle w:val="14"/>
            </w:pPr>
            <w:r>
              <w:t>历史标准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运维时间</w:t>
            </w:r>
          </w:p>
        </w:tc>
        <w:tc>
          <w:tcPr>
            <w:tcW w:w="5386" w:type="dxa"/>
            <w:vAlign w:val="center"/>
          </w:tcPr>
          <w:p>
            <w:pPr>
              <w:pStyle w:val="14"/>
            </w:pPr>
            <w:r>
              <w:t>运维时间</w:t>
            </w:r>
          </w:p>
        </w:tc>
        <w:tc>
          <w:tcPr>
            <w:tcW w:w="2268" w:type="dxa"/>
            <w:vAlign w:val="center"/>
          </w:tcPr>
          <w:p>
            <w:pPr>
              <w:pStyle w:val="14"/>
            </w:pPr>
            <w:r>
              <w:t>2025年12月31日前</w:t>
            </w:r>
          </w:p>
        </w:tc>
        <w:tc>
          <w:tcPr>
            <w:tcW w:w="1276" w:type="dxa"/>
            <w:vAlign w:val="center"/>
          </w:tcPr>
          <w:p>
            <w:pPr>
              <w:pStyle w:val="14"/>
            </w:pPr>
            <w:r>
              <w:t>合同约定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运维费用</w:t>
            </w:r>
          </w:p>
        </w:tc>
        <w:tc>
          <w:tcPr>
            <w:tcW w:w="5386" w:type="dxa"/>
            <w:vAlign w:val="center"/>
          </w:tcPr>
          <w:p>
            <w:pPr>
              <w:pStyle w:val="14"/>
            </w:pPr>
            <w:r>
              <w:t>运维费用</w:t>
            </w:r>
          </w:p>
        </w:tc>
        <w:tc>
          <w:tcPr>
            <w:tcW w:w="2268" w:type="dxa"/>
            <w:vAlign w:val="center"/>
          </w:tcPr>
          <w:p>
            <w:pPr>
              <w:pStyle w:val="14"/>
            </w:pPr>
            <w:r>
              <w:t>≤123.7万元</w:t>
            </w:r>
          </w:p>
        </w:tc>
        <w:tc>
          <w:tcPr>
            <w:tcW w:w="1276" w:type="dxa"/>
            <w:vAlign w:val="center"/>
          </w:tcPr>
          <w:p>
            <w:pPr>
              <w:pStyle w:val="14"/>
            </w:pPr>
            <w:r>
              <w:t>预算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提升水环境自动监测能力</w:t>
            </w:r>
          </w:p>
        </w:tc>
        <w:tc>
          <w:tcPr>
            <w:tcW w:w="5386" w:type="dxa"/>
            <w:vAlign w:val="center"/>
          </w:tcPr>
          <w:p>
            <w:pPr>
              <w:pStyle w:val="14"/>
            </w:pPr>
            <w:r>
              <w:t>通过对站点的运行维护，保证数据准确有效，为水环境污染监管及治理提供数据支持</w:t>
            </w:r>
          </w:p>
        </w:tc>
        <w:tc>
          <w:tcPr>
            <w:tcW w:w="2268" w:type="dxa"/>
            <w:vAlign w:val="center"/>
          </w:tcPr>
          <w:p>
            <w:pPr>
              <w:pStyle w:val="14"/>
            </w:pPr>
            <w:r>
              <w:t>提升</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水质自动监测站长期稳定运行</w:t>
            </w:r>
          </w:p>
        </w:tc>
        <w:tc>
          <w:tcPr>
            <w:tcW w:w="5386" w:type="dxa"/>
            <w:vAlign w:val="center"/>
          </w:tcPr>
          <w:p>
            <w:pPr>
              <w:pStyle w:val="14"/>
            </w:pPr>
            <w:r>
              <w:t>水质自动监测站长期稳定运行</w:t>
            </w:r>
          </w:p>
        </w:tc>
        <w:tc>
          <w:tcPr>
            <w:tcW w:w="2268" w:type="dxa"/>
            <w:vAlign w:val="center"/>
          </w:tcPr>
          <w:p>
            <w:pPr>
              <w:pStyle w:val="14"/>
            </w:pPr>
            <w:r>
              <w:t>≥3年</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水站管理部门人员满意度</w:t>
            </w:r>
          </w:p>
        </w:tc>
        <w:tc>
          <w:tcPr>
            <w:tcW w:w="5386" w:type="dxa"/>
            <w:vAlign w:val="center"/>
          </w:tcPr>
          <w:p>
            <w:pPr>
              <w:pStyle w:val="14"/>
            </w:pPr>
            <w:r>
              <w:t>水站管理部门人员满意度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39、2025年度污染防治工作经费（平泉市分局）绩效目标表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13080025P000104100015</w:t>
            </w:r>
          </w:p>
        </w:tc>
        <w:tc>
          <w:tcPr>
            <w:tcW w:w="2835" w:type="dxa"/>
            <w:vAlign w:val="center"/>
          </w:tcPr>
          <w:p>
            <w:pPr>
              <w:pStyle w:val="12"/>
            </w:pPr>
            <w:r>
              <w:t>项目名称</w:t>
            </w:r>
          </w:p>
        </w:tc>
        <w:tc>
          <w:tcPr>
            <w:tcW w:w="6095" w:type="dxa"/>
            <w:gridSpan w:val="3"/>
            <w:vAlign w:val="center"/>
          </w:tcPr>
          <w:p>
            <w:pPr>
              <w:pStyle w:val="14"/>
            </w:pPr>
            <w:r>
              <w:t>2025年度污染防治工作经费（平泉市分局）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w:t>
            </w:r>
          </w:p>
        </w:tc>
        <w:tc>
          <w:tcPr>
            <w:tcW w:w="2835" w:type="dxa"/>
            <w:vAlign w:val="center"/>
          </w:tcPr>
          <w:p>
            <w:pPr>
              <w:pStyle w:val="12"/>
            </w:pPr>
            <w:r>
              <w:t>其中：财政    资金</w:t>
            </w:r>
          </w:p>
        </w:tc>
        <w:tc>
          <w:tcPr>
            <w:tcW w:w="2551" w:type="dxa"/>
            <w:vAlign w:val="center"/>
          </w:tcPr>
          <w:p>
            <w:pPr>
              <w:pStyle w:val="14"/>
            </w:pPr>
            <w:r>
              <w:t>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用于大气污染防治，水污染防治，土壤污染防治，一季度预计支出10万元，二季度预计支出10万元，三季度预计支出10万元，四季度预计支出2万元。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1.2025年，我分局污染防治经费预计支出32万元，用于大气污染防治，水污染防治，土壤污染防治，一季度预计支出10万元，二季度预计支出10万元，三季度预计支出10万元，四季度预计支出2万元。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工作日保障单位运转</w:t>
            </w:r>
          </w:p>
        </w:tc>
        <w:tc>
          <w:tcPr>
            <w:tcW w:w="5386" w:type="dxa"/>
            <w:vAlign w:val="center"/>
          </w:tcPr>
          <w:p>
            <w:pPr>
              <w:pStyle w:val="14"/>
            </w:pPr>
            <w:r>
              <w:t>工作任务完成情况</w:t>
            </w:r>
          </w:p>
        </w:tc>
        <w:tc>
          <w:tcPr>
            <w:tcW w:w="2268" w:type="dxa"/>
            <w:vAlign w:val="center"/>
          </w:tcPr>
          <w:p>
            <w:pPr>
              <w:pStyle w:val="14"/>
            </w:pPr>
            <w:r>
              <w:t>≥8小时</w:t>
            </w:r>
          </w:p>
        </w:tc>
        <w:tc>
          <w:tcPr>
            <w:tcW w:w="1276" w:type="dxa"/>
            <w:vAlign w:val="center"/>
          </w:tcPr>
          <w:p>
            <w:pPr>
              <w:pStyle w:val="14"/>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准确支出数额/全部经费*100%</w:t>
            </w:r>
          </w:p>
        </w:tc>
        <w:tc>
          <w:tcPr>
            <w:tcW w:w="2268" w:type="dxa"/>
            <w:vAlign w:val="center"/>
          </w:tcPr>
          <w:p>
            <w:pPr>
              <w:pStyle w:val="14"/>
            </w:pPr>
            <w:r>
              <w:t>100%</w:t>
            </w:r>
          </w:p>
        </w:tc>
        <w:tc>
          <w:tcPr>
            <w:tcW w:w="1276" w:type="dxa"/>
            <w:vAlign w:val="center"/>
          </w:tcPr>
          <w:p>
            <w:pPr>
              <w:pStyle w:val="14"/>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按时、及时支出经费金额/经费支出全部金额*100%</w:t>
            </w:r>
          </w:p>
        </w:tc>
        <w:tc>
          <w:tcPr>
            <w:tcW w:w="2268" w:type="dxa"/>
            <w:vAlign w:val="center"/>
          </w:tcPr>
          <w:p>
            <w:pPr>
              <w:pStyle w:val="14"/>
            </w:pPr>
            <w:r>
              <w:t>12月底前</w:t>
            </w:r>
          </w:p>
        </w:tc>
        <w:tc>
          <w:tcPr>
            <w:tcW w:w="1276" w:type="dxa"/>
            <w:vAlign w:val="center"/>
          </w:tcPr>
          <w:p>
            <w:pPr>
              <w:pStyle w:val="14"/>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污染防治经费的支出数额</w:t>
            </w:r>
          </w:p>
        </w:tc>
        <w:tc>
          <w:tcPr>
            <w:tcW w:w="2268" w:type="dxa"/>
            <w:vAlign w:val="center"/>
          </w:tcPr>
          <w:p>
            <w:pPr>
              <w:pStyle w:val="14"/>
            </w:pPr>
            <w:r>
              <w:t>≤32万元</w:t>
            </w:r>
          </w:p>
        </w:tc>
        <w:tc>
          <w:tcPr>
            <w:tcW w:w="1276" w:type="dxa"/>
            <w:vAlign w:val="center"/>
          </w:tcPr>
          <w:p>
            <w:pPr>
              <w:pStyle w:val="14"/>
            </w:pPr>
            <w:r>
              <w:t>固定行政、事业人均标准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”三公“经费有效控制情况</w:t>
            </w:r>
          </w:p>
        </w:tc>
        <w:tc>
          <w:tcPr>
            <w:tcW w:w="5386" w:type="dxa"/>
            <w:vAlign w:val="center"/>
          </w:tcPr>
          <w:p>
            <w:pPr>
              <w:pStyle w:val="14"/>
            </w:pPr>
            <w:r>
              <w:t>严格控制三公经费支出</w:t>
            </w:r>
          </w:p>
        </w:tc>
        <w:tc>
          <w:tcPr>
            <w:tcW w:w="2268" w:type="dxa"/>
            <w:vAlign w:val="center"/>
          </w:tcPr>
          <w:p>
            <w:pPr>
              <w:pStyle w:val="14"/>
            </w:pPr>
            <w:r>
              <w:t>小于前三年平均数</w:t>
            </w:r>
          </w:p>
        </w:tc>
        <w:tc>
          <w:tcPr>
            <w:tcW w:w="1276" w:type="dxa"/>
            <w:vAlign w:val="center"/>
          </w:tcPr>
          <w:p>
            <w:pPr>
              <w:pStyle w:val="14"/>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提升公共服务质量</w:t>
            </w:r>
          </w:p>
        </w:tc>
        <w:tc>
          <w:tcPr>
            <w:tcW w:w="5386" w:type="dxa"/>
            <w:vAlign w:val="center"/>
          </w:tcPr>
          <w:p>
            <w:pPr>
              <w:pStyle w:val="14"/>
            </w:pPr>
            <w:r>
              <w:t>及时有效对重点企业进行监测，保证办公工作顺利进行</w:t>
            </w:r>
          </w:p>
        </w:tc>
        <w:tc>
          <w:tcPr>
            <w:tcW w:w="2268" w:type="dxa"/>
            <w:vAlign w:val="center"/>
          </w:tcPr>
          <w:p>
            <w:pPr>
              <w:pStyle w:val="14"/>
            </w:pPr>
            <w:r>
              <w:t>较上年度增加10%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使用节能减排产品</w:t>
            </w:r>
          </w:p>
        </w:tc>
        <w:tc>
          <w:tcPr>
            <w:tcW w:w="5386" w:type="dxa"/>
            <w:vAlign w:val="center"/>
          </w:tcPr>
          <w:p>
            <w:pPr>
              <w:pStyle w:val="14"/>
            </w:pPr>
            <w:r>
              <w:t>对污染物进行监测，生态效益有效提高</w:t>
            </w:r>
          </w:p>
        </w:tc>
        <w:tc>
          <w:tcPr>
            <w:tcW w:w="2268" w:type="dxa"/>
            <w:vAlign w:val="center"/>
          </w:tcPr>
          <w:p>
            <w:pPr>
              <w:pStyle w:val="14"/>
            </w:pPr>
            <w:r>
              <w:t>较上年度增加10%</w:t>
            </w:r>
          </w:p>
        </w:tc>
        <w:tc>
          <w:tcPr>
            <w:tcW w:w="1276" w:type="dxa"/>
            <w:vAlign w:val="center"/>
          </w:tcPr>
          <w:p>
            <w:pPr>
              <w:pStyle w:val="14"/>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机关工作人员满意率</w:t>
            </w:r>
          </w:p>
        </w:tc>
        <w:tc>
          <w:tcPr>
            <w:tcW w:w="5386" w:type="dxa"/>
            <w:vAlign w:val="center"/>
          </w:tcPr>
          <w:p>
            <w:pPr>
              <w:pStyle w:val="14"/>
            </w:pPr>
            <w:r>
              <w:t>机关人员满意人数/在职人数*100%</w:t>
            </w:r>
          </w:p>
        </w:tc>
        <w:tc>
          <w:tcPr>
            <w:tcW w:w="2268" w:type="dxa"/>
            <w:vAlign w:val="center"/>
          </w:tcPr>
          <w:p>
            <w:pPr>
              <w:pStyle w:val="14"/>
            </w:pPr>
            <w:r>
              <w:t>100%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40、2025年度污染防治工作经费（承德县分局）绩效目标表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13080025P00010510001T</w:t>
            </w:r>
          </w:p>
        </w:tc>
        <w:tc>
          <w:tcPr>
            <w:tcW w:w="2835" w:type="dxa"/>
            <w:vAlign w:val="center"/>
          </w:tcPr>
          <w:p>
            <w:pPr>
              <w:pStyle w:val="12"/>
            </w:pPr>
            <w:r>
              <w:t>项目名称</w:t>
            </w:r>
          </w:p>
        </w:tc>
        <w:tc>
          <w:tcPr>
            <w:tcW w:w="6095" w:type="dxa"/>
            <w:gridSpan w:val="3"/>
            <w:vAlign w:val="center"/>
          </w:tcPr>
          <w:p>
            <w:pPr>
              <w:pStyle w:val="14"/>
            </w:pPr>
            <w:r>
              <w:t>2025年度污染防治工作经费（承德县分局）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w:t>
            </w:r>
          </w:p>
        </w:tc>
        <w:tc>
          <w:tcPr>
            <w:tcW w:w="2835" w:type="dxa"/>
            <w:vAlign w:val="center"/>
          </w:tcPr>
          <w:p>
            <w:pPr>
              <w:pStyle w:val="12"/>
            </w:pPr>
            <w:r>
              <w:t>其中：财政    资金</w:t>
            </w:r>
          </w:p>
        </w:tc>
        <w:tc>
          <w:tcPr>
            <w:tcW w:w="2551" w:type="dxa"/>
            <w:vAlign w:val="center"/>
          </w:tcPr>
          <w:p>
            <w:pPr>
              <w:pStyle w:val="14"/>
            </w:pPr>
            <w:r>
              <w:t>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通过污染防治经费的投入，保障机关正常运转，提高机关工作效率。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1.2025年底，需支付32万元，用于环境污染防治等机关日常运转，提高机关办公效率。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工作任务完成情况</w:t>
            </w:r>
          </w:p>
        </w:tc>
        <w:tc>
          <w:tcPr>
            <w:tcW w:w="2268" w:type="dxa"/>
            <w:vAlign w:val="center"/>
          </w:tcPr>
          <w:p>
            <w:pPr>
              <w:pStyle w:val="14"/>
            </w:pPr>
            <w:r>
              <w:t>≥8小时</w:t>
            </w:r>
          </w:p>
        </w:tc>
        <w:tc>
          <w:tcPr>
            <w:tcW w:w="1276" w:type="dxa"/>
            <w:vAlign w:val="center"/>
          </w:tcPr>
          <w:p>
            <w:pPr>
              <w:pStyle w:val="14"/>
            </w:pPr>
            <w:r>
              <w:t>行政事业单位法定工作时间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准确支出数额/全部经费*100%</w:t>
            </w:r>
          </w:p>
        </w:tc>
        <w:tc>
          <w:tcPr>
            <w:tcW w:w="2268" w:type="dxa"/>
            <w:vAlign w:val="center"/>
          </w:tcPr>
          <w:p>
            <w:pPr>
              <w:pStyle w:val="14"/>
            </w:pPr>
            <w:r>
              <w:t>100百分百</w:t>
            </w:r>
          </w:p>
        </w:tc>
        <w:tc>
          <w:tcPr>
            <w:tcW w:w="1276" w:type="dxa"/>
            <w:vAlign w:val="center"/>
          </w:tcPr>
          <w:p>
            <w:pPr>
              <w:pStyle w:val="14"/>
            </w:pPr>
            <w:r>
              <w:t>符合财务管理制度和内控要求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按时、及时支出经费金额/经费支出全部金额*100%</w:t>
            </w:r>
          </w:p>
        </w:tc>
        <w:tc>
          <w:tcPr>
            <w:tcW w:w="2268" w:type="dxa"/>
            <w:vAlign w:val="center"/>
          </w:tcPr>
          <w:p>
            <w:pPr>
              <w:pStyle w:val="14"/>
            </w:pPr>
            <w:r>
              <w:t>月度时序</w:t>
            </w:r>
          </w:p>
        </w:tc>
        <w:tc>
          <w:tcPr>
            <w:tcW w:w="1276" w:type="dxa"/>
            <w:vAlign w:val="center"/>
          </w:tcPr>
          <w:p>
            <w:pPr>
              <w:pStyle w:val="14"/>
            </w:pPr>
            <w:r>
              <w:t>支出进度要求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污染防治经费的支出数额</w:t>
            </w:r>
          </w:p>
        </w:tc>
        <w:tc>
          <w:tcPr>
            <w:tcW w:w="2268" w:type="dxa"/>
            <w:vAlign w:val="center"/>
          </w:tcPr>
          <w:p>
            <w:pPr>
              <w:pStyle w:val="14"/>
            </w:pPr>
            <w:r>
              <w:t>≤32万元</w:t>
            </w:r>
          </w:p>
        </w:tc>
        <w:tc>
          <w:tcPr>
            <w:tcW w:w="1276" w:type="dxa"/>
            <w:vAlign w:val="center"/>
          </w:tcPr>
          <w:p>
            <w:pPr>
              <w:pStyle w:val="14"/>
            </w:pPr>
            <w:r>
              <w:t>固定行政、事业人均标准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保障京、津饮用水安全使用</w:t>
            </w:r>
          </w:p>
        </w:tc>
        <w:tc>
          <w:tcPr>
            <w:tcW w:w="5386" w:type="dxa"/>
            <w:vAlign w:val="center"/>
          </w:tcPr>
          <w:p>
            <w:pPr>
              <w:pStyle w:val="14"/>
            </w:pPr>
            <w:r>
              <w:t>保障京、津饮用水安全使用</w:t>
            </w:r>
          </w:p>
        </w:tc>
        <w:tc>
          <w:tcPr>
            <w:tcW w:w="2268" w:type="dxa"/>
            <w:vAlign w:val="center"/>
          </w:tcPr>
          <w:p>
            <w:pPr>
              <w:pStyle w:val="14"/>
            </w:pPr>
            <w:r>
              <w:t>巩固提升</w:t>
            </w:r>
          </w:p>
        </w:tc>
        <w:tc>
          <w:tcPr>
            <w:tcW w:w="1276" w:type="dxa"/>
            <w:vAlign w:val="center"/>
          </w:tcPr>
          <w:p>
            <w:pPr>
              <w:pStyle w:val="14"/>
            </w:pPr>
            <w:r>
              <w:t>上级文件要求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生态环境持续改善</w:t>
            </w:r>
          </w:p>
        </w:tc>
        <w:tc>
          <w:tcPr>
            <w:tcW w:w="5386" w:type="dxa"/>
            <w:vAlign w:val="center"/>
          </w:tcPr>
          <w:p>
            <w:pPr>
              <w:pStyle w:val="14"/>
            </w:pPr>
            <w:r>
              <w:t>生态环境持续改善</w:t>
            </w:r>
          </w:p>
        </w:tc>
        <w:tc>
          <w:tcPr>
            <w:tcW w:w="2268" w:type="dxa"/>
            <w:vAlign w:val="center"/>
          </w:tcPr>
          <w:p>
            <w:pPr>
              <w:pStyle w:val="14"/>
            </w:pPr>
            <w:r>
              <w:t>持续改善</w:t>
            </w:r>
          </w:p>
        </w:tc>
        <w:tc>
          <w:tcPr>
            <w:tcW w:w="1276" w:type="dxa"/>
            <w:vAlign w:val="center"/>
          </w:tcPr>
          <w:p>
            <w:pPr>
              <w:pStyle w:val="14"/>
            </w:pPr>
            <w:r>
              <w:t>考核结果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机关工作人员满意度</w:t>
            </w:r>
          </w:p>
        </w:tc>
        <w:tc>
          <w:tcPr>
            <w:tcW w:w="2268" w:type="dxa"/>
            <w:vAlign w:val="center"/>
          </w:tcPr>
          <w:p>
            <w:pPr>
              <w:pStyle w:val="14"/>
            </w:pPr>
            <w:r>
              <w:t>≥98百分百</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41、2025年度污染防治工作经费（滦平县分局）绩效目标表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13080025P00010610001G</w:t>
            </w:r>
          </w:p>
        </w:tc>
        <w:tc>
          <w:tcPr>
            <w:tcW w:w="2835" w:type="dxa"/>
            <w:vAlign w:val="center"/>
          </w:tcPr>
          <w:p>
            <w:pPr>
              <w:pStyle w:val="12"/>
            </w:pPr>
            <w:r>
              <w:t>项目名称</w:t>
            </w:r>
          </w:p>
        </w:tc>
        <w:tc>
          <w:tcPr>
            <w:tcW w:w="6095" w:type="dxa"/>
            <w:gridSpan w:val="3"/>
            <w:vAlign w:val="center"/>
          </w:tcPr>
          <w:p>
            <w:pPr>
              <w:pStyle w:val="14"/>
            </w:pPr>
            <w:r>
              <w:t>2025年度污染防治工作经费（滦平县分局）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w:t>
            </w:r>
          </w:p>
        </w:tc>
        <w:tc>
          <w:tcPr>
            <w:tcW w:w="2835" w:type="dxa"/>
            <w:vAlign w:val="center"/>
          </w:tcPr>
          <w:p>
            <w:pPr>
              <w:pStyle w:val="12"/>
            </w:pPr>
            <w:r>
              <w:t>其中：财政    资金</w:t>
            </w:r>
          </w:p>
        </w:tc>
        <w:tc>
          <w:tcPr>
            <w:tcW w:w="2551" w:type="dxa"/>
            <w:vAlign w:val="center"/>
          </w:tcPr>
          <w:p>
            <w:pPr>
              <w:pStyle w:val="14"/>
            </w:pPr>
            <w:r>
              <w:t>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用于支付业务委托费。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90%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1.2025年底前合理安排资金支出计划27万元，遵循单位财务规章制度，在预算内按进度支出，保障环境污染防治等工作正常开展，提高单位办公效率。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行政事业单位法定工作时间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经费支出准确率</w:t>
            </w:r>
          </w:p>
        </w:tc>
        <w:tc>
          <w:tcPr>
            <w:tcW w:w="2268" w:type="dxa"/>
            <w:vAlign w:val="center"/>
          </w:tcPr>
          <w:p>
            <w:pPr>
              <w:pStyle w:val="14"/>
            </w:pPr>
            <w:r>
              <w:t>100%</w:t>
            </w:r>
          </w:p>
        </w:tc>
        <w:tc>
          <w:tcPr>
            <w:tcW w:w="1276" w:type="dxa"/>
            <w:vAlign w:val="center"/>
          </w:tcPr>
          <w:p>
            <w:pPr>
              <w:pStyle w:val="14"/>
            </w:pPr>
            <w:r>
              <w:t>符合财务管理制度和内控要求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按时间进度要求支付使用资金</w:t>
            </w:r>
          </w:p>
        </w:tc>
        <w:tc>
          <w:tcPr>
            <w:tcW w:w="2268" w:type="dxa"/>
            <w:vAlign w:val="center"/>
          </w:tcPr>
          <w:p>
            <w:pPr>
              <w:pStyle w:val="14"/>
            </w:pPr>
            <w:r>
              <w:t>月度时序</w:t>
            </w:r>
          </w:p>
        </w:tc>
        <w:tc>
          <w:tcPr>
            <w:tcW w:w="1276" w:type="dxa"/>
            <w:vAlign w:val="center"/>
          </w:tcPr>
          <w:p>
            <w:pPr>
              <w:pStyle w:val="14"/>
            </w:pPr>
            <w:r>
              <w:t>支出进度要求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各项经费成本</w:t>
            </w:r>
          </w:p>
        </w:tc>
        <w:tc>
          <w:tcPr>
            <w:tcW w:w="2268" w:type="dxa"/>
            <w:vAlign w:val="center"/>
          </w:tcPr>
          <w:p>
            <w:pPr>
              <w:pStyle w:val="14"/>
            </w:pPr>
            <w:r>
              <w:t>≤27万元</w:t>
            </w:r>
          </w:p>
        </w:tc>
        <w:tc>
          <w:tcPr>
            <w:tcW w:w="1276" w:type="dxa"/>
            <w:vAlign w:val="center"/>
          </w:tcPr>
          <w:p>
            <w:pPr>
              <w:pStyle w:val="14"/>
            </w:pPr>
            <w:r>
              <w:t>固定行政、事业人均标准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正常办公条件保障情况</w:t>
            </w:r>
          </w:p>
        </w:tc>
        <w:tc>
          <w:tcPr>
            <w:tcW w:w="5386" w:type="dxa"/>
            <w:vAlign w:val="center"/>
          </w:tcPr>
          <w:p>
            <w:pPr>
              <w:pStyle w:val="14"/>
            </w:pPr>
            <w:r>
              <w:t>保障办公条件正常</w:t>
            </w:r>
          </w:p>
        </w:tc>
        <w:tc>
          <w:tcPr>
            <w:tcW w:w="2268" w:type="dxa"/>
            <w:vAlign w:val="center"/>
          </w:tcPr>
          <w:p>
            <w:pPr>
              <w:pStyle w:val="14"/>
            </w:pPr>
            <w:r>
              <w:t>良好</w:t>
            </w:r>
          </w:p>
        </w:tc>
        <w:tc>
          <w:tcPr>
            <w:tcW w:w="1276" w:type="dxa"/>
            <w:vAlign w:val="center"/>
          </w:tcPr>
          <w:p>
            <w:pPr>
              <w:pStyle w:val="14"/>
            </w:pPr>
            <w:r>
              <w:t>维护机关正常办公秩序，保障公职人员履职需要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生态环境持续改善</w:t>
            </w:r>
          </w:p>
        </w:tc>
        <w:tc>
          <w:tcPr>
            <w:tcW w:w="5386" w:type="dxa"/>
            <w:vAlign w:val="center"/>
          </w:tcPr>
          <w:p>
            <w:pPr>
              <w:pStyle w:val="14"/>
            </w:pPr>
            <w:r>
              <w:t>生态环境持续改善</w:t>
            </w:r>
          </w:p>
        </w:tc>
        <w:tc>
          <w:tcPr>
            <w:tcW w:w="2268" w:type="dxa"/>
            <w:vAlign w:val="center"/>
          </w:tcPr>
          <w:p>
            <w:pPr>
              <w:pStyle w:val="14"/>
            </w:pPr>
            <w:r>
              <w:t>持续改善</w:t>
            </w:r>
          </w:p>
        </w:tc>
        <w:tc>
          <w:tcPr>
            <w:tcW w:w="1276" w:type="dxa"/>
            <w:vAlign w:val="center"/>
          </w:tcPr>
          <w:p>
            <w:pPr>
              <w:pStyle w:val="14"/>
            </w:pPr>
            <w:r>
              <w:t>考核结果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5386" w:type="dxa"/>
            <w:vAlign w:val="center"/>
          </w:tcPr>
          <w:p>
            <w:pPr>
              <w:pStyle w:val="14"/>
            </w:pPr>
            <w:r>
              <w:t>受益人群满意度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42、2025年度污染防治工作经费（隆化县分局）绩效目标表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13080025P000107100016</w:t>
            </w:r>
          </w:p>
        </w:tc>
        <w:tc>
          <w:tcPr>
            <w:tcW w:w="2835" w:type="dxa"/>
            <w:vAlign w:val="center"/>
          </w:tcPr>
          <w:p>
            <w:pPr>
              <w:pStyle w:val="12"/>
            </w:pPr>
            <w:r>
              <w:t>项目名称</w:t>
            </w:r>
          </w:p>
        </w:tc>
        <w:tc>
          <w:tcPr>
            <w:tcW w:w="6095" w:type="dxa"/>
            <w:gridSpan w:val="3"/>
            <w:vAlign w:val="center"/>
          </w:tcPr>
          <w:p>
            <w:pPr>
              <w:pStyle w:val="14"/>
            </w:pPr>
            <w:r>
              <w:t>2025年度污染防治工作经费（隆化县分局）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w:t>
            </w:r>
          </w:p>
        </w:tc>
        <w:tc>
          <w:tcPr>
            <w:tcW w:w="2835" w:type="dxa"/>
            <w:vAlign w:val="center"/>
          </w:tcPr>
          <w:p>
            <w:pPr>
              <w:pStyle w:val="12"/>
            </w:pPr>
            <w:r>
              <w:t>其中：财政    资金</w:t>
            </w:r>
          </w:p>
        </w:tc>
        <w:tc>
          <w:tcPr>
            <w:tcW w:w="2551" w:type="dxa"/>
            <w:vAlign w:val="center"/>
          </w:tcPr>
          <w:p>
            <w:pPr>
              <w:pStyle w:val="14"/>
            </w:pPr>
            <w:r>
              <w:t>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用于大气污染防治，水污染防治，土壤污染防治，一季度预计支出6.75万元，二季度预计支出6.75万元，三季度预计支出6.75万元，四季度预计支出6.75万元。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1.2025年，我分局污染防治经费预计支出27万元，用于大气污染防治，水污染防治，土壤污染防治，一季度预计支出6.75万元，二季度预计支出6.75万元，三季度预计支出6.75万元，四季度预计支出6.75万元。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工作任务完成情况</w:t>
            </w:r>
          </w:p>
        </w:tc>
        <w:tc>
          <w:tcPr>
            <w:tcW w:w="2268" w:type="dxa"/>
            <w:vAlign w:val="center"/>
          </w:tcPr>
          <w:p>
            <w:pPr>
              <w:pStyle w:val="14"/>
            </w:pPr>
            <w:r>
              <w:t>≥8小时</w:t>
            </w:r>
          </w:p>
        </w:tc>
        <w:tc>
          <w:tcPr>
            <w:tcW w:w="1276" w:type="dxa"/>
            <w:vAlign w:val="center"/>
          </w:tcPr>
          <w:p>
            <w:pPr>
              <w:pStyle w:val="14"/>
            </w:pPr>
            <w:r>
              <w:t>行政事业单位法定工作时间</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准确支出数额/全部经费*100%</w:t>
            </w:r>
          </w:p>
        </w:tc>
        <w:tc>
          <w:tcPr>
            <w:tcW w:w="2268" w:type="dxa"/>
            <w:vAlign w:val="center"/>
          </w:tcPr>
          <w:p>
            <w:pPr>
              <w:pStyle w:val="14"/>
            </w:pPr>
            <w:r>
              <w:t>100%</w:t>
            </w:r>
          </w:p>
        </w:tc>
        <w:tc>
          <w:tcPr>
            <w:tcW w:w="1276" w:type="dxa"/>
            <w:vAlign w:val="center"/>
          </w:tcPr>
          <w:p>
            <w:pPr>
              <w:pStyle w:val="14"/>
            </w:pPr>
            <w:r>
              <w:t>符合财务管理制度和内控要求</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按时、及时支出经费金额/经费支出全部金额*100%</w:t>
            </w:r>
          </w:p>
        </w:tc>
        <w:tc>
          <w:tcPr>
            <w:tcW w:w="2268" w:type="dxa"/>
            <w:vAlign w:val="center"/>
          </w:tcPr>
          <w:p>
            <w:pPr>
              <w:pStyle w:val="14"/>
            </w:pPr>
            <w:r>
              <w:t>每季度末前</w:t>
            </w:r>
          </w:p>
          <w:p>
            <w:pPr>
              <w:pStyle w:val="14"/>
            </w:pPr>
          </w:p>
        </w:tc>
        <w:tc>
          <w:tcPr>
            <w:tcW w:w="1276" w:type="dxa"/>
            <w:vAlign w:val="center"/>
          </w:tcPr>
          <w:p>
            <w:pPr>
              <w:pStyle w:val="14"/>
            </w:pPr>
            <w:r>
              <w:t>支出进度要求</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污染防治经费的支出数额</w:t>
            </w:r>
          </w:p>
        </w:tc>
        <w:tc>
          <w:tcPr>
            <w:tcW w:w="2268" w:type="dxa"/>
            <w:vAlign w:val="center"/>
          </w:tcPr>
          <w:p>
            <w:pPr>
              <w:pStyle w:val="14"/>
            </w:pPr>
            <w:r>
              <w:t>≤27万元</w:t>
            </w:r>
          </w:p>
        </w:tc>
        <w:tc>
          <w:tcPr>
            <w:tcW w:w="1276" w:type="dxa"/>
            <w:vAlign w:val="center"/>
          </w:tcPr>
          <w:p>
            <w:pPr>
              <w:pStyle w:val="14"/>
            </w:pPr>
            <w:r>
              <w:t>固定行政、事业人均标准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“三公经费”有效控制情况</w:t>
            </w:r>
          </w:p>
        </w:tc>
        <w:tc>
          <w:tcPr>
            <w:tcW w:w="5386" w:type="dxa"/>
            <w:vAlign w:val="center"/>
          </w:tcPr>
          <w:p>
            <w:pPr>
              <w:pStyle w:val="14"/>
            </w:pPr>
            <w:r>
              <w:t>严格控制三公经费支出</w:t>
            </w:r>
          </w:p>
        </w:tc>
        <w:tc>
          <w:tcPr>
            <w:tcW w:w="2268" w:type="dxa"/>
            <w:vAlign w:val="center"/>
          </w:tcPr>
          <w:p>
            <w:pPr>
              <w:pStyle w:val="14"/>
            </w:pPr>
            <w:r>
              <w:t>小于前三年平均数</w:t>
            </w:r>
          </w:p>
        </w:tc>
        <w:tc>
          <w:tcPr>
            <w:tcW w:w="1276" w:type="dxa"/>
            <w:vAlign w:val="center"/>
          </w:tcPr>
          <w:p>
            <w:pPr>
              <w:pStyle w:val="14"/>
            </w:pPr>
            <w:r>
              <w:t>响应“压缩开支,厉行节约”要求</w:t>
            </w:r>
          </w:p>
          <w:p>
            <w:pPr>
              <w:pStyle w:val="14"/>
            </w:pPr>
          </w:p>
          <w:p>
            <w:pPr>
              <w:pStyle w:val="14"/>
            </w:pP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提升公共服务质量</w:t>
            </w:r>
          </w:p>
        </w:tc>
        <w:tc>
          <w:tcPr>
            <w:tcW w:w="5386" w:type="dxa"/>
            <w:vAlign w:val="center"/>
          </w:tcPr>
          <w:p>
            <w:pPr>
              <w:pStyle w:val="14"/>
            </w:pPr>
            <w:r>
              <w:t>及时有效对重点企业进行监测，保证办公工作顺利进行</w:t>
            </w:r>
          </w:p>
        </w:tc>
        <w:tc>
          <w:tcPr>
            <w:tcW w:w="2268" w:type="dxa"/>
            <w:vAlign w:val="center"/>
          </w:tcPr>
          <w:p>
            <w:pPr>
              <w:pStyle w:val="14"/>
            </w:pPr>
            <w:r>
              <w:t>较上年度增加100%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使用节能减排产品</w:t>
            </w:r>
          </w:p>
        </w:tc>
        <w:tc>
          <w:tcPr>
            <w:tcW w:w="5386" w:type="dxa"/>
            <w:vAlign w:val="center"/>
          </w:tcPr>
          <w:p>
            <w:pPr>
              <w:pStyle w:val="14"/>
            </w:pPr>
            <w:r>
              <w:t>对污染物行监测，生态效益有效提高</w:t>
            </w:r>
          </w:p>
        </w:tc>
        <w:tc>
          <w:tcPr>
            <w:tcW w:w="2268" w:type="dxa"/>
            <w:vAlign w:val="center"/>
          </w:tcPr>
          <w:p>
            <w:pPr>
              <w:pStyle w:val="14"/>
            </w:pPr>
            <w:r>
              <w:t>较上年度增加100%</w:t>
            </w:r>
          </w:p>
        </w:tc>
        <w:tc>
          <w:tcPr>
            <w:tcW w:w="1276" w:type="dxa"/>
            <w:vAlign w:val="center"/>
          </w:tcPr>
          <w:p>
            <w:pPr>
              <w:pStyle w:val="14"/>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机关工作人员满意率</w:t>
            </w:r>
          </w:p>
        </w:tc>
        <w:tc>
          <w:tcPr>
            <w:tcW w:w="5386" w:type="dxa"/>
            <w:vAlign w:val="center"/>
          </w:tcPr>
          <w:p>
            <w:pPr>
              <w:pStyle w:val="14"/>
            </w:pPr>
            <w:r>
              <w:t>机关人员满意人数/在职人数*100%</w:t>
            </w:r>
          </w:p>
        </w:tc>
        <w:tc>
          <w:tcPr>
            <w:tcW w:w="2268" w:type="dxa"/>
            <w:vAlign w:val="center"/>
          </w:tcPr>
          <w:p>
            <w:pPr>
              <w:pStyle w:val="14"/>
            </w:pPr>
            <w:r>
              <w:t>100%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43、2025年度污染防治工作经费（兴隆县分局）绩效目标表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13080025P00010810001U</w:t>
            </w:r>
          </w:p>
        </w:tc>
        <w:tc>
          <w:tcPr>
            <w:tcW w:w="2835" w:type="dxa"/>
            <w:vAlign w:val="center"/>
          </w:tcPr>
          <w:p>
            <w:pPr>
              <w:pStyle w:val="12"/>
            </w:pPr>
            <w:r>
              <w:t>项目名称</w:t>
            </w:r>
          </w:p>
        </w:tc>
        <w:tc>
          <w:tcPr>
            <w:tcW w:w="6095" w:type="dxa"/>
            <w:gridSpan w:val="3"/>
            <w:vAlign w:val="center"/>
          </w:tcPr>
          <w:p>
            <w:pPr>
              <w:pStyle w:val="14"/>
            </w:pPr>
            <w:r>
              <w:t>2025年度污染防治工作经费（兴隆县分局）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w:t>
            </w:r>
          </w:p>
        </w:tc>
        <w:tc>
          <w:tcPr>
            <w:tcW w:w="2835" w:type="dxa"/>
            <w:vAlign w:val="center"/>
          </w:tcPr>
          <w:p>
            <w:pPr>
              <w:pStyle w:val="12"/>
            </w:pPr>
            <w:r>
              <w:t>其中：财政    资金</w:t>
            </w:r>
          </w:p>
        </w:tc>
        <w:tc>
          <w:tcPr>
            <w:tcW w:w="2551" w:type="dxa"/>
            <w:vAlign w:val="center"/>
          </w:tcPr>
          <w:p>
            <w:pPr>
              <w:pStyle w:val="14"/>
            </w:pPr>
            <w:r>
              <w:t>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用于污染防治工作日常办公经费、人员差旅费、实验室建设及设备更新、化验室药品购置及临时工工资、退休人员自收自支期间养老保险及职业年金等支出。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12月31日完成围绕“生态环境质量持续改善并保持京津冀领先”目标，紧盯中心城区大气污染综合治理攻坚、地表水国省考断面水质稳定达标、深入推进土壤环境综合整治等重点工作，强化科学监管，全面深入推进“蓝天”“碧水”“净土”保卫战，持续改善生态环境质量等工作。</w:t>
            </w:r>
          </w:p>
          <w:p>
            <w:pPr>
              <w:pStyle w:val="14"/>
            </w:pPr>
            <w:r>
              <w:t>2025年12月31日前支出32万元用于污染防治工作日常办公经费、人员差旅费、实验室建设及设备更新、化验室药品购置及临时工工资、退休人员自收自支期间养老保险及职业年金等支出。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行政事业单位法定工作时间</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经费支出准确率</w:t>
            </w:r>
          </w:p>
        </w:tc>
        <w:tc>
          <w:tcPr>
            <w:tcW w:w="2268" w:type="dxa"/>
            <w:vAlign w:val="center"/>
          </w:tcPr>
          <w:p>
            <w:pPr>
              <w:pStyle w:val="14"/>
            </w:pPr>
            <w:r>
              <w:t>100%</w:t>
            </w:r>
          </w:p>
        </w:tc>
        <w:tc>
          <w:tcPr>
            <w:tcW w:w="1276" w:type="dxa"/>
            <w:vAlign w:val="center"/>
          </w:tcPr>
          <w:p>
            <w:pPr>
              <w:pStyle w:val="14"/>
            </w:pPr>
            <w:r>
              <w:t>符合财务管理制度和内控要求</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按时间进度要求支付使用资金</w:t>
            </w:r>
          </w:p>
        </w:tc>
        <w:tc>
          <w:tcPr>
            <w:tcW w:w="2268" w:type="dxa"/>
            <w:vAlign w:val="center"/>
          </w:tcPr>
          <w:p>
            <w:pPr>
              <w:pStyle w:val="14"/>
            </w:pPr>
            <w:r>
              <w:t>12月底前</w:t>
            </w:r>
          </w:p>
        </w:tc>
        <w:tc>
          <w:tcPr>
            <w:tcW w:w="1276" w:type="dxa"/>
            <w:vAlign w:val="center"/>
          </w:tcPr>
          <w:p>
            <w:pPr>
              <w:pStyle w:val="14"/>
            </w:pPr>
            <w:r>
              <w:t>支出进度要求</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各项经费成本</w:t>
            </w:r>
          </w:p>
        </w:tc>
        <w:tc>
          <w:tcPr>
            <w:tcW w:w="2268" w:type="dxa"/>
            <w:vAlign w:val="center"/>
          </w:tcPr>
          <w:p>
            <w:pPr>
              <w:pStyle w:val="14"/>
            </w:pPr>
            <w:r>
              <w:t>≤32万元</w:t>
            </w:r>
          </w:p>
        </w:tc>
        <w:tc>
          <w:tcPr>
            <w:tcW w:w="1276" w:type="dxa"/>
            <w:vAlign w:val="center"/>
          </w:tcPr>
          <w:p>
            <w:pPr>
              <w:pStyle w:val="14"/>
            </w:pPr>
            <w:r>
              <w:t>固定行政、事业人均标准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提高公共服务质量</w:t>
            </w:r>
          </w:p>
        </w:tc>
        <w:tc>
          <w:tcPr>
            <w:tcW w:w="5386" w:type="dxa"/>
            <w:vAlign w:val="center"/>
          </w:tcPr>
          <w:p>
            <w:pPr>
              <w:pStyle w:val="14"/>
            </w:pPr>
            <w:r>
              <w:t>较上年增加</w:t>
            </w:r>
          </w:p>
        </w:tc>
        <w:tc>
          <w:tcPr>
            <w:tcW w:w="2268" w:type="dxa"/>
            <w:vAlign w:val="center"/>
          </w:tcPr>
          <w:p>
            <w:pPr>
              <w:pStyle w:val="14"/>
            </w:pPr>
            <w:r>
              <w:t>≥10%</w:t>
            </w:r>
          </w:p>
        </w:tc>
        <w:tc>
          <w:tcPr>
            <w:tcW w:w="1276" w:type="dxa"/>
            <w:vAlign w:val="center"/>
          </w:tcPr>
          <w:p>
            <w:pPr>
              <w:pStyle w:val="14"/>
            </w:pPr>
            <w:r>
              <w:t>问卷调查</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使用节能减排产品</w:t>
            </w:r>
          </w:p>
        </w:tc>
        <w:tc>
          <w:tcPr>
            <w:tcW w:w="5386" w:type="dxa"/>
            <w:vAlign w:val="center"/>
          </w:tcPr>
          <w:p>
            <w:pPr>
              <w:pStyle w:val="14"/>
            </w:pPr>
            <w:r>
              <w:t>较上年增加</w:t>
            </w:r>
          </w:p>
        </w:tc>
        <w:tc>
          <w:tcPr>
            <w:tcW w:w="2268" w:type="dxa"/>
            <w:vAlign w:val="center"/>
          </w:tcPr>
          <w:p>
            <w:pPr>
              <w:pStyle w:val="14"/>
            </w:pPr>
            <w:r>
              <w:t>≥10%</w:t>
            </w:r>
          </w:p>
        </w:tc>
        <w:tc>
          <w:tcPr>
            <w:tcW w:w="1276" w:type="dxa"/>
            <w:vAlign w:val="center"/>
          </w:tcPr>
          <w:p>
            <w:pPr>
              <w:pStyle w:val="14"/>
            </w:pPr>
            <w:r>
              <w:t>响应节能减排号召</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机关工作人员满意率</w:t>
            </w:r>
          </w:p>
        </w:tc>
        <w:tc>
          <w:tcPr>
            <w:tcW w:w="5386" w:type="dxa"/>
            <w:vAlign w:val="center"/>
          </w:tcPr>
          <w:p>
            <w:pPr>
              <w:pStyle w:val="14"/>
            </w:pPr>
            <w:r>
              <w:t>机关工作人员满意率</w:t>
            </w:r>
          </w:p>
        </w:tc>
        <w:tc>
          <w:tcPr>
            <w:tcW w:w="2268" w:type="dxa"/>
            <w:vAlign w:val="center"/>
          </w:tcPr>
          <w:p>
            <w:pPr>
              <w:pStyle w:val="14"/>
            </w:pPr>
            <w:r>
              <w:t>100%</w:t>
            </w:r>
          </w:p>
        </w:tc>
        <w:tc>
          <w:tcPr>
            <w:tcW w:w="1276" w:type="dxa"/>
            <w:vAlign w:val="center"/>
          </w:tcPr>
          <w:p>
            <w:pPr>
              <w:pStyle w:val="14"/>
            </w:pPr>
            <w:r>
              <w:t>问卷调查</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44、2025年度污染防治工作经费（丰宁县分局）绩效目标表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13080025P00010910001H</w:t>
            </w:r>
          </w:p>
        </w:tc>
        <w:tc>
          <w:tcPr>
            <w:tcW w:w="2835" w:type="dxa"/>
            <w:vAlign w:val="center"/>
          </w:tcPr>
          <w:p>
            <w:pPr>
              <w:pStyle w:val="12"/>
            </w:pPr>
            <w:r>
              <w:t>项目名称</w:t>
            </w:r>
          </w:p>
        </w:tc>
        <w:tc>
          <w:tcPr>
            <w:tcW w:w="6095" w:type="dxa"/>
            <w:gridSpan w:val="3"/>
            <w:vAlign w:val="center"/>
          </w:tcPr>
          <w:p>
            <w:pPr>
              <w:pStyle w:val="14"/>
            </w:pPr>
            <w:r>
              <w:t>2025年度污染防治工作经费（丰宁县分局）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按照财政资金支付计划，做好大切污染防治工作，不出现高值。遵循单位财务规章制度，用于单位日常运转，满足各项工作需求，维护机关正常办公秩序，保障公职人员履职需要，方便群众办事。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1.按照财政资金支付计划，遵循单位财务规章制度，用于单位日常运转，满足各项工作需求，维护机关正常办公秩序，保障公职人员履职需要，方便群众办事。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工作日每天工作小时数</w:t>
            </w:r>
          </w:p>
        </w:tc>
        <w:tc>
          <w:tcPr>
            <w:tcW w:w="2268" w:type="dxa"/>
            <w:vAlign w:val="center"/>
          </w:tcPr>
          <w:p>
            <w:pPr>
              <w:pStyle w:val="14"/>
            </w:pPr>
            <w:r>
              <w:t>≥8小时</w:t>
            </w:r>
          </w:p>
        </w:tc>
        <w:tc>
          <w:tcPr>
            <w:tcW w:w="1276" w:type="dxa"/>
            <w:vAlign w:val="center"/>
          </w:tcPr>
          <w:p>
            <w:pPr>
              <w:pStyle w:val="14"/>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经费支出准确数/经费支出数*100%</w:t>
            </w:r>
          </w:p>
        </w:tc>
        <w:tc>
          <w:tcPr>
            <w:tcW w:w="2268" w:type="dxa"/>
            <w:vAlign w:val="center"/>
          </w:tcPr>
          <w:p>
            <w:pPr>
              <w:pStyle w:val="14"/>
            </w:pPr>
            <w:r>
              <w:t>100%</w:t>
            </w:r>
          </w:p>
        </w:tc>
        <w:tc>
          <w:tcPr>
            <w:tcW w:w="1276" w:type="dxa"/>
            <w:vAlign w:val="center"/>
          </w:tcPr>
          <w:p>
            <w:pPr>
              <w:pStyle w:val="14"/>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每月月底经费及时拨付数/每月经费总数*100%</w:t>
            </w:r>
          </w:p>
        </w:tc>
        <w:tc>
          <w:tcPr>
            <w:tcW w:w="2268" w:type="dxa"/>
            <w:vAlign w:val="center"/>
          </w:tcPr>
          <w:p>
            <w:pPr>
              <w:pStyle w:val="14"/>
            </w:pPr>
            <w:r>
              <w:t>≤7月</w:t>
            </w:r>
          </w:p>
        </w:tc>
        <w:tc>
          <w:tcPr>
            <w:tcW w:w="1276" w:type="dxa"/>
            <w:vAlign w:val="center"/>
          </w:tcPr>
          <w:p>
            <w:pPr>
              <w:pStyle w:val="14"/>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经费总额/预算金额*100%</w:t>
            </w:r>
          </w:p>
        </w:tc>
        <w:tc>
          <w:tcPr>
            <w:tcW w:w="2268" w:type="dxa"/>
            <w:vAlign w:val="center"/>
          </w:tcPr>
          <w:p>
            <w:pPr>
              <w:pStyle w:val="14"/>
            </w:pPr>
            <w:r>
              <w:t>≤30万元</w:t>
            </w:r>
          </w:p>
        </w:tc>
        <w:tc>
          <w:tcPr>
            <w:tcW w:w="1276" w:type="dxa"/>
            <w:vAlign w:val="center"/>
          </w:tcPr>
          <w:p>
            <w:pPr>
              <w:pStyle w:val="14"/>
            </w:pPr>
            <w:r>
              <w:t>固定行政、事业人均标准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三公经费”有效控制情况</w:t>
            </w:r>
          </w:p>
        </w:tc>
        <w:tc>
          <w:tcPr>
            <w:tcW w:w="5386" w:type="dxa"/>
            <w:vAlign w:val="center"/>
          </w:tcPr>
          <w:p>
            <w:pPr>
              <w:pStyle w:val="14"/>
            </w:pPr>
            <w:r>
              <w:t>“三公经费”保障不增加</w:t>
            </w:r>
          </w:p>
        </w:tc>
        <w:tc>
          <w:tcPr>
            <w:tcW w:w="2268" w:type="dxa"/>
            <w:vAlign w:val="center"/>
          </w:tcPr>
          <w:p>
            <w:pPr>
              <w:pStyle w:val="14"/>
            </w:pPr>
            <w:r>
              <w:t>小于前三年的平均值</w:t>
            </w:r>
          </w:p>
        </w:tc>
        <w:tc>
          <w:tcPr>
            <w:tcW w:w="1276" w:type="dxa"/>
            <w:vAlign w:val="center"/>
          </w:tcPr>
          <w:p>
            <w:pPr>
              <w:pStyle w:val="14"/>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提升公共服务质量</w:t>
            </w:r>
          </w:p>
        </w:tc>
        <w:tc>
          <w:tcPr>
            <w:tcW w:w="5386" w:type="dxa"/>
            <w:vAlign w:val="center"/>
          </w:tcPr>
          <w:p>
            <w:pPr>
              <w:pStyle w:val="14"/>
            </w:pPr>
            <w:r>
              <w:t>较上年度增加为良好，否则为较差</w:t>
            </w:r>
          </w:p>
        </w:tc>
        <w:tc>
          <w:tcPr>
            <w:tcW w:w="2268" w:type="dxa"/>
            <w:vAlign w:val="center"/>
          </w:tcPr>
          <w:p>
            <w:pPr>
              <w:pStyle w:val="14"/>
            </w:pPr>
            <w:r>
              <w:t>较上年度增加100%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生态环境质量得到改善</w:t>
            </w:r>
          </w:p>
        </w:tc>
        <w:tc>
          <w:tcPr>
            <w:tcW w:w="2268" w:type="dxa"/>
            <w:vAlign w:val="center"/>
          </w:tcPr>
          <w:p>
            <w:pPr>
              <w:pStyle w:val="14"/>
            </w:pPr>
            <w:r>
              <w:t>≥98%</w:t>
            </w:r>
          </w:p>
        </w:tc>
        <w:tc>
          <w:tcPr>
            <w:tcW w:w="1276" w:type="dxa"/>
            <w:vAlign w:val="center"/>
          </w:tcPr>
          <w:p>
            <w:pPr>
              <w:pStyle w:val="14"/>
            </w:pPr>
            <w:r>
              <w:t>年度指标考核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按“三保”要求，工资长期效益保持率</w:t>
            </w:r>
          </w:p>
        </w:tc>
        <w:tc>
          <w:tcPr>
            <w:tcW w:w="5386" w:type="dxa"/>
            <w:vAlign w:val="center"/>
          </w:tcPr>
          <w:p>
            <w:pPr>
              <w:pStyle w:val="14"/>
            </w:pPr>
            <w:r>
              <w:t>按“三保”要求，工资长期效益保持率</w:t>
            </w:r>
          </w:p>
        </w:tc>
        <w:tc>
          <w:tcPr>
            <w:tcW w:w="2268" w:type="dxa"/>
            <w:vAlign w:val="center"/>
          </w:tcPr>
          <w:p>
            <w:pPr>
              <w:pStyle w:val="14"/>
            </w:pPr>
            <w:r>
              <w:t>≥100%</w:t>
            </w:r>
          </w:p>
        </w:tc>
        <w:tc>
          <w:tcPr>
            <w:tcW w:w="1276" w:type="dxa"/>
            <w:vAlign w:val="center"/>
          </w:tcPr>
          <w:p>
            <w:pPr>
              <w:pStyle w:val="14"/>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机关工作人员满意率</w:t>
            </w:r>
          </w:p>
        </w:tc>
        <w:tc>
          <w:tcPr>
            <w:tcW w:w="5386" w:type="dxa"/>
            <w:vAlign w:val="center"/>
          </w:tcPr>
          <w:p>
            <w:pPr>
              <w:pStyle w:val="14"/>
            </w:pPr>
            <w:r>
              <w:t>机关工作人员满意人数/在职人数*100%</w:t>
            </w:r>
          </w:p>
          <w:p>
            <w:pPr>
              <w:pStyle w:val="14"/>
            </w:pPr>
            <w:r>
              <w:t>≥98%</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45、2025年度污染防治工作经费（宽城县分局）绩效目标表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13080025P00011010001M</w:t>
            </w:r>
          </w:p>
        </w:tc>
        <w:tc>
          <w:tcPr>
            <w:tcW w:w="2835" w:type="dxa"/>
            <w:vAlign w:val="center"/>
          </w:tcPr>
          <w:p>
            <w:pPr>
              <w:pStyle w:val="12"/>
            </w:pPr>
            <w:r>
              <w:t>项目名称</w:t>
            </w:r>
          </w:p>
        </w:tc>
        <w:tc>
          <w:tcPr>
            <w:tcW w:w="6095" w:type="dxa"/>
            <w:gridSpan w:val="3"/>
            <w:vAlign w:val="center"/>
          </w:tcPr>
          <w:p>
            <w:pPr>
              <w:pStyle w:val="14"/>
            </w:pPr>
            <w:r>
              <w:t>2025年度污染防治工作经费（宽城县分局）</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w:t>
            </w:r>
          </w:p>
        </w:tc>
        <w:tc>
          <w:tcPr>
            <w:tcW w:w="2835" w:type="dxa"/>
            <w:vAlign w:val="center"/>
          </w:tcPr>
          <w:p>
            <w:pPr>
              <w:pStyle w:val="12"/>
            </w:pPr>
            <w:r>
              <w:t>其中：财政    资金</w:t>
            </w:r>
          </w:p>
        </w:tc>
        <w:tc>
          <w:tcPr>
            <w:tcW w:w="2551" w:type="dxa"/>
            <w:vAlign w:val="center"/>
          </w:tcPr>
          <w:p>
            <w:pPr>
              <w:pStyle w:val="14"/>
            </w:pPr>
            <w:r>
              <w:t>27.00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2025年12月31日前合理安排资金支出计划27万元，完成省市下达的年度生态环境污染防治目标，全面做好我县生态环境污染防治工作，保障工作正常运转。</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12月31日前合理安排资金支出计划27万元，完成省市下达的年度生态环境污染防治目标，全面做好我县生态环境污染防治工作，保证单位工作正常运转合理安排资金支出计划，遵循单位财务规章制度在预算内按进度支出保障污染防治工作正常开展，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督查检查次数</w:t>
            </w:r>
          </w:p>
        </w:tc>
        <w:tc>
          <w:tcPr>
            <w:tcW w:w="5386" w:type="dxa"/>
            <w:vAlign w:val="center"/>
          </w:tcPr>
          <w:p>
            <w:pPr>
              <w:pStyle w:val="14"/>
            </w:pPr>
            <w:r>
              <w:t>按工作计划督查次数</w:t>
            </w:r>
          </w:p>
        </w:tc>
        <w:tc>
          <w:tcPr>
            <w:tcW w:w="2268" w:type="dxa"/>
            <w:vAlign w:val="center"/>
          </w:tcPr>
          <w:p>
            <w:pPr>
              <w:pStyle w:val="14"/>
            </w:pPr>
            <w:r>
              <w:t>≥12次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按照经费成本控制</w:t>
            </w:r>
          </w:p>
        </w:tc>
        <w:tc>
          <w:tcPr>
            <w:tcW w:w="5386" w:type="dxa"/>
            <w:vAlign w:val="center"/>
          </w:tcPr>
          <w:p>
            <w:pPr>
              <w:pStyle w:val="14"/>
            </w:pPr>
            <w:r>
              <w:t>按照经费成本控制</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按时限完成生态保护工作</w:t>
            </w:r>
          </w:p>
        </w:tc>
        <w:tc>
          <w:tcPr>
            <w:tcW w:w="5386" w:type="dxa"/>
            <w:vAlign w:val="center"/>
          </w:tcPr>
          <w:p>
            <w:pPr>
              <w:pStyle w:val="14"/>
            </w:pPr>
            <w:r>
              <w:t>按时限完成生态保护工作</w:t>
            </w:r>
          </w:p>
        </w:tc>
        <w:tc>
          <w:tcPr>
            <w:tcW w:w="2268" w:type="dxa"/>
            <w:vAlign w:val="center"/>
          </w:tcPr>
          <w:p>
            <w:pPr>
              <w:pStyle w:val="14"/>
            </w:pPr>
            <w:r>
              <w:t>2025年12月31日完成</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污染防治经费支出数额</w:t>
            </w:r>
          </w:p>
        </w:tc>
        <w:tc>
          <w:tcPr>
            <w:tcW w:w="2268" w:type="dxa"/>
            <w:vAlign w:val="center"/>
          </w:tcPr>
          <w:p>
            <w:pPr>
              <w:pStyle w:val="14"/>
            </w:pPr>
            <w:r>
              <w:t>27万元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三公经费有效控制情况</w:t>
            </w:r>
          </w:p>
        </w:tc>
        <w:tc>
          <w:tcPr>
            <w:tcW w:w="5386" w:type="dxa"/>
            <w:vAlign w:val="center"/>
          </w:tcPr>
          <w:p>
            <w:pPr>
              <w:pStyle w:val="14"/>
            </w:pPr>
            <w:r>
              <w:t>三公经费有效控制完成率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正常办公条件保障</w:t>
            </w:r>
          </w:p>
        </w:tc>
        <w:tc>
          <w:tcPr>
            <w:tcW w:w="5386" w:type="dxa"/>
            <w:vAlign w:val="center"/>
          </w:tcPr>
          <w:p>
            <w:pPr>
              <w:pStyle w:val="14"/>
            </w:pPr>
            <w:r>
              <w:t>正常办公条件保障</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改善环境质量</w:t>
            </w:r>
          </w:p>
        </w:tc>
        <w:tc>
          <w:tcPr>
            <w:tcW w:w="5386" w:type="dxa"/>
            <w:vAlign w:val="center"/>
          </w:tcPr>
          <w:p>
            <w:pPr>
              <w:pStyle w:val="14"/>
            </w:pPr>
            <w:r>
              <w:t>改善环境质量</w:t>
            </w:r>
          </w:p>
        </w:tc>
        <w:tc>
          <w:tcPr>
            <w:tcW w:w="2268" w:type="dxa"/>
            <w:vAlign w:val="center"/>
          </w:tcPr>
          <w:p>
            <w:pPr>
              <w:pStyle w:val="14"/>
            </w:pPr>
            <w:r>
              <w:t>改善环境质量</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保障工作正常运转</w:t>
            </w:r>
          </w:p>
        </w:tc>
        <w:tc>
          <w:tcPr>
            <w:tcW w:w="5386" w:type="dxa"/>
            <w:vAlign w:val="center"/>
          </w:tcPr>
          <w:p>
            <w:pPr>
              <w:pStyle w:val="14"/>
            </w:pPr>
            <w:r>
              <w:t>保障工作正常运转</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机关人员满意程度</w:t>
            </w:r>
          </w:p>
        </w:tc>
        <w:tc>
          <w:tcPr>
            <w:tcW w:w="5386" w:type="dxa"/>
            <w:vAlign w:val="center"/>
          </w:tcPr>
          <w:p>
            <w:pPr>
              <w:pStyle w:val="14"/>
            </w:pPr>
            <w:r>
              <w:t>机关人员满意度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46、2025年度污染防治工作经费（围场县分局）绩效目标表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13080025P00011110001B</w:t>
            </w:r>
          </w:p>
        </w:tc>
        <w:tc>
          <w:tcPr>
            <w:tcW w:w="2835" w:type="dxa"/>
            <w:vAlign w:val="center"/>
          </w:tcPr>
          <w:p>
            <w:pPr>
              <w:pStyle w:val="12"/>
            </w:pPr>
            <w:r>
              <w:t>项目名称</w:t>
            </w:r>
          </w:p>
        </w:tc>
        <w:tc>
          <w:tcPr>
            <w:tcW w:w="6095" w:type="dxa"/>
            <w:gridSpan w:val="3"/>
            <w:vAlign w:val="center"/>
          </w:tcPr>
          <w:p>
            <w:pPr>
              <w:pStyle w:val="14"/>
            </w:pPr>
            <w:r>
              <w:t>2025年度污染防治工作经费（围场县分局）</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13.50</w:t>
            </w:r>
          </w:p>
        </w:tc>
        <w:tc>
          <w:tcPr>
            <w:tcW w:w="2835" w:type="dxa"/>
            <w:vAlign w:val="center"/>
          </w:tcPr>
          <w:p>
            <w:pPr>
              <w:pStyle w:val="12"/>
            </w:pPr>
            <w:r>
              <w:t>其中：财政    资金</w:t>
            </w:r>
          </w:p>
        </w:tc>
        <w:tc>
          <w:tcPr>
            <w:tcW w:w="2551" w:type="dxa"/>
            <w:vAlign w:val="center"/>
          </w:tcPr>
          <w:p>
            <w:pPr>
              <w:pStyle w:val="14"/>
            </w:pPr>
            <w:r>
              <w:t>13.50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2025年底前安排资金支出计划13.5万元，保障污染防治工作正常开展，服务于机关全年污染防治目标任务。</w:t>
            </w:r>
            <w:r>
              <w:tab/>
            </w:r>
            <w:r>
              <w:tab/>
            </w:r>
            <w:r>
              <w:tab/>
            </w:r>
            <w:r>
              <w:tab/>
            </w:r>
            <w:r>
              <w:tab/>
            </w:r>
            <w:r>
              <w:tab/>
            </w:r>
          </w:p>
          <w:p>
            <w:pPr>
              <w:pStyle w:val="14"/>
            </w:pP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1.2025年底前合理安排资金支出计划13.5万元，遵循单位财务规章制度，在预算内按进度支出；保障污染防治工作正常开展，服务于机关全年污染防治目标任务。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 xml:space="preserve">  </w:t>
            </w:r>
          </w:p>
          <w:p>
            <w:pPr>
              <w:pStyle w:val="14"/>
            </w:pPr>
            <w:r>
              <w:t>工作日单位正常运转时长数</w:t>
            </w:r>
          </w:p>
        </w:tc>
        <w:tc>
          <w:tcPr>
            <w:tcW w:w="2268" w:type="dxa"/>
            <w:vAlign w:val="center"/>
          </w:tcPr>
          <w:p>
            <w:pPr>
              <w:pStyle w:val="14"/>
            </w:pPr>
            <w:r>
              <w:t>≥8小时</w:t>
            </w:r>
          </w:p>
        </w:tc>
        <w:tc>
          <w:tcPr>
            <w:tcW w:w="1276" w:type="dxa"/>
            <w:vAlign w:val="center"/>
          </w:tcPr>
          <w:p>
            <w:pPr>
              <w:pStyle w:val="14"/>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经费支出准确的百分比</w:t>
            </w:r>
          </w:p>
        </w:tc>
        <w:tc>
          <w:tcPr>
            <w:tcW w:w="2268" w:type="dxa"/>
            <w:vAlign w:val="center"/>
          </w:tcPr>
          <w:p>
            <w:pPr>
              <w:pStyle w:val="14"/>
            </w:pPr>
            <w:r>
              <w:t>100百分比</w:t>
            </w:r>
          </w:p>
        </w:tc>
        <w:tc>
          <w:tcPr>
            <w:tcW w:w="1276" w:type="dxa"/>
            <w:vAlign w:val="center"/>
          </w:tcPr>
          <w:p>
            <w:pPr>
              <w:pStyle w:val="14"/>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5386" w:type="dxa"/>
            <w:vAlign w:val="center"/>
          </w:tcPr>
          <w:p>
            <w:pPr>
              <w:pStyle w:val="14"/>
            </w:pPr>
            <w:r>
              <w:t>按时间进度要求及时支付使用资金情况</w:t>
            </w:r>
          </w:p>
        </w:tc>
        <w:tc>
          <w:tcPr>
            <w:tcW w:w="2268" w:type="dxa"/>
            <w:vAlign w:val="center"/>
          </w:tcPr>
          <w:p>
            <w:pPr>
              <w:pStyle w:val="14"/>
            </w:pPr>
            <w:r>
              <w:t>每月月底前及时支付</w:t>
            </w:r>
          </w:p>
        </w:tc>
        <w:tc>
          <w:tcPr>
            <w:tcW w:w="1276" w:type="dxa"/>
            <w:vAlign w:val="center"/>
          </w:tcPr>
          <w:p>
            <w:pPr>
              <w:pStyle w:val="14"/>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5386" w:type="dxa"/>
            <w:vAlign w:val="center"/>
          </w:tcPr>
          <w:p>
            <w:pPr>
              <w:pStyle w:val="14"/>
            </w:pPr>
            <w:r>
              <w:t>小于等于预算批复数</w:t>
            </w:r>
          </w:p>
        </w:tc>
        <w:tc>
          <w:tcPr>
            <w:tcW w:w="2268" w:type="dxa"/>
            <w:vAlign w:val="center"/>
          </w:tcPr>
          <w:p>
            <w:pPr>
              <w:pStyle w:val="14"/>
            </w:pPr>
            <w:r>
              <w:t>≤13.5万元</w:t>
            </w:r>
          </w:p>
        </w:tc>
        <w:tc>
          <w:tcPr>
            <w:tcW w:w="1276" w:type="dxa"/>
            <w:vAlign w:val="center"/>
          </w:tcPr>
          <w:p>
            <w:pPr>
              <w:pStyle w:val="14"/>
            </w:pPr>
            <w:r>
              <w:t>固定行政、事业人均标准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使用节能减排产品</w:t>
            </w:r>
          </w:p>
        </w:tc>
        <w:tc>
          <w:tcPr>
            <w:tcW w:w="5386" w:type="dxa"/>
            <w:vAlign w:val="center"/>
          </w:tcPr>
          <w:p>
            <w:pPr>
              <w:pStyle w:val="14"/>
            </w:pPr>
            <w:r>
              <w:t>节能减排产品增加百分比</w:t>
            </w:r>
          </w:p>
        </w:tc>
        <w:tc>
          <w:tcPr>
            <w:tcW w:w="2268" w:type="dxa"/>
            <w:vAlign w:val="center"/>
          </w:tcPr>
          <w:p>
            <w:pPr>
              <w:pStyle w:val="14"/>
            </w:pPr>
            <w:r>
              <w:t>较上年增加5%</w:t>
            </w:r>
          </w:p>
        </w:tc>
        <w:tc>
          <w:tcPr>
            <w:tcW w:w="1276" w:type="dxa"/>
            <w:vAlign w:val="center"/>
          </w:tcPr>
          <w:p>
            <w:pPr>
              <w:pStyle w:val="14"/>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提升公共服务质量</w:t>
            </w:r>
          </w:p>
        </w:tc>
        <w:tc>
          <w:tcPr>
            <w:tcW w:w="5386" w:type="dxa"/>
            <w:vAlign w:val="center"/>
          </w:tcPr>
          <w:p>
            <w:pPr>
              <w:pStyle w:val="14"/>
            </w:pPr>
            <w:r>
              <w:t>提升公共服务质量</w:t>
            </w:r>
          </w:p>
        </w:tc>
        <w:tc>
          <w:tcPr>
            <w:tcW w:w="2268" w:type="dxa"/>
            <w:vAlign w:val="center"/>
          </w:tcPr>
          <w:p>
            <w:pPr>
              <w:pStyle w:val="14"/>
            </w:pPr>
            <w:r>
              <w:t>较上年增加2%</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机关工作人员满意度</w:t>
            </w:r>
          </w:p>
        </w:tc>
        <w:tc>
          <w:tcPr>
            <w:tcW w:w="5386" w:type="dxa"/>
            <w:vAlign w:val="center"/>
          </w:tcPr>
          <w:p>
            <w:pPr>
              <w:pStyle w:val="14"/>
            </w:pPr>
            <w:r>
              <w:t>机关工作人员的满意度</w:t>
            </w:r>
          </w:p>
        </w:tc>
        <w:tc>
          <w:tcPr>
            <w:tcW w:w="2268" w:type="dxa"/>
            <w:vAlign w:val="center"/>
          </w:tcPr>
          <w:p>
            <w:pPr>
              <w:pStyle w:val="14"/>
            </w:pPr>
            <w:r>
              <w:t>100百分比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571承德市生态环境局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111.20</w:t>
            </w:r>
          </w:p>
        </w:tc>
        <w:tc>
          <w:tcPr>
            <w:tcW w:w="964" w:type="dxa"/>
            <w:vAlign w:val="center"/>
          </w:tcPr>
          <w:p>
            <w:pPr>
              <w:pStyle w:val="17"/>
            </w:pPr>
            <w:r>
              <w:t>111.20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承德市生态环境局本级小计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101.00</w:t>
            </w:r>
          </w:p>
        </w:tc>
        <w:tc>
          <w:tcPr>
            <w:tcW w:w="964" w:type="dxa"/>
            <w:vAlign w:val="center"/>
          </w:tcPr>
          <w:p>
            <w:pPr>
              <w:pStyle w:val="17"/>
            </w:pPr>
            <w:r>
              <w:t>101.00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2025年度秸秆禁烧及河道可视化监控系统市本级监控平台运维经费</w:t>
            </w:r>
          </w:p>
        </w:tc>
        <w:tc>
          <w:tcPr>
            <w:tcW w:w="964" w:type="dxa"/>
            <w:vAlign w:val="center"/>
          </w:tcPr>
          <w:p>
            <w:pPr>
              <w:pStyle w:val="13"/>
            </w:pPr>
            <w:r>
              <w:t>56.00</w:t>
            </w:r>
          </w:p>
        </w:tc>
        <w:tc>
          <w:tcPr>
            <w:tcW w:w="1134" w:type="dxa"/>
            <w:vAlign w:val="center"/>
          </w:tcPr>
          <w:p>
            <w:pPr>
              <w:pStyle w:val="14"/>
            </w:pPr>
            <w:r>
              <w:t>生态资源调查与监测服务</w:t>
            </w:r>
          </w:p>
        </w:tc>
        <w:tc>
          <w:tcPr>
            <w:tcW w:w="1134" w:type="dxa"/>
            <w:vAlign w:val="center"/>
          </w:tcPr>
          <w:p>
            <w:pPr>
              <w:pStyle w:val="14"/>
            </w:pPr>
            <w:r>
              <w:t>C07010100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56.00</w:t>
            </w:r>
          </w:p>
        </w:tc>
        <w:tc>
          <w:tcPr>
            <w:tcW w:w="964" w:type="dxa"/>
            <w:vAlign w:val="center"/>
          </w:tcPr>
          <w:p>
            <w:pPr>
              <w:pStyle w:val="13"/>
            </w:pPr>
            <w:r>
              <w:t>56.00</w:t>
            </w:r>
          </w:p>
        </w:tc>
        <w:tc>
          <w:tcPr>
            <w:tcW w:w="964" w:type="dxa"/>
            <w:vAlign w:val="center"/>
          </w:tcPr>
          <w:p>
            <w:pPr>
              <w:pStyle w:val="13"/>
            </w:pPr>
            <w:r>
              <w:t>56.00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2025年度运转经费</w:t>
            </w:r>
          </w:p>
        </w:tc>
        <w:tc>
          <w:tcPr>
            <w:tcW w:w="964" w:type="dxa"/>
            <w:vAlign w:val="center"/>
          </w:tcPr>
          <w:p>
            <w:pPr>
              <w:pStyle w:val="13"/>
            </w:pPr>
            <w:r>
              <w:t>260.00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0.60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2025年度运转经费</w:t>
            </w:r>
          </w:p>
        </w:tc>
        <w:tc>
          <w:tcPr>
            <w:tcW w:w="964" w:type="dxa"/>
            <w:vAlign w:val="center"/>
          </w:tcPr>
          <w:p>
            <w:pPr>
              <w:pStyle w:val="13"/>
            </w:pPr>
            <w:r>
              <w:t>260.00</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2.80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2025年度运转经费</w:t>
            </w:r>
          </w:p>
        </w:tc>
        <w:tc>
          <w:tcPr>
            <w:tcW w:w="964" w:type="dxa"/>
            <w:vAlign w:val="center"/>
          </w:tcPr>
          <w:p>
            <w:pPr>
              <w:pStyle w:val="13"/>
            </w:pPr>
            <w:r>
              <w:t>260.00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0.30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2025年度运转经费</w:t>
            </w:r>
          </w:p>
        </w:tc>
        <w:tc>
          <w:tcPr>
            <w:tcW w:w="964" w:type="dxa"/>
            <w:vAlign w:val="center"/>
          </w:tcPr>
          <w:p>
            <w:pPr>
              <w:pStyle w:val="13"/>
            </w:pPr>
            <w:r>
              <w:t>260.00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承德市生态环境局平泉市分局小计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10.20</w:t>
            </w:r>
          </w:p>
        </w:tc>
        <w:tc>
          <w:tcPr>
            <w:tcW w:w="964" w:type="dxa"/>
            <w:vAlign w:val="center"/>
          </w:tcPr>
          <w:p>
            <w:pPr>
              <w:pStyle w:val="17"/>
            </w:pPr>
            <w:r>
              <w:t>10.20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2025年度污染防治工作经费（平泉市分局）</w:t>
            </w:r>
          </w:p>
        </w:tc>
        <w:tc>
          <w:tcPr>
            <w:tcW w:w="964" w:type="dxa"/>
            <w:vAlign w:val="center"/>
          </w:tcPr>
          <w:p>
            <w:pPr>
              <w:pStyle w:val="13"/>
            </w:pPr>
            <w:r>
              <w:t>32.00</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0.48</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2025年度污染防治工作经费（平泉市分局）</w:t>
            </w:r>
          </w:p>
        </w:tc>
        <w:tc>
          <w:tcPr>
            <w:tcW w:w="964" w:type="dxa"/>
            <w:vAlign w:val="center"/>
          </w:tcPr>
          <w:p>
            <w:pPr>
              <w:pStyle w:val="13"/>
            </w:pPr>
            <w:r>
              <w:t>32.00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2025年度污染防治工作经费（平泉市分局）</w:t>
            </w:r>
          </w:p>
        </w:tc>
        <w:tc>
          <w:tcPr>
            <w:tcW w:w="964" w:type="dxa"/>
            <w:vAlign w:val="center"/>
          </w:tcPr>
          <w:p>
            <w:pPr>
              <w:pStyle w:val="13"/>
            </w:pPr>
            <w:r>
              <w:t>32.00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1.80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承德市生态环境局（含所属单位）上年末固定资产金额为15310.44万元（详见下表）。本年度拟购置固定资产总额为10.00万元，已按要求列入政府采购预算，详见政府采购预算表。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571承德市生态环境局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15310.44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13146.02</w:t>
            </w:r>
          </w:p>
        </w:tc>
        <w:tc>
          <w:tcPr>
            <w:tcW w:w="2835" w:type="dxa"/>
            <w:vAlign w:val="center"/>
          </w:tcPr>
          <w:p>
            <w:pPr>
              <w:pStyle w:val="13"/>
            </w:pPr>
            <w:r>
              <w:t>2828.40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4001.42</w:t>
            </w:r>
          </w:p>
        </w:tc>
        <w:tc>
          <w:tcPr>
            <w:tcW w:w="2835" w:type="dxa"/>
            <w:vAlign w:val="center"/>
          </w:tcPr>
          <w:p>
            <w:pPr>
              <w:pStyle w:val="13"/>
            </w:pPr>
            <w:r>
              <w:t>422.77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365.02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r>
              <w:t>7</w:t>
            </w:r>
          </w:p>
        </w:tc>
        <w:tc>
          <w:tcPr>
            <w:tcW w:w="2835" w:type="dxa"/>
            <w:vAlign w:val="center"/>
          </w:tcPr>
          <w:p>
            <w:pPr>
              <w:pStyle w:val="13"/>
            </w:pPr>
            <w:r>
              <w:t>882.68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4778</w:t>
            </w:r>
          </w:p>
        </w:tc>
        <w:tc>
          <w:tcPr>
            <w:tcW w:w="2835" w:type="dxa"/>
            <w:vAlign w:val="center"/>
          </w:tcPr>
          <w:p>
            <w:pPr>
              <w:pStyle w:val="13"/>
            </w:pPr>
            <w:r>
              <w:t>11234.34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396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7147B"/>
    <w:multiLevelType w:val="singleLevel"/>
    <w:tmpl w:val="3F6714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zNjM2NmYxYTM5YmE5ZmQyNjY5MzA5ZmI1OTJjY2QifQ=="/>
  </w:docVars>
  <w:rsids>
    <w:rsidRoot w:val="00000000"/>
    <w:rsid w:val="10B6459F"/>
    <w:rsid w:val="213F7F4A"/>
    <w:rsid w:val="6FEF6DC6"/>
    <w:rsid w:val="776B0A4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399</Pages>
  <TotalTime>14</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2025-03-07T17:32:00Z</dcterms:created>
  <dc:creator>Administrator</dc:creator>
  <cp:lastModifiedBy>NTKO</cp:lastModifiedBy>
  <dcterms:modified xsi:type="dcterms:W3CDTF">2025-03-13T02:54:57Z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6108CA95210C484A8C8E34696DDAE022</vt:lpwstr>
  </property>
</Properties>
</file>