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A4" w:rsidRDefault="0080652D"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《承德市水污染防治总体实施方案》修编和《承德市水污染防治2018年度实施方案》项目绩效自评报告</w:t>
      </w:r>
    </w:p>
    <w:p w:rsidR="008533A4" w:rsidRDefault="008533A4">
      <w:pPr>
        <w:snapToGrid w:val="0"/>
        <w:spacing w:line="600" w:lineRule="exact"/>
        <w:rPr>
          <w:rFonts w:ascii="仿宋" w:eastAsia="仿宋" w:hAnsi="仿宋"/>
          <w:b/>
          <w:sz w:val="32"/>
          <w:szCs w:val="32"/>
        </w:rPr>
      </w:pPr>
    </w:p>
    <w:p w:rsidR="008533A4" w:rsidRDefault="0080652D">
      <w:pPr>
        <w:numPr>
          <w:ilvl w:val="0"/>
          <w:numId w:val="1"/>
        </w:numPr>
        <w:snapToGrid w:val="0"/>
        <w:spacing w:line="6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项目概况</w:t>
      </w:r>
    </w:p>
    <w:p w:rsidR="008533A4" w:rsidRDefault="0080652D">
      <w:pPr>
        <w:snapToGrid w:val="0"/>
        <w:spacing w:line="600" w:lineRule="exac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（一）项目背景资料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德南邻京津、北椅辽蒙，地处燕山腹地,是内蒙古高原与华北平原的过渡地区，在《全国生态功能区划》中被列入“京津冀北部水源涵养重要区”、“辽河源水源涵养重要区”，是京津冀水源涵养功能区和重要生态支撑区，肩负着为京津涵水源、构筑首都生态屏障的重要使命和政治任务，区域水污染防治工作尤为重要。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2015年4月2日，国务院印发《水污染防治行动计划》，明确防治措施及达标时限，全面加强水污染防治工作力度。为推进《水污染防治行动计划》和国家</w:t>
      </w:r>
      <w:r>
        <w:rPr>
          <w:rFonts w:ascii="仿宋_GB2312" w:eastAsia="仿宋_GB2312" w:hAnsi="仿宋_GB2312" w:cs="仿宋_GB2312" w:hint="eastAsia"/>
          <w:sz w:val="32"/>
          <w:szCs w:val="32"/>
        </w:rPr>
        <w:t>“十三五”环境保护规划重大项目实施，环境保护部、财政部联合开展水污染防治行动计划项目储备库的建设。</w:t>
      </w:r>
      <w:r>
        <w:rPr>
          <w:rFonts w:ascii="仿宋_GB2312" w:eastAsia="仿宋_GB2312" w:hAnsi="华文中宋" w:hint="eastAsia"/>
          <w:sz w:val="32"/>
          <w:szCs w:val="32"/>
        </w:rPr>
        <w:t>并下发《关于开展水污染防治行动计划项目储备库建设的通知》（环规财[2016]17号）。随后河北省环境保护厅、河北省财政厅联合下发《关于印发河北省污染防治项目储备库建设方案的通知》（冀环规[2016]63号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通知要求各市提前谋划项目，编制总体实施方案，及时申报水十条项目库。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为了有效争取中央储备库项目专项资金支持和技术支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撑，我市2016年编制了《承德市水污染防治总体实施方案》，初步建成了承德市水污染防治项目储备库，2017年对其进行修编，并通过国家环境保护局（原）审查，连续两年获得中央水污染防治专项资金，资金下达后，根据要求我市编制了《承德市水污染防治2016年度实施方案》、《承德市水污染防治2017年度实施方案》对水污染防治重点任务落实起到良好的推动作用。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2018年我市按照国家和省环保部门要求，市环保局委托中国环境科学研究院对《承德市水污染防治总体实施方案》进行调整和更新，并完成《承德市水污染防治2018年度实施方案》的编制。</w:t>
      </w:r>
      <w:r>
        <w:rPr>
          <w:rFonts w:ascii="仿宋" w:eastAsia="仿宋" w:hAnsi="仿宋" w:hint="eastAsia"/>
          <w:sz w:val="32"/>
          <w:szCs w:val="32"/>
        </w:rPr>
        <w:t>项目资金共28万元，来源于承德市2018年度财政预算拨款。</w:t>
      </w:r>
    </w:p>
    <w:p w:rsidR="008533A4" w:rsidRDefault="0080652D">
      <w:pPr>
        <w:snapToGrid w:val="0"/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（二）项目资金分配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项目主要包括《承德市水污染防治总体实施方案》修编、《承德市水污染防治2018年度实施方案》两部分内容，共同采购，确定项目编制单位为中国环境科学研究院，完成时限为2018年底。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（三）项目政策依据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1.环境保护部、财政部</w:t>
      </w:r>
      <w:r>
        <w:rPr>
          <w:rFonts w:ascii="仿宋_GB2312" w:eastAsia="仿宋_GB2312" w:hAnsi="华文中宋" w:hint="eastAsia"/>
          <w:sz w:val="32"/>
          <w:szCs w:val="32"/>
        </w:rPr>
        <w:t>《关于开展水污染防治行动计划项目储备库建设的通知》（环规财[2016]17号）。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2.河北省省环境保护厅、河北省财政厅《关于印发河北省污染防治项目储备库建设方案的通知》（冀环规[2016]63号）。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lastRenderedPageBreak/>
        <w:t>3.环境保护部《关于开展2018年度水污染防治中央项目储备库建设的通知》（环办规财函[2017]1910号）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4.河北省环境保护厅《关于做好水污染防治中央储备库项目动态调整更新工作的紧急通知》（冀环规函[2017]1294号）</w:t>
      </w:r>
    </w:p>
    <w:p w:rsidR="008533A4" w:rsidRDefault="0080652D" w:rsidP="004A771E">
      <w:pPr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二、项目绩效目标和绩效指标设定情况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项目产出为《承德市水污染防治总体实施方案》（以下简称《方案》）修编后文本和《承德市水污染防治2018年度实施方案》（以下简称《年度方案》）文本。《方案》完成修编后报市政府批准实施，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并通过国家环境保护局（原）审查，获得中央水污染防治专项资金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关于印发&lt;河北省水污染防治工作方案&gt;的通知》的要求：2018年-2020年承德市国省考断面,水质达到和优于Ⅲ类比例为100%。《方案》通过对我市水环境问题诊断结合绩效目标，设定技术路线及整治措施，提出年申报中央储备库项目。项目绩效目标和指标设定情况见下表1。</w:t>
      </w:r>
    </w:p>
    <w:p w:rsidR="008533A4" w:rsidRDefault="0080652D">
      <w:pPr>
        <w:snapToGrid w:val="0"/>
        <w:spacing w:line="6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表1 项目绩效目标设定情况表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16"/>
        <w:gridCol w:w="2978"/>
        <w:gridCol w:w="3117"/>
        <w:gridCol w:w="1611"/>
      </w:tblGrid>
      <w:tr w:rsidR="008533A4">
        <w:tc>
          <w:tcPr>
            <w:tcW w:w="816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978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基本指标</w:t>
            </w:r>
          </w:p>
        </w:tc>
        <w:tc>
          <w:tcPr>
            <w:tcW w:w="3117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具体指标</w:t>
            </w:r>
          </w:p>
        </w:tc>
        <w:tc>
          <w:tcPr>
            <w:tcW w:w="1611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项目分值</w:t>
            </w:r>
          </w:p>
        </w:tc>
      </w:tr>
      <w:tr w:rsidR="008533A4">
        <w:tc>
          <w:tcPr>
            <w:tcW w:w="816" w:type="dxa"/>
            <w:vMerge w:val="restart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978" w:type="dxa"/>
            <w:vMerge w:val="restart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目标设定情况</w:t>
            </w:r>
          </w:p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（30分）</w:t>
            </w:r>
          </w:p>
        </w:tc>
        <w:tc>
          <w:tcPr>
            <w:tcW w:w="3117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依据的充分性</w:t>
            </w:r>
          </w:p>
        </w:tc>
        <w:tc>
          <w:tcPr>
            <w:tcW w:w="1611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533A4">
        <w:tc>
          <w:tcPr>
            <w:tcW w:w="816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目标的明确度及分解情况</w:t>
            </w:r>
          </w:p>
        </w:tc>
        <w:tc>
          <w:tcPr>
            <w:tcW w:w="1611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533A4">
        <w:tc>
          <w:tcPr>
            <w:tcW w:w="816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年度目标完成情况</w:t>
            </w:r>
          </w:p>
        </w:tc>
        <w:tc>
          <w:tcPr>
            <w:tcW w:w="1611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8533A4">
        <w:tc>
          <w:tcPr>
            <w:tcW w:w="816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水污染防治方案任务完成情况</w:t>
            </w:r>
          </w:p>
        </w:tc>
        <w:tc>
          <w:tcPr>
            <w:tcW w:w="1611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8533A4">
        <w:tc>
          <w:tcPr>
            <w:tcW w:w="816" w:type="dxa"/>
            <w:vMerge w:val="restart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978" w:type="dxa"/>
            <w:vMerge w:val="restart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项目完成情况（10分）</w:t>
            </w:r>
          </w:p>
        </w:tc>
        <w:tc>
          <w:tcPr>
            <w:tcW w:w="3117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完成文本编制</w:t>
            </w:r>
          </w:p>
        </w:tc>
        <w:tc>
          <w:tcPr>
            <w:tcW w:w="1611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8533A4">
        <w:tc>
          <w:tcPr>
            <w:tcW w:w="816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政府批准实施</w:t>
            </w:r>
          </w:p>
        </w:tc>
        <w:tc>
          <w:tcPr>
            <w:tcW w:w="1611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8533A4">
        <w:tc>
          <w:tcPr>
            <w:tcW w:w="816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获得中央水专项资金</w:t>
            </w:r>
          </w:p>
        </w:tc>
        <w:tc>
          <w:tcPr>
            <w:tcW w:w="1611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533A4">
        <w:tc>
          <w:tcPr>
            <w:tcW w:w="816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978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预算与项目相关性（5分）</w:t>
            </w:r>
          </w:p>
        </w:tc>
        <w:tc>
          <w:tcPr>
            <w:tcW w:w="3117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是否符合预算用途</w:t>
            </w:r>
          </w:p>
        </w:tc>
        <w:tc>
          <w:tcPr>
            <w:tcW w:w="1611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533A4">
        <w:tc>
          <w:tcPr>
            <w:tcW w:w="816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978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资金到位率（5分）</w:t>
            </w:r>
          </w:p>
        </w:tc>
        <w:tc>
          <w:tcPr>
            <w:tcW w:w="3117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资金到位率</w:t>
            </w:r>
          </w:p>
        </w:tc>
        <w:tc>
          <w:tcPr>
            <w:tcW w:w="1611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533A4">
        <w:tc>
          <w:tcPr>
            <w:tcW w:w="816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8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资金支出进度（5分）</w:t>
            </w:r>
          </w:p>
        </w:tc>
        <w:tc>
          <w:tcPr>
            <w:tcW w:w="3117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资金支出进度</w:t>
            </w:r>
          </w:p>
        </w:tc>
        <w:tc>
          <w:tcPr>
            <w:tcW w:w="1611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533A4">
        <w:tc>
          <w:tcPr>
            <w:tcW w:w="816" w:type="dxa"/>
            <w:vMerge w:val="restart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978" w:type="dxa"/>
            <w:vMerge w:val="restart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资金使用规范性（15分）</w:t>
            </w:r>
          </w:p>
        </w:tc>
        <w:tc>
          <w:tcPr>
            <w:tcW w:w="3117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资金支出手续是否完整；</w:t>
            </w:r>
          </w:p>
        </w:tc>
        <w:tc>
          <w:tcPr>
            <w:tcW w:w="1611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533A4">
        <w:tc>
          <w:tcPr>
            <w:tcW w:w="816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资金使用是否符合财务管理制度和资金管理办法规定</w:t>
            </w:r>
          </w:p>
        </w:tc>
        <w:tc>
          <w:tcPr>
            <w:tcW w:w="1611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8533A4">
        <w:tc>
          <w:tcPr>
            <w:tcW w:w="816" w:type="dxa"/>
            <w:vMerge w:val="restart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978" w:type="dxa"/>
            <w:vMerge w:val="restart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项目结果绩效分析（30分）</w:t>
            </w:r>
          </w:p>
        </w:tc>
        <w:tc>
          <w:tcPr>
            <w:tcW w:w="3117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效益情况</w:t>
            </w:r>
          </w:p>
        </w:tc>
        <w:tc>
          <w:tcPr>
            <w:tcW w:w="1611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</w:tr>
      <w:tr w:rsidR="008533A4">
        <w:tc>
          <w:tcPr>
            <w:tcW w:w="816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8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受益群体满意度</w:t>
            </w:r>
          </w:p>
        </w:tc>
        <w:tc>
          <w:tcPr>
            <w:tcW w:w="1611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</w:tbl>
    <w:p w:rsidR="008533A4" w:rsidRDefault="0080652D" w:rsidP="004A771E">
      <w:pPr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三、绩效评价组织情况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规范和加强促进专项资金管理，提高专项资金的使用效益和管理水平，根据市财政局《关于做好2018年度部门项目绩效自评工作的通知》（承财预〔2019〕32号）要求，市生态环境局组成项目绩效工作组，对财政预算安排的《方案》及《年度方案》编制及实施绩效进行评价。工作组分赴与项目相关的县（市、区）落实情况核查，对相关评价指标进行汇总分析，并</w:t>
      </w:r>
      <w:r>
        <w:rPr>
          <w:rFonts w:ascii="仿宋" w:eastAsia="仿宋" w:hAnsi="仿宋"/>
          <w:sz w:val="32"/>
          <w:szCs w:val="32"/>
        </w:rPr>
        <w:t>对照评价指标和标准进行评议</w:t>
      </w:r>
      <w:r>
        <w:rPr>
          <w:rFonts w:ascii="仿宋" w:eastAsia="仿宋" w:hAnsi="仿宋" w:hint="eastAsia"/>
          <w:sz w:val="32"/>
          <w:szCs w:val="32"/>
        </w:rPr>
        <w:t xml:space="preserve">，采取综合打分的方式对项目实施绩效情况进行了总体评价。 </w:t>
      </w:r>
    </w:p>
    <w:p w:rsidR="008533A4" w:rsidRDefault="0080652D" w:rsidP="004A771E">
      <w:pPr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四、绩效评价指标分析情况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（一）项目总体实施情况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《方案》承担单位于2018年1月10日完成了文本初稿，1月19日经市政府批准，2018年8月完成《年度方案》的编制，由相关县区政府组织推进实施。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截至2018年12月底，《方案》和《年度方案》项目资金已全部拨付到位并支付给承担单位。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（二）项目管理绩效情况分析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2018年度监测数据显示：我市国省考断面达标个数为18个，达标率为94.7%，较2017年提升5.3%。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按照项目绩效目标和指标设定，并结合评审专家意见和</w:t>
      </w:r>
      <w:r>
        <w:rPr>
          <w:rFonts w:ascii="仿宋" w:eastAsia="仿宋" w:hAnsi="仿宋" w:hint="eastAsia"/>
          <w:sz w:val="32"/>
          <w:szCs w:val="32"/>
        </w:rPr>
        <w:lastRenderedPageBreak/>
        <w:t>年度水质监测结果，《方案》和《年度方案》项目管理绩效自评打分情况见表2。</w:t>
      </w:r>
    </w:p>
    <w:p w:rsidR="008533A4" w:rsidRDefault="0080652D">
      <w:pPr>
        <w:snapToGrid w:val="0"/>
        <w:spacing w:line="6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表2   项目自评得分表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784"/>
        <w:gridCol w:w="2148"/>
        <w:gridCol w:w="2979"/>
        <w:gridCol w:w="1355"/>
        <w:gridCol w:w="1256"/>
      </w:tblGrid>
      <w:tr w:rsidR="008533A4">
        <w:tc>
          <w:tcPr>
            <w:tcW w:w="784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148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基本指标</w:t>
            </w:r>
          </w:p>
        </w:tc>
        <w:tc>
          <w:tcPr>
            <w:tcW w:w="2979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具体指标</w:t>
            </w:r>
          </w:p>
        </w:tc>
        <w:tc>
          <w:tcPr>
            <w:tcW w:w="1355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项目分值</w:t>
            </w:r>
          </w:p>
        </w:tc>
        <w:tc>
          <w:tcPr>
            <w:tcW w:w="1256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自评得分</w:t>
            </w:r>
          </w:p>
        </w:tc>
      </w:tr>
      <w:tr w:rsidR="008533A4">
        <w:tc>
          <w:tcPr>
            <w:tcW w:w="784" w:type="dxa"/>
            <w:vMerge w:val="restart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48" w:type="dxa"/>
            <w:vMerge w:val="restart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目标设定情况</w:t>
            </w:r>
          </w:p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（30分）</w:t>
            </w:r>
          </w:p>
        </w:tc>
        <w:tc>
          <w:tcPr>
            <w:tcW w:w="2979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依据的充分性</w:t>
            </w:r>
          </w:p>
        </w:tc>
        <w:tc>
          <w:tcPr>
            <w:tcW w:w="1355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533A4">
        <w:tc>
          <w:tcPr>
            <w:tcW w:w="784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8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目标的明确度及分解情况</w:t>
            </w:r>
          </w:p>
        </w:tc>
        <w:tc>
          <w:tcPr>
            <w:tcW w:w="1355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5</w:t>
            </w:r>
          </w:p>
        </w:tc>
      </w:tr>
      <w:tr w:rsidR="008533A4">
        <w:tc>
          <w:tcPr>
            <w:tcW w:w="784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8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年度目标完成情况</w:t>
            </w:r>
          </w:p>
        </w:tc>
        <w:tc>
          <w:tcPr>
            <w:tcW w:w="1355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256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9</w:t>
            </w:r>
          </w:p>
        </w:tc>
      </w:tr>
      <w:tr w:rsidR="008533A4">
        <w:tc>
          <w:tcPr>
            <w:tcW w:w="784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8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水污染防治方案任务完成情况</w:t>
            </w:r>
          </w:p>
        </w:tc>
        <w:tc>
          <w:tcPr>
            <w:tcW w:w="1355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256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7</w:t>
            </w:r>
          </w:p>
        </w:tc>
      </w:tr>
      <w:tr w:rsidR="008533A4">
        <w:tc>
          <w:tcPr>
            <w:tcW w:w="784" w:type="dxa"/>
            <w:vMerge w:val="restart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148" w:type="dxa"/>
            <w:vMerge w:val="restart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项目完成情况</w:t>
            </w:r>
          </w:p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（10分）</w:t>
            </w:r>
          </w:p>
        </w:tc>
        <w:tc>
          <w:tcPr>
            <w:tcW w:w="2979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完成文本编制</w:t>
            </w:r>
          </w:p>
        </w:tc>
        <w:tc>
          <w:tcPr>
            <w:tcW w:w="1355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56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8533A4">
        <w:tc>
          <w:tcPr>
            <w:tcW w:w="784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8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政府批准实施</w:t>
            </w:r>
          </w:p>
        </w:tc>
        <w:tc>
          <w:tcPr>
            <w:tcW w:w="1355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56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8533A4">
        <w:tc>
          <w:tcPr>
            <w:tcW w:w="784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8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获得中央水专项资金</w:t>
            </w:r>
          </w:p>
        </w:tc>
        <w:tc>
          <w:tcPr>
            <w:tcW w:w="1355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533A4">
        <w:tc>
          <w:tcPr>
            <w:tcW w:w="784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148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预算与项目相关性（5分）</w:t>
            </w:r>
          </w:p>
        </w:tc>
        <w:tc>
          <w:tcPr>
            <w:tcW w:w="2979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是否符合预算用途</w:t>
            </w:r>
          </w:p>
        </w:tc>
        <w:tc>
          <w:tcPr>
            <w:tcW w:w="1355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533A4">
        <w:tc>
          <w:tcPr>
            <w:tcW w:w="784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148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资金到位率（5分）</w:t>
            </w:r>
          </w:p>
        </w:tc>
        <w:tc>
          <w:tcPr>
            <w:tcW w:w="2979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资金到位率</w:t>
            </w:r>
          </w:p>
        </w:tc>
        <w:tc>
          <w:tcPr>
            <w:tcW w:w="1355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533A4">
        <w:tc>
          <w:tcPr>
            <w:tcW w:w="784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148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资金支出进度</w:t>
            </w:r>
          </w:p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（5分）</w:t>
            </w:r>
          </w:p>
        </w:tc>
        <w:tc>
          <w:tcPr>
            <w:tcW w:w="2979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资金支出进度</w:t>
            </w:r>
          </w:p>
        </w:tc>
        <w:tc>
          <w:tcPr>
            <w:tcW w:w="1355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533A4">
        <w:tc>
          <w:tcPr>
            <w:tcW w:w="784" w:type="dxa"/>
            <w:vMerge w:val="restart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148" w:type="dxa"/>
            <w:vMerge w:val="restart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资金使用规范性（15分）</w:t>
            </w:r>
          </w:p>
        </w:tc>
        <w:tc>
          <w:tcPr>
            <w:tcW w:w="2979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资金支出手续是否完整</w:t>
            </w:r>
          </w:p>
        </w:tc>
        <w:tc>
          <w:tcPr>
            <w:tcW w:w="1355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8533A4">
        <w:tc>
          <w:tcPr>
            <w:tcW w:w="784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48" w:type="dxa"/>
            <w:vMerge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资金使用是否符合财务管理制度和资金管理办法规定</w:t>
            </w:r>
          </w:p>
        </w:tc>
        <w:tc>
          <w:tcPr>
            <w:tcW w:w="1355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256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8533A4">
        <w:tc>
          <w:tcPr>
            <w:tcW w:w="784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总分</w:t>
            </w:r>
          </w:p>
        </w:tc>
        <w:tc>
          <w:tcPr>
            <w:tcW w:w="2148" w:type="dxa"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8533A4" w:rsidRDefault="008533A4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70</w:t>
            </w:r>
          </w:p>
        </w:tc>
        <w:tc>
          <w:tcPr>
            <w:tcW w:w="1256" w:type="dxa"/>
            <w:vAlign w:val="center"/>
          </w:tcPr>
          <w:p w:rsidR="008533A4" w:rsidRDefault="0080652D">
            <w:pPr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66</w:t>
            </w:r>
          </w:p>
        </w:tc>
      </w:tr>
    </w:tbl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（三）项目结果绩效情况分析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方案》编制完成后，顺利通过国家环科院主持召开的审查会，31个项目成功纳入中央水专项项目库，获得2018年水专项资金下达6390万元。按照资金下达要求，编制单位完成《年度方案》的编制。《年度方案》共确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2018年中央水专项资金支持重点项目四个，总投资8238.64</w:t>
      </w:r>
      <w:r w:rsidR="0009010C">
        <w:rPr>
          <w:rFonts w:ascii="仿宋" w:eastAsia="仿宋" w:hAnsi="仿宋" w:hint="eastAsia"/>
          <w:color w:val="000000" w:themeColor="text1"/>
          <w:sz w:val="32"/>
          <w:szCs w:val="32"/>
        </w:rPr>
        <w:t>万元，截至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目前，已完工3个，在建1个。</w:t>
      </w:r>
      <w:r>
        <w:rPr>
          <w:rFonts w:ascii="仿宋" w:eastAsia="仿宋" w:hAnsi="仿宋" w:hint="eastAsia"/>
          <w:sz w:val="32"/>
          <w:szCs w:val="32"/>
        </w:rPr>
        <w:t>项目全部完工后，新增和改造污水管网10.7公里，新增粪便处理能力300吨/日，确保太平庄污水处理厂稳定运行。预期可削减化学需氧量6390t/a，氨氮477.15 t/a，总磷413.7 t/a，总氮818.56 t/a。</w:t>
      </w:r>
      <w:r>
        <w:rPr>
          <w:rFonts w:ascii="仿宋" w:eastAsia="仿宋" w:hAnsi="仿宋" w:hint="eastAsia"/>
          <w:sz w:val="32"/>
          <w:szCs w:val="32"/>
        </w:rPr>
        <w:lastRenderedPageBreak/>
        <w:t>结合项目完成情况和群众满意度调查，《方案》和《年度方案》项目结果绩效自评打分情况见表3。</w:t>
      </w:r>
    </w:p>
    <w:p w:rsidR="008533A4" w:rsidRDefault="0080652D">
      <w:pPr>
        <w:snapToGrid w:val="0"/>
        <w:spacing w:line="600" w:lineRule="exac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表3项目结果绩效自评打分情况表</w:t>
      </w:r>
    </w:p>
    <w:tbl>
      <w:tblPr>
        <w:tblStyle w:val="a3"/>
        <w:tblW w:w="85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17"/>
        <w:gridCol w:w="2139"/>
        <w:gridCol w:w="2967"/>
        <w:gridCol w:w="1350"/>
        <w:gridCol w:w="1249"/>
      </w:tblGrid>
      <w:tr w:rsidR="008533A4">
        <w:tc>
          <w:tcPr>
            <w:tcW w:w="817" w:type="dxa"/>
            <w:vAlign w:val="center"/>
          </w:tcPr>
          <w:p w:rsidR="008533A4" w:rsidRDefault="0080652D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139" w:type="dxa"/>
            <w:vAlign w:val="center"/>
          </w:tcPr>
          <w:p w:rsidR="008533A4" w:rsidRDefault="0080652D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基本指标</w:t>
            </w:r>
          </w:p>
        </w:tc>
        <w:tc>
          <w:tcPr>
            <w:tcW w:w="2967" w:type="dxa"/>
            <w:vAlign w:val="center"/>
          </w:tcPr>
          <w:p w:rsidR="008533A4" w:rsidRDefault="0080652D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具体指标</w:t>
            </w:r>
          </w:p>
        </w:tc>
        <w:tc>
          <w:tcPr>
            <w:tcW w:w="1350" w:type="dxa"/>
            <w:vAlign w:val="center"/>
          </w:tcPr>
          <w:p w:rsidR="008533A4" w:rsidRDefault="0080652D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项目分值</w:t>
            </w:r>
          </w:p>
        </w:tc>
        <w:tc>
          <w:tcPr>
            <w:tcW w:w="1249" w:type="dxa"/>
            <w:vAlign w:val="center"/>
          </w:tcPr>
          <w:p w:rsidR="008533A4" w:rsidRDefault="0080652D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自评得分</w:t>
            </w:r>
          </w:p>
        </w:tc>
      </w:tr>
      <w:tr w:rsidR="008533A4">
        <w:tc>
          <w:tcPr>
            <w:tcW w:w="817" w:type="dxa"/>
            <w:vMerge w:val="restart"/>
            <w:vAlign w:val="center"/>
          </w:tcPr>
          <w:p w:rsidR="008533A4" w:rsidRDefault="0080652D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139" w:type="dxa"/>
            <w:vMerge w:val="restart"/>
            <w:vAlign w:val="center"/>
          </w:tcPr>
          <w:p w:rsidR="008533A4" w:rsidRDefault="0080652D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项目结果绩效分析（30分）</w:t>
            </w:r>
          </w:p>
        </w:tc>
        <w:tc>
          <w:tcPr>
            <w:tcW w:w="2967" w:type="dxa"/>
            <w:vAlign w:val="center"/>
          </w:tcPr>
          <w:p w:rsidR="008533A4" w:rsidRDefault="0080652D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效益情况</w:t>
            </w:r>
          </w:p>
        </w:tc>
        <w:tc>
          <w:tcPr>
            <w:tcW w:w="1350" w:type="dxa"/>
            <w:vAlign w:val="center"/>
          </w:tcPr>
          <w:p w:rsidR="008533A4" w:rsidRDefault="0080652D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8533A4" w:rsidRDefault="0080652D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</w:tr>
      <w:tr w:rsidR="008533A4">
        <w:tc>
          <w:tcPr>
            <w:tcW w:w="817" w:type="dxa"/>
            <w:vMerge/>
            <w:vAlign w:val="center"/>
          </w:tcPr>
          <w:p w:rsidR="008533A4" w:rsidRDefault="008533A4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9" w:type="dxa"/>
            <w:vMerge/>
            <w:vAlign w:val="center"/>
          </w:tcPr>
          <w:p w:rsidR="008533A4" w:rsidRDefault="008533A4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8533A4" w:rsidRDefault="0080652D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受益群体满意度</w:t>
            </w:r>
          </w:p>
        </w:tc>
        <w:tc>
          <w:tcPr>
            <w:tcW w:w="1350" w:type="dxa"/>
            <w:vAlign w:val="center"/>
          </w:tcPr>
          <w:p w:rsidR="008533A4" w:rsidRDefault="0080652D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8533A4" w:rsidRDefault="0080652D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</w:tr>
      <w:tr w:rsidR="008533A4">
        <w:tc>
          <w:tcPr>
            <w:tcW w:w="817" w:type="dxa"/>
            <w:vAlign w:val="center"/>
          </w:tcPr>
          <w:p w:rsidR="008533A4" w:rsidRDefault="0080652D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总分</w:t>
            </w:r>
          </w:p>
        </w:tc>
        <w:tc>
          <w:tcPr>
            <w:tcW w:w="2139" w:type="dxa"/>
            <w:vAlign w:val="center"/>
          </w:tcPr>
          <w:p w:rsidR="008533A4" w:rsidRDefault="008533A4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8533A4" w:rsidRDefault="008533A4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8533A4" w:rsidRDefault="0080652D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</w:t>
            </w:r>
          </w:p>
        </w:tc>
        <w:tc>
          <w:tcPr>
            <w:tcW w:w="1249" w:type="dxa"/>
            <w:vAlign w:val="center"/>
          </w:tcPr>
          <w:p w:rsidR="008533A4" w:rsidRDefault="0080652D">
            <w:pPr>
              <w:snapToGrid w:val="0"/>
              <w:spacing w:line="6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29</w:t>
            </w:r>
          </w:p>
        </w:tc>
      </w:tr>
    </w:tbl>
    <w:p w:rsidR="008533A4" w:rsidRDefault="0080652D" w:rsidP="004A771E">
      <w:pPr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五、项目综合评价等级和评价结论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（一）项目综合评价得分及评价等级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在项目涉及各县、区自我评价的基础上，经工作组抽查复核，并按项目绩效指标设定，《方案》和《年度方案》项目评价得分及等级项目自评得分95分，评价等级为“优”。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（二）项目综合评价结论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方案》和《年度方案》编制和实施以问题为导向，紧紧围绕全面全市水环境质量，确保水质稳定达标大局，设计任务措施和工程项目，目标责任明确，实施后效果显著。《方案》顺利通过国家审查，项目成功入库，在地方财政十分困难的情况下，为我市争取到水污染治理资金6390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对水污染防治重点工程落实起到良好的推动作用。相关责任单位</w:t>
      </w:r>
      <w:r>
        <w:rPr>
          <w:rFonts w:ascii="仿宋" w:eastAsia="仿宋" w:hAnsi="仿宋" w:hint="eastAsia"/>
          <w:sz w:val="32"/>
          <w:szCs w:val="32"/>
        </w:rPr>
        <w:t>严格落实污染治理责任，积极筹措资金，大力组织实施污染治理工程，有效遏制了断面水质退化趋势并较上年度实现好转。《方案》和《年度方案》专项资金管理使用规范、管理严格、拨付及时，资金效益明显。</w:t>
      </w:r>
    </w:p>
    <w:p w:rsidR="008533A4" w:rsidRDefault="0080652D" w:rsidP="004A771E">
      <w:pPr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六、存在的问题和建议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（一）存在的主要问题</w:t>
      </w:r>
      <w:bookmarkStart w:id="1" w:name="_Toc461285323"/>
    </w:p>
    <w:bookmarkEnd w:id="1"/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1.城乡基础设施短板需要补齐</w:t>
      </w:r>
    </w:p>
    <w:p w:rsidR="008533A4" w:rsidRDefault="0080652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我市现有的12座城镇污水处理厂有11座建成于“十一五”末期，全市70%以上城镇污水处理厂急需新建、扩容。</w:t>
      </w:r>
      <w:r>
        <w:rPr>
          <w:rFonts w:ascii="仿宋_GB2312" w:eastAsia="仿宋_GB2312" w:hint="eastAsia"/>
          <w:sz w:val="32"/>
          <w:szCs w:val="32"/>
        </w:rPr>
        <w:t>城镇污水管网收水不足，雨污分流不彻底，老旧破损严重。个别</w:t>
      </w:r>
      <w:r>
        <w:rPr>
          <w:rFonts w:ascii="仿宋_GB2312" w:eastAsia="仿宋_GB2312" w:hAnsi="仿宋" w:hint="eastAsia"/>
          <w:sz w:val="32"/>
          <w:szCs w:val="32"/>
        </w:rPr>
        <w:t>污水处理厂超负荷</w:t>
      </w:r>
      <w:r>
        <w:rPr>
          <w:rFonts w:ascii="仿宋_GB2312" w:eastAsia="仿宋_GB2312" w:hint="eastAsia"/>
          <w:sz w:val="32"/>
          <w:szCs w:val="32"/>
        </w:rPr>
        <w:t>溢流和管网漏损河水倒灌进污水处理厂问题时有发生。</w:t>
      </w:r>
      <w:r>
        <w:rPr>
          <w:rFonts w:ascii="仿宋_GB2312" w:eastAsia="仿宋_GB2312" w:hAnsi="宋体" w:cs="Calibri" w:hint="eastAsia"/>
          <w:color w:val="000000"/>
          <w:sz w:val="32"/>
          <w:szCs w:val="32"/>
        </w:rPr>
        <w:t>我市污水处理厂尾水排放标准虽可以达到国家排放标准要求，但受地表径流量的限制，仍为收纳水体的主要污染源之一，我市11座市县生活污水处理厂每日排放的40万吨尾水枯水期为受纳河流主要补给，最大时可达到地表径流的70%，污水处理厂排放标准有待提高。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2.县区水污染防治资金缺口大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我市财力薄弱，当前我市对水质影响较大的污染均来自生活源，需要政府大量、持续投入资金实施治理，保障</w:t>
      </w:r>
      <w:r>
        <w:rPr>
          <w:rFonts w:ascii="仿宋_GB2312" w:eastAsia="仿宋_GB2312" w:hAnsi="华文中宋" w:hint="eastAsia"/>
          <w:spacing w:val="-10"/>
          <w:sz w:val="32"/>
          <w:szCs w:val="32"/>
        </w:rPr>
        <w:t>运维。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由于资金缺乏，导致基础设施建设、农村环境整治等政府投入性项目推进十分困难，制约项目建设。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3.群众参与度不高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各级环保部门虽对水环境保护工作进行了广泛宣传，但力度不足，特别是农村地区群众对水环境保护政策、措施了解程度还不够，对水环境治理工作参与程度不高。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（二）意见及建议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水污染防治是重大的民生工程。建议市县财政、环保部门进一步加强通力合作，多渠道引导和支持社会资本参与水污染防治工作。加大资金争取和支持力度，整合各方面资源，重点向水污染防治基础设施建设项目倾斜，科学安排资金，进一步提高使用效率和支持比例，确保实施一个、见效一个。</w:t>
      </w:r>
    </w:p>
    <w:p w:rsidR="008533A4" w:rsidRDefault="0080652D" w:rsidP="004A771E">
      <w:pPr>
        <w:snapToGrid w:val="0"/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七、绩效评价结果应用</w:t>
      </w: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本次绩效评价的结果将作为各县区《水污染防治工作方案》目标考核和下一年度中央水专项资金分配的重要依据。</w:t>
      </w:r>
    </w:p>
    <w:p w:rsidR="008533A4" w:rsidRDefault="008533A4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533A4" w:rsidRDefault="008533A4">
      <w:pPr>
        <w:snapToGrid w:val="0"/>
        <w:spacing w:line="600" w:lineRule="exact"/>
        <w:rPr>
          <w:rFonts w:ascii="仿宋" w:eastAsia="仿宋" w:hAnsi="仿宋"/>
          <w:sz w:val="32"/>
          <w:szCs w:val="32"/>
        </w:rPr>
      </w:pPr>
    </w:p>
    <w:p w:rsidR="008533A4" w:rsidRDefault="0080652D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附件：承德市2018年度市级部门项目支出绩效自评表</w:t>
      </w:r>
    </w:p>
    <w:p w:rsidR="008533A4" w:rsidRDefault="008533A4">
      <w:pPr>
        <w:snapToGrid w:val="0"/>
        <w:spacing w:line="600" w:lineRule="exact"/>
        <w:rPr>
          <w:rFonts w:ascii="仿宋" w:eastAsia="仿宋" w:hAnsi="仿宋"/>
          <w:sz w:val="32"/>
          <w:szCs w:val="32"/>
        </w:rPr>
      </w:pPr>
    </w:p>
    <w:p w:rsidR="008533A4" w:rsidRDefault="008533A4">
      <w:pPr>
        <w:snapToGrid w:val="0"/>
        <w:spacing w:line="600" w:lineRule="exact"/>
        <w:rPr>
          <w:rFonts w:ascii="仿宋" w:eastAsia="仿宋" w:hAnsi="仿宋"/>
          <w:sz w:val="32"/>
          <w:szCs w:val="32"/>
        </w:rPr>
      </w:pPr>
    </w:p>
    <w:p w:rsidR="008533A4" w:rsidRDefault="0080652D">
      <w:pPr>
        <w:snapToGrid w:val="0"/>
        <w:spacing w:line="6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承德市生态环境局</w:t>
      </w:r>
    </w:p>
    <w:p w:rsidR="008533A4" w:rsidRDefault="0080652D">
      <w:pPr>
        <w:snapToGrid w:val="0"/>
        <w:spacing w:line="6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2019年4月11日</w:t>
      </w:r>
    </w:p>
    <w:p w:rsidR="008533A4" w:rsidRDefault="0080652D">
      <w:pPr>
        <w:snapToGrid w:val="0"/>
        <w:spacing w:line="600" w:lineRule="exact"/>
      </w:pPr>
      <w:r>
        <w:rPr>
          <w:rFonts w:hint="eastAsia"/>
        </w:rPr>
        <w:t>附件</w:t>
      </w:r>
      <w:r>
        <w:rPr>
          <w:rFonts w:hint="eastAsia"/>
        </w:rPr>
        <w:t>:</w:t>
      </w:r>
    </w:p>
    <w:p w:rsidR="008533A4" w:rsidRDefault="0080652D">
      <w:pPr>
        <w:snapToGrid w:val="0"/>
        <w:spacing w:line="6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2018</w:t>
      </w:r>
      <w:r>
        <w:rPr>
          <w:rFonts w:hint="eastAsia"/>
          <w:sz w:val="32"/>
          <w:szCs w:val="32"/>
        </w:rPr>
        <w:t>年度（含以前跨年度项目）市级部门项目支出绩效</w:t>
      </w:r>
    </w:p>
    <w:p w:rsidR="008533A4" w:rsidRDefault="0080652D">
      <w:pPr>
        <w:snapToGrid w:val="0"/>
        <w:spacing w:line="6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自评表</w:t>
      </w:r>
    </w:p>
    <w:p w:rsidR="008533A4" w:rsidRDefault="0080652D">
      <w:pPr>
        <w:snapToGrid w:val="0"/>
        <w:spacing w:line="600" w:lineRule="exact"/>
      </w:pPr>
      <w:r>
        <w:rPr>
          <w:rFonts w:hint="eastAsia"/>
        </w:rPr>
        <w:t xml:space="preserve">                                                                      </w:t>
      </w:r>
      <w:r>
        <w:rPr>
          <w:rFonts w:hint="eastAsia"/>
        </w:rPr>
        <w:t>单位：万元</w:t>
      </w:r>
    </w:p>
    <w:p w:rsidR="008533A4" w:rsidRDefault="008533A4">
      <w:pPr>
        <w:snapToGrid w:val="0"/>
        <w:spacing w:line="600" w:lineRule="exact"/>
      </w:pP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2062"/>
        <w:gridCol w:w="900"/>
        <w:gridCol w:w="776"/>
        <w:gridCol w:w="1032"/>
        <w:gridCol w:w="803"/>
        <w:gridCol w:w="2462"/>
      </w:tblGrid>
      <w:tr w:rsidR="008533A4">
        <w:trPr>
          <w:trHeight w:val="622"/>
          <w:tblHeader/>
          <w:jc w:val="center"/>
        </w:trPr>
        <w:tc>
          <w:tcPr>
            <w:tcW w:w="776" w:type="dxa"/>
            <w:vAlign w:val="center"/>
          </w:tcPr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062" w:type="dxa"/>
            <w:vAlign w:val="center"/>
          </w:tcPr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900" w:type="dxa"/>
            <w:vAlign w:val="center"/>
          </w:tcPr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项目主管部门</w:t>
            </w:r>
          </w:p>
        </w:tc>
        <w:tc>
          <w:tcPr>
            <w:tcW w:w="776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项目安排金额</w:t>
            </w:r>
          </w:p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绩效自评金额</w:t>
            </w:r>
          </w:p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自评结果</w:t>
            </w:r>
          </w:p>
        </w:tc>
        <w:tc>
          <w:tcPr>
            <w:tcW w:w="2462" w:type="dxa"/>
            <w:vAlign w:val="center"/>
          </w:tcPr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备注（下达资金文件号）</w:t>
            </w:r>
          </w:p>
        </w:tc>
      </w:tr>
      <w:tr w:rsidR="008533A4">
        <w:trPr>
          <w:trHeight w:val="577"/>
          <w:jc w:val="center"/>
        </w:trPr>
        <w:tc>
          <w:tcPr>
            <w:tcW w:w="776" w:type="dxa"/>
            <w:vAlign w:val="center"/>
          </w:tcPr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2062" w:type="dxa"/>
            <w:vAlign w:val="center"/>
          </w:tcPr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《承德市水污染防治总体实施方案》修编和《承德市水污染防治2018年度实施方案》项目</w:t>
            </w:r>
          </w:p>
        </w:tc>
        <w:tc>
          <w:tcPr>
            <w:tcW w:w="900" w:type="dxa"/>
            <w:vAlign w:val="center"/>
          </w:tcPr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市环保局</w:t>
            </w:r>
          </w:p>
        </w:tc>
        <w:tc>
          <w:tcPr>
            <w:tcW w:w="776" w:type="dxa"/>
            <w:vAlign w:val="center"/>
          </w:tcPr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1032" w:type="dxa"/>
            <w:vAlign w:val="center"/>
          </w:tcPr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803" w:type="dxa"/>
            <w:vAlign w:val="center"/>
          </w:tcPr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优</w:t>
            </w:r>
          </w:p>
        </w:tc>
        <w:tc>
          <w:tcPr>
            <w:tcW w:w="2462" w:type="dxa"/>
            <w:vAlign w:val="center"/>
          </w:tcPr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承财预[2018]17号</w:t>
            </w:r>
          </w:p>
        </w:tc>
      </w:tr>
      <w:tr w:rsidR="008533A4">
        <w:trPr>
          <w:trHeight w:val="595"/>
          <w:jc w:val="center"/>
        </w:trPr>
        <w:tc>
          <w:tcPr>
            <w:tcW w:w="776" w:type="dxa"/>
            <w:vAlign w:val="center"/>
          </w:tcPr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062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33A4">
        <w:trPr>
          <w:trHeight w:val="595"/>
          <w:jc w:val="center"/>
        </w:trPr>
        <w:tc>
          <w:tcPr>
            <w:tcW w:w="776" w:type="dxa"/>
            <w:vAlign w:val="center"/>
          </w:tcPr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062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33A4">
        <w:trPr>
          <w:trHeight w:val="595"/>
          <w:jc w:val="center"/>
        </w:trPr>
        <w:tc>
          <w:tcPr>
            <w:tcW w:w="776" w:type="dxa"/>
            <w:vAlign w:val="center"/>
          </w:tcPr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062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33A4">
        <w:trPr>
          <w:trHeight w:val="595"/>
          <w:jc w:val="center"/>
        </w:trPr>
        <w:tc>
          <w:tcPr>
            <w:tcW w:w="776" w:type="dxa"/>
            <w:vAlign w:val="center"/>
          </w:tcPr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062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33A4">
        <w:trPr>
          <w:trHeight w:val="595"/>
          <w:jc w:val="center"/>
        </w:trPr>
        <w:tc>
          <w:tcPr>
            <w:tcW w:w="776" w:type="dxa"/>
            <w:vAlign w:val="center"/>
          </w:tcPr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2062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1032" w:type="dxa"/>
            <w:vAlign w:val="center"/>
          </w:tcPr>
          <w:p w:rsidR="008533A4" w:rsidRDefault="008065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28</w:t>
            </w:r>
          </w:p>
        </w:tc>
        <w:tc>
          <w:tcPr>
            <w:tcW w:w="803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533A4" w:rsidRDefault="008533A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533A4" w:rsidRDefault="008533A4">
      <w:pPr>
        <w:snapToGrid w:val="0"/>
        <w:spacing w:line="600" w:lineRule="exact"/>
      </w:pPr>
    </w:p>
    <w:sectPr w:rsidR="008533A4" w:rsidSect="00853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68F" w:rsidRDefault="00A1268F" w:rsidP="004A771E">
      <w:r>
        <w:separator/>
      </w:r>
    </w:p>
  </w:endnote>
  <w:endnote w:type="continuationSeparator" w:id="0">
    <w:p w:rsidR="00A1268F" w:rsidRDefault="00A1268F" w:rsidP="004A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68F" w:rsidRDefault="00A1268F" w:rsidP="004A771E">
      <w:r>
        <w:separator/>
      </w:r>
    </w:p>
  </w:footnote>
  <w:footnote w:type="continuationSeparator" w:id="0">
    <w:p w:rsidR="00A1268F" w:rsidRDefault="00A1268F" w:rsidP="004A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11993"/>
    <w:multiLevelType w:val="multilevel"/>
    <w:tmpl w:val="75E11993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282"/>
    <w:rsid w:val="0009010C"/>
    <w:rsid w:val="004A771E"/>
    <w:rsid w:val="0080652D"/>
    <w:rsid w:val="008533A4"/>
    <w:rsid w:val="00A1268F"/>
    <w:rsid w:val="00A8176D"/>
    <w:rsid w:val="00D8130C"/>
    <w:rsid w:val="00DA3282"/>
    <w:rsid w:val="00F97168"/>
    <w:rsid w:val="09F1157B"/>
    <w:rsid w:val="11AC1B52"/>
    <w:rsid w:val="1A8032DD"/>
    <w:rsid w:val="205A5E1E"/>
    <w:rsid w:val="247056BA"/>
    <w:rsid w:val="35B31AB5"/>
    <w:rsid w:val="3B8C2814"/>
    <w:rsid w:val="59F658D9"/>
    <w:rsid w:val="5CCE4B35"/>
    <w:rsid w:val="67E8455B"/>
    <w:rsid w:val="69747E7D"/>
    <w:rsid w:val="6E26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DF449"/>
  <w15:docId w15:val="{82F828B0-796E-4974-A564-1B093004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3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5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B2312">
    <w:name w:val="仿宋_GB2312 下划线"/>
    <w:qFormat/>
    <w:rsid w:val="008533A4"/>
    <w:rPr>
      <w:rFonts w:ascii="仿宋_GB2312" w:eastAsia="仿宋_GB2312" w:hAnsi="仿宋_GB2312"/>
      <w:sz w:val="28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A7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4A77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4A7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4A771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647</Words>
  <Characters>3689</Characters>
  <Application>Microsoft Office Word</Application>
  <DocSecurity>0</DocSecurity>
  <Lines>30</Lines>
  <Paragraphs>8</Paragraphs>
  <ScaleCrop>false</ScaleCrop>
  <Company>河北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NTKO</cp:lastModifiedBy>
  <cp:revision>2</cp:revision>
  <dcterms:created xsi:type="dcterms:W3CDTF">2023-05-31T03:43:00Z</dcterms:created>
  <dcterms:modified xsi:type="dcterms:W3CDTF">2023-05-31T03:43:00Z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