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52FA0" w14:textId="77777777" w:rsidR="004C6748" w:rsidRDefault="004C6748">
      <w:pPr>
        <w:rPr>
          <w:rFonts w:ascii="仿宋_GB2312" w:eastAsia="仿宋_GB2312" w:hAnsi="仿宋_GB2312" w:cs="仿宋_GB2312"/>
          <w:sz w:val="36"/>
          <w:szCs w:val="36"/>
        </w:rPr>
      </w:pPr>
    </w:p>
    <w:p w14:paraId="49E0D8BA" w14:textId="77777777" w:rsidR="004C6748" w:rsidRDefault="004C6748">
      <w:pPr>
        <w:rPr>
          <w:rFonts w:ascii="仿宋_GB2312" w:eastAsia="仿宋_GB2312" w:hAnsi="仿宋_GB2312" w:cs="仿宋_GB2312"/>
          <w:sz w:val="36"/>
          <w:szCs w:val="36"/>
        </w:rPr>
      </w:pPr>
    </w:p>
    <w:p w14:paraId="51E73BF9" w14:textId="77777777" w:rsidR="004C6748" w:rsidRDefault="00615EC0">
      <w:pPr>
        <w:adjustRightInd w:val="0"/>
        <w:snapToGrid w:val="0"/>
        <w:jc w:val="center"/>
        <w:outlineLvl w:val="0"/>
        <w:rPr>
          <w:rFonts w:ascii="方正小标宋_GBK" w:eastAsia="方正小标宋_GBK" w:hAnsi="方正小标宋_GBK" w:cs="方正小标宋_GBK"/>
          <w:bCs/>
          <w:sz w:val="72"/>
          <w:szCs w:val="72"/>
        </w:rPr>
      </w:pPr>
      <w:r>
        <w:rPr>
          <w:rFonts w:ascii="方正小标宋_GBK" w:eastAsia="方正小标宋_GBK" w:hAnsi="方正小标宋_GBK" w:cs="方正小标宋_GBK" w:hint="eastAsia"/>
          <w:bCs/>
          <w:sz w:val="72"/>
          <w:szCs w:val="72"/>
          <w:lang w:bidi="ar"/>
        </w:rPr>
        <w:t>建设项目环境影响报告表</w:t>
      </w:r>
    </w:p>
    <w:p w14:paraId="2EF4A895" w14:textId="77777777" w:rsidR="004C6748" w:rsidRDefault="00615EC0">
      <w:pPr>
        <w:adjustRightInd w:val="0"/>
        <w:snapToGrid w:val="0"/>
        <w:spacing w:beforeLines="80" w:before="249"/>
        <w:jc w:val="center"/>
        <w:rPr>
          <w:rFonts w:ascii="楷体_GB2312" w:eastAsia="楷体_GB2312" w:cs="楷体_GB2312"/>
          <w:bCs/>
          <w:sz w:val="48"/>
          <w:szCs w:val="48"/>
        </w:rPr>
      </w:pPr>
      <w:r>
        <w:rPr>
          <w:rFonts w:ascii="楷体_GB2312" w:eastAsia="楷体_GB2312" w:hAnsi="Times New Roman" w:cs="楷体_GB2312" w:hint="eastAsia"/>
          <w:bCs/>
          <w:sz w:val="48"/>
          <w:szCs w:val="48"/>
          <w:lang w:bidi="ar"/>
        </w:rPr>
        <w:t>（污染影响类）</w:t>
      </w:r>
    </w:p>
    <w:p w14:paraId="7AF42FE5" w14:textId="77777777" w:rsidR="004C6748" w:rsidRDefault="004C6748" w:rsidP="00DB4B6B">
      <w:pPr>
        <w:jc w:val="center"/>
        <w:rPr>
          <w:rFonts w:ascii="华文仿宋" w:eastAsia="华文仿宋" w:hAnsi="华文仿宋" w:cs="华文仿宋"/>
          <w:color w:val="000000"/>
          <w:kern w:val="44"/>
          <w:sz w:val="44"/>
          <w:szCs w:val="44"/>
        </w:rPr>
      </w:pPr>
    </w:p>
    <w:p w14:paraId="04DE673F" w14:textId="77777777" w:rsidR="004C6748" w:rsidRDefault="004C6748">
      <w:pPr>
        <w:jc w:val="center"/>
        <w:rPr>
          <w:rFonts w:eastAsia="仿宋"/>
          <w:sz w:val="52"/>
          <w:szCs w:val="52"/>
        </w:rPr>
      </w:pPr>
    </w:p>
    <w:p w14:paraId="176188E5" w14:textId="77777777" w:rsidR="004C6748" w:rsidRDefault="004C6748">
      <w:pPr>
        <w:ind w:firstLine="1040"/>
        <w:rPr>
          <w:rFonts w:eastAsia="仿宋"/>
          <w:sz w:val="44"/>
          <w:szCs w:val="44"/>
        </w:rPr>
      </w:pPr>
    </w:p>
    <w:p w14:paraId="13CD6B2C" w14:textId="77777777" w:rsidR="004C6748" w:rsidRDefault="004C6748">
      <w:pPr>
        <w:ind w:firstLine="1040"/>
        <w:rPr>
          <w:rFonts w:eastAsia="仿宋"/>
          <w:sz w:val="44"/>
          <w:szCs w:val="44"/>
        </w:rPr>
      </w:pPr>
    </w:p>
    <w:p w14:paraId="4A953061" w14:textId="77777777" w:rsidR="004C6748" w:rsidRDefault="004C6748">
      <w:pPr>
        <w:ind w:firstLine="1040"/>
        <w:rPr>
          <w:rFonts w:eastAsia="仿宋"/>
          <w:sz w:val="44"/>
          <w:szCs w:val="44"/>
        </w:rPr>
      </w:pPr>
    </w:p>
    <w:p w14:paraId="586DD852" w14:textId="77777777" w:rsidR="004C6748" w:rsidRDefault="00615EC0">
      <w:pPr>
        <w:adjustRightInd w:val="0"/>
        <w:snapToGrid w:val="0"/>
        <w:spacing w:line="288" w:lineRule="auto"/>
        <w:ind w:firstLine="1040"/>
        <w:rPr>
          <w:rFonts w:ascii="宋体" w:eastAsia="宋体" w:hAnsi="宋体" w:cs="仿宋_GB2312"/>
          <w:sz w:val="36"/>
          <w:szCs w:val="36"/>
          <w:u w:val="single"/>
        </w:rPr>
      </w:pPr>
      <w:r>
        <w:rPr>
          <w:rFonts w:ascii="宋体" w:eastAsia="宋体" w:hAnsi="宋体" w:cs="仿宋_GB2312" w:hint="eastAsia"/>
          <w:sz w:val="36"/>
          <w:szCs w:val="36"/>
          <w:lang w:bidi="ar"/>
        </w:rPr>
        <w:t>项目名称：</w:t>
      </w:r>
      <w:r>
        <w:rPr>
          <w:rFonts w:ascii="宋体" w:eastAsia="宋体" w:hAnsi="宋体" w:cs="仿宋_GB2312" w:hint="eastAsia"/>
          <w:sz w:val="36"/>
          <w:szCs w:val="36"/>
          <w:u w:val="single"/>
          <w:lang w:bidi="ar"/>
        </w:rPr>
        <w:t>国道G508峪耳崖至大地段搅拌站项目</w:t>
      </w:r>
    </w:p>
    <w:p w14:paraId="0910AEE3" w14:textId="77777777" w:rsidR="004C6748" w:rsidRDefault="00615EC0">
      <w:pPr>
        <w:adjustRightInd w:val="0"/>
        <w:snapToGrid w:val="0"/>
        <w:spacing w:line="288" w:lineRule="auto"/>
        <w:ind w:firstLine="1040"/>
        <w:rPr>
          <w:rFonts w:ascii="宋体" w:eastAsia="宋体" w:hAnsi="宋体" w:cs="仿宋_GB2312"/>
          <w:sz w:val="36"/>
          <w:szCs w:val="36"/>
          <w:u w:val="single"/>
        </w:rPr>
      </w:pPr>
      <w:r>
        <w:rPr>
          <w:rFonts w:ascii="宋体" w:eastAsia="宋体" w:hAnsi="宋体" w:cs="仿宋_GB2312" w:hint="eastAsia"/>
          <w:sz w:val="36"/>
          <w:szCs w:val="36"/>
          <w:lang w:bidi="ar"/>
        </w:rPr>
        <w:t>建设单位（盖章）：</w:t>
      </w:r>
      <w:r>
        <w:rPr>
          <w:rFonts w:ascii="宋体" w:eastAsia="宋体" w:hAnsi="宋体" w:cs="仿宋_GB2312" w:hint="eastAsia"/>
          <w:sz w:val="36"/>
          <w:szCs w:val="36"/>
          <w:u w:val="single"/>
          <w:lang w:bidi="ar"/>
        </w:rPr>
        <w:t xml:space="preserve"> </w:t>
      </w:r>
      <w:r>
        <w:rPr>
          <w:rFonts w:ascii="宋体" w:eastAsia="宋体" w:hAnsi="宋体" w:cs="仿宋_GB2312"/>
          <w:sz w:val="36"/>
          <w:szCs w:val="36"/>
          <w:u w:val="single"/>
          <w:lang w:bidi="ar"/>
        </w:rPr>
        <w:t xml:space="preserve"> </w:t>
      </w:r>
      <w:r>
        <w:rPr>
          <w:rFonts w:ascii="宋体" w:eastAsia="宋体" w:hAnsi="宋体" w:cs="仿宋_GB2312" w:hint="eastAsia"/>
          <w:sz w:val="36"/>
          <w:szCs w:val="36"/>
          <w:u w:val="single"/>
          <w:lang w:bidi="ar"/>
        </w:rPr>
        <w:t xml:space="preserve"> 中星路桥工程有限公司   </w:t>
      </w:r>
    </w:p>
    <w:p w14:paraId="6011FFEC" w14:textId="77777777" w:rsidR="004C6748" w:rsidRDefault="00615EC0">
      <w:pPr>
        <w:adjustRightInd w:val="0"/>
        <w:snapToGrid w:val="0"/>
        <w:spacing w:line="288" w:lineRule="auto"/>
        <w:ind w:firstLine="1040"/>
        <w:rPr>
          <w:rFonts w:ascii="宋体" w:eastAsia="宋体" w:hAnsi="宋体" w:cs="仿宋_GB2312"/>
          <w:sz w:val="36"/>
          <w:szCs w:val="36"/>
          <w:u w:val="single"/>
        </w:rPr>
      </w:pPr>
      <w:r>
        <w:rPr>
          <w:rFonts w:ascii="宋体" w:eastAsia="宋体" w:hAnsi="宋体" w:cs="仿宋_GB2312" w:hint="eastAsia"/>
          <w:sz w:val="36"/>
          <w:szCs w:val="36"/>
          <w:lang w:bidi="ar"/>
        </w:rPr>
        <w:t>编制日期：</w:t>
      </w:r>
      <w:r>
        <w:rPr>
          <w:rFonts w:ascii="宋体" w:eastAsia="宋体" w:hAnsi="宋体" w:cs="仿宋_GB2312" w:hint="eastAsia"/>
          <w:sz w:val="36"/>
          <w:szCs w:val="36"/>
          <w:u w:val="single"/>
          <w:lang w:bidi="ar"/>
        </w:rPr>
        <w:t xml:space="preserve">    </w:t>
      </w:r>
      <w:r>
        <w:rPr>
          <w:rFonts w:ascii="宋体" w:eastAsia="宋体" w:hAnsi="宋体" w:cs="仿宋_GB2312"/>
          <w:sz w:val="36"/>
          <w:szCs w:val="36"/>
          <w:u w:val="single"/>
          <w:lang w:bidi="ar"/>
        </w:rPr>
        <w:t xml:space="preserve">    </w:t>
      </w:r>
      <w:r>
        <w:rPr>
          <w:rFonts w:ascii="宋体" w:eastAsia="宋体" w:hAnsi="宋体" w:cs="仿宋_GB2312" w:hint="eastAsia"/>
          <w:sz w:val="36"/>
          <w:szCs w:val="36"/>
          <w:u w:val="single"/>
          <w:lang w:bidi="ar"/>
        </w:rPr>
        <w:t xml:space="preserve">  </w:t>
      </w:r>
      <w:r>
        <w:rPr>
          <w:rFonts w:ascii="宋体" w:eastAsia="宋体" w:hAnsi="宋体" w:cs="仿宋_GB2312"/>
          <w:sz w:val="36"/>
          <w:szCs w:val="36"/>
          <w:u w:val="single"/>
          <w:lang w:bidi="ar"/>
        </w:rPr>
        <w:t>2021</w:t>
      </w:r>
      <w:r>
        <w:rPr>
          <w:rFonts w:ascii="宋体" w:eastAsia="宋体" w:hAnsi="宋体" w:cs="仿宋_GB2312" w:hint="eastAsia"/>
          <w:sz w:val="36"/>
          <w:szCs w:val="36"/>
          <w:u w:val="single"/>
          <w:lang w:bidi="ar"/>
        </w:rPr>
        <w:t>年</w:t>
      </w:r>
      <w:r>
        <w:rPr>
          <w:rFonts w:ascii="宋体" w:eastAsia="宋体" w:hAnsi="宋体" w:cs="仿宋_GB2312"/>
          <w:sz w:val="36"/>
          <w:szCs w:val="36"/>
          <w:u w:val="single"/>
          <w:lang w:bidi="ar"/>
        </w:rPr>
        <w:t>4</w:t>
      </w:r>
      <w:r>
        <w:rPr>
          <w:rFonts w:ascii="宋体" w:eastAsia="宋体" w:hAnsi="宋体" w:cs="仿宋_GB2312" w:hint="eastAsia"/>
          <w:sz w:val="36"/>
          <w:szCs w:val="36"/>
          <w:u w:val="single"/>
          <w:lang w:bidi="ar"/>
        </w:rPr>
        <w:t xml:space="preserve">月             </w:t>
      </w:r>
    </w:p>
    <w:p w14:paraId="2D93E930" w14:textId="77777777" w:rsidR="004C6748" w:rsidRDefault="004C6748">
      <w:pPr>
        <w:adjustRightInd w:val="0"/>
        <w:snapToGrid w:val="0"/>
        <w:spacing w:line="288" w:lineRule="auto"/>
        <w:ind w:firstLine="1040"/>
        <w:rPr>
          <w:rFonts w:ascii="仿宋_GB2312" w:eastAsia="仿宋_GB2312" w:cs="仿宋_GB2312"/>
          <w:sz w:val="36"/>
          <w:szCs w:val="36"/>
          <w:u w:val="single"/>
        </w:rPr>
      </w:pPr>
      <w:bookmarkStart w:id="0" w:name="_Hlk57884087"/>
    </w:p>
    <w:p w14:paraId="1E6591DC" w14:textId="77777777" w:rsidR="004C6748" w:rsidRDefault="004C6748">
      <w:pPr>
        <w:adjustRightInd w:val="0"/>
        <w:snapToGrid w:val="0"/>
        <w:spacing w:line="288" w:lineRule="auto"/>
        <w:ind w:firstLine="1040"/>
        <w:rPr>
          <w:rFonts w:ascii="仿宋_GB2312" w:eastAsia="仿宋_GB2312" w:cs="仿宋_GB2312"/>
          <w:sz w:val="36"/>
          <w:szCs w:val="36"/>
        </w:rPr>
      </w:pPr>
    </w:p>
    <w:p w14:paraId="399959F9" w14:textId="77777777" w:rsidR="004C6748" w:rsidRDefault="004C6748">
      <w:pPr>
        <w:adjustRightInd w:val="0"/>
        <w:snapToGrid w:val="0"/>
        <w:spacing w:line="288" w:lineRule="auto"/>
        <w:ind w:firstLine="1040"/>
        <w:rPr>
          <w:rFonts w:ascii="仿宋_GB2312" w:eastAsia="仿宋_GB2312" w:cs="仿宋_GB2312"/>
          <w:sz w:val="36"/>
          <w:szCs w:val="36"/>
        </w:rPr>
      </w:pPr>
    </w:p>
    <w:p w14:paraId="435EF2AA" w14:textId="77777777" w:rsidR="004C6748" w:rsidRDefault="004C6748">
      <w:pPr>
        <w:adjustRightInd w:val="0"/>
        <w:snapToGrid w:val="0"/>
        <w:spacing w:line="288" w:lineRule="auto"/>
        <w:ind w:firstLine="1040"/>
        <w:rPr>
          <w:rFonts w:ascii="仿宋_GB2312" w:eastAsia="仿宋_GB2312" w:cs="仿宋_GB2312"/>
          <w:sz w:val="36"/>
          <w:szCs w:val="36"/>
        </w:rPr>
      </w:pPr>
    </w:p>
    <w:bookmarkEnd w:id="0"/>
    <w:p w14:paraId="2C9039DA" w14:textId="77777777" w:rsidR="004C6748" w:rsidRDefault="00615EC0">
      <w:pPr>
        <w:adjustRightInd w:val="0"/>
        <w:snapToGrid w:val="0"/>
        <w:spacing w:line="288" w:lineRule="auto"/>
        <w:jc w:val="center"/>
        <w:rPr>
          <w:rFonts w:ascii="楷体_GB2312" w:eastAsia="楷体_GB2312" w:cs="楷体_GB2312"/>
          <w:sz w:val="36"/>
          <w:szCs w:val="36"/>
        </w:rPr>
      </w:pPr>
      <w:r>
        <w:rPr>
          <w:rFonts w:ascii="楷体_GB2312" w:eastAsia="楷体_GB2312" w:hAnsi="Times New Roman" w:cs="楷体_GB2312" w:hint="eastAsia"/>
          <w:sz w:val="36"/>
          <w:szCs w:val="36"/>
          <w:lang w:bidi="ar"/>
        </w:rPr>
        <w:t>中华人民共和国生态环境部制</w:t>
      </w:r>
    </w:p>
    <w:p w14:paraId="34082EB9" w14:textId="77777777" w:rsidR="004C6748" w:rsidRDefault="004C6748">
      <w:pPr>
        <w:spacing w:line="288" w:lineRule="auto"/>
        <w:rPr>
          <w:rFonts w:ascii="仿宋_GB2312" w:eastAsia="仿宋_GB2312" w:hAnsi="Times New Roman" w:cs="Times New Roman"/>
          <w:sz w:val="36"/>
          <w:szCs w:val="36"/>
          <w:lang w:bidi="ar"/>
        </w:rPr>
        <w:sectPr w:rsidR="004C6748">
          <w:footerReference w:type="default" r:id="rId9"/>
          <w:pgSz w:w="11906" w:h="16838"/>
          <w:pgMar w:top="1702" w:right="1531" w:bottom="1702" w:left="1531" w:header="851" w:footer="1077" w:gutter="0"/>
          <w:pgNumType w:start="3"/>
          <w:cols w:space="425"/>
          <w:docGrid w:type="lines" w:linePitch="312"/>
        </w:sectPr>
      </w:pPr>
    </w:p>
    <w:p w14:paraId="38F53078" w14:textId="77777777" w:rsidR="004C6748" w:rsidRDefault="00615EC0">
      <w:pPr>
        <w:pStyle w:val="ac"/>
        <w:jc w:val="center"/>
        <w:outlineLvl w:val="0"/>
        <w:rPr>
          <w:rFonts w:ascii="黑体" w:eastAsia="黑体" w:cs="黑体" w:hint="default"/>
          <w:sz w:val="30"/>
          <w:szCs w:val="30"/>
        </w:rPr>
      </w:pPr>
      <w:r>
        <w:rPr>
          <w:rFonts w:ascii="黑体" w:eastAsia="黑体" w:cs="黑体"/>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71"/>
        <w:gridCol w:w="1601"/>
        <w:gridCol w:w="1845"/>
        <w:gridCol w:w="2914"/>
      </w:tblGrid>
      <w:tr w:rsidR="004C6748" w:rsidRPr="000026EE" w14:paraId="1F264654" w14:textId="77777777" w:rsidTr="001F0E16">
        <w:trPr>
          <w:trHeight w:val="623"/>
          <w:jc w:val="center"/>
        </w:trPr>
        <w:tc>
          <w:tcPr>
            <w:tcW w:w="2571" w:type="dxa"/>
            <w:tcBorders>
              <w:top w:val="single" w:sz="8"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31514D74"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建设项目名称</w:t>
            </w:r>
          </w:p>
        </w:tc>
        <w:tc>
          <w:tcPr>
            <w:tcW w:w="6360" w:type="dxa"/>
            <w:gridSpan w:val="3"/>
            <w:tcBorders>
              <w:top w:val="single" w:sz="8" w:space="0" w:color="auto"/>
              <w:left w:val="single" w:sz="4" w:space="0" w:color="auto"/>
              <w:bottom w:val="single" w:sz="4" w:space="0" w:color="auto"/>
              <w:right w:val="single" w:sz="8" w:space="0" w:color="auto"/>
            </w:tcBorders>
            <w:shd w:val="clear" w:color="auto" w:fill="auto"/>
            <w:vAlign w:val="center"/>
          </w:tcPr>
          <w:p w14:paraId="17151729"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rPr>
              <w:t>国道</w:t>
            </w:r>
            <w:r w:rsidRPr="000026EE">
              <w:rPr>
                <w:rFonts w:ascii="Times New Roman" w:eastAsia="宋体" w:hAnsi="Times New Roman" w:cs="Times New Roman"/>
                <w:sz w:val="24"/>
              </w:rPr>
              <w:t>G508</w:t>
            </w:r>
            <w:r w:rsidRPr="000026EE">
              <w:rPr>
                <w:rFonts w:ascii="Times New Roman" w:eastAsia="宋体" w:hAnsi="Times New Roman" w:cs="Times New Roman"/>
                <w:sz w:val="24"/>
              </w:rPr>
              <w:t>峪耳崖至大地段搅拌站项目</w:t>
            </w:r>
          </w:p>
        </w:tc>
      </w:tr>
      <w:tr w:rsidR="004C6748" w:rsidRPr="000026EE" w14:paraId="57C6B7C1" w14:textId="77777777" w:rsidTr="001F0E16">
        <w:trPr>
          <w:trHeight w:val="668"/>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1A64D477"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项目代码</w:t>
            </w: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14:paraId="2937ABCE"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rPr>
              <w:t>无</w:t>
            </w:r>
          </w:p>
        </w:tc>
      </w:tr>
      <w:tr w:rsidR="004C6748" w:rsidRPr="000026EE" w14:paraId="1F85BFEA" w14:textId="77777777" w:rsidTr="001F0E16">
        <w:trPr>
          <w:trHeight w:val="703"/>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7D84509C"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建设单位联系人</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58156748" w14:textId="404AB1C6" w:rsidR="004C6748" w:rsidRPr="000026EE" w:rsidRDefault="009B4702" w:rsidP="00280CAB">
            <w:pPr>
              <w:adjustRightInd w:val="0"/>
              <w:snapToGrid w:val="0"/>
              <w:jc w:val="center"/>
              <w:rPr>
                <w:rFonts w:ascii="Times New Roman" w:eastAsia="宋体" w:hAnsi="Times New Roman" w:cs="Times New Roman"/>
                <w:sz w:val="24"/>
              </w:rPr>
            </w:pPr>
            <w:r w:rsidRPr="009B4702">
              <w:rPr>
                <w:rFonts w:ascii="Times New Roman" w:eastAsia="宋体" w:hAnsi="Times New Roman" w:cs="Times New Roman" w:hint="eastAsia"/>
                <w:sz w:val="24"/>
              </w:rPr>
              <w:t>张利新</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482823AD"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联系方式</w:t>
            </w:r>
          </w:p>
        </w:tc>
        <w:tc>
          <w:tcPr>
            <w:tcW w:w="2914" w:type="dxa"/>
            <w:tcBorders>
              <w:top w:val="single" w:sz="4" w:space="0" w:color="auto"/>
              <w:left w:val="single" w:sz="4" w:space="0" w:color="auto"/>
              <w:bottom w:val="single" w:sz="4" w:space="0" w:color="auto"/>
              <w:right w:val="single" w:sz="8" w:space="0" w:color="auto"/>
            </w:tcBorders>
            <w:shd w:val="clear" w:color="auto" w:fill="auto"/>
            <w:vAlign w:val="center"/>
          </w:tcPr>
          <w:p w14:paraId="46ED7A9D" w14:textId="60995CC2"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rPr>
              <w:t>1</w:t>
            </w:r>
            <w:r w:rsidR="009B4702">
              <w:rPr>
                <w:rFonts w:ascii="Times New Roman" w:eastAsia="宋体" w:hAnsi="Times New Roman" w:cs="Times New Roman"/>
                <w:sz w:val="24"/>
              </w:rPr>
              <w:t>3832496553</w:t>
            </w:r>
          </w:p>
        </w:tc>
      </w:tr>
      <w:tr w:rsidR="004C6748" w:rsidRPr="000026EE" w14:paraId="14073D42" w14:textId="77777777" w:rsidTr="001F0E16">
        <w:trPr>
          <w:trHeight w:val="985"/>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6920368B"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建设地点</w:t>
            </w: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14:paraId="13D957BA"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河北省承德市宽城满族自治县</w:t>
            </w:r>
            <w:r w:rsidRPr="000026EE">
              <w:rPr>
                <w:rFonts w:ascii="Times New Roman" w:eastAsia="宋体" w:hAnsi="Times New Roman" w:cs="Times New Roman" w:hint="eastAsia"/>
                <w:sz w:val="24"/>
                <w:lang w:bidi="ar"/>
              </w:rPr>
              <w:t>后庄村、前庄村、小新甸村、七十亩地、头道沟村</w:t>
            </w:r>
          </w:p>
        </w:tc>
      </w:tr>
      <w:tr w:rsidR="004C6748" w:rsidRPr="000026EE" w14:paraId="63DD7313" w14:textId="77777777" w:rsidTr="001F0E16">
        <w:trPr>
          <w:trHeight w:val="4499"/>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74C5D9C6"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地理坐标</w:t>
            </w: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14:paraId="65408819" w14:textId="161E1CC7" w:rsidR="004C6748" w:rsidRPr="000026EE" w:rsidRDefault="008C40F6" w:rsidP="00280CAB">
            <w:pPr>
              <w:jc w:val="center"/>
              <w:rPr>
                <w:rFonts w:ascii="Times New Roman" w:eastAsia="宋体" w:hAnsi="Times New Roman" w:cs="Times New Roman"/>
                <w:sz w:val="24"/>
                <w:lang w:bidi="ar"/>
              </w:rPr>
            </w:pPr>
            <w:r w:rsidRPr="000026EE">
              <w:rPr>
                <w:rFonts w:ascii="Times New Roman" w:eastAsia="宋体" w:hAnsi="Times New Roman" w:cs="Times New Roman" w:hint="eastAsia"/>
                <w:sz w:val="24"/>
                <w:lang w:bidi="ar"/>
              </w:rPr>
              <w:t>龙潭沟搅拌站：</w:t>
            </w:r>
            <w:r w:rsidR="00615EC0" w:rsidRPr="000026EE">
              <w:rPr>
                <w:rFonts w:ascii="Times New Roman" w:eastAsia="宋体" w:hAnsi="Times New Roman" w:cs="Times New Roman"/>
                <w:sz w:val="24"/>
                <w:u w:val="single"/>
                <w:lang w:bidi="ar"/>
              </w:rPr>
              <w:t>118</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33</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29.517</w:t>
            </w:r>
            <w:r w:rsidR="00615EC0" w:rsidRPr="000026EE">
              <w:rPr>
                <w:rFonts w:ascii="Times New Roman" w:eastAsia="宋体" w:hAnsi="Times New Roman" w:cs="Times New Roman"/>
                <w:sz w:val="24"/>
                <w:lang w:bidi="ar"/>
              </w:rPr>
              <w:t>秒，</w:t>
            </w:r>
            <w:r w:rsidR="00615EC0" w:rsidRPr="000026EE">
              <w:rPr>
                <w:rFonts w:ascii="Times New Roman" w:eastAsia="宋体" w:hAnsi="Times New Roman" w:cs="Times New Roman"/>
                <w:sz w:val="24"/>
                <w:u w:val="single"/>
                <w:lang w:bidi="ar"/>
              </w:rPr>
              <w:t>40</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30</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17.501</w:t>
            </w:r>
            <w:r w:rsidR="00615EC0" w:rsidRPr="000026EE">
              <w:rPr>
                <w:rFonts w:ascii="Times New Roman" w:eastAsia="宋体" w:hAnsi="Times New Roman" w:cs="Times New Roman"/>
                <w:sz w:val="24"/>
                <w:lang w:bidi="ar"/>
              </w:rPr>
              <w:t>秒</w:t>
            </w:r>
            <w:r w:rsidRPr="000026EE">
              <w:rPr>
                <w:rFonts w:ascii="Times New Roman" w:eastAsia="宋体" w:hAnsi="Times New Roman" w:cs="Times New Roman" w:hint="eastAsia"/>
                <w:sz w:val="24"/>
                <w:lang w:bidi="ar"/>
              </w:rPr>
              <w:t>；</w:t>
            </w:r>
          </w:p>
          <w:p w14:paraId="77B21AFE" w14:textId="44491425" w:rsidR="004C6748" w:rsidRPr="000026EE" w:rsidRDefault="008C40F6" w:rsidP="00280CAB">
            <w:pPr>
              <w:jc w:val="center"/>
              <w:rPr>
                <w:rFonts w:ascii="Times New Roman" w:eastAsia="宋体" w:hAnsi="Times New Roman" w:cs="Times New Roman"/>
                <w:sz w:val="24"/>
                <w:lang w:bidi="ar"/>
              </w:rPr>
            </w:pPr>
            <w:r w:rsidRPr="000026EE">
              <w:rPr>
                <w:rFonts w:ascii="Times New Roman" w:eastAsia="宋体" w:hAnsi="Times New Roman" w:cs="Times New Roman" w:hint="eastAsia"/>
                <w:sz w:val="24"/>
                <w:lang w:bidi="ar"/>
              </w:rPr>
              <w:t>前庄搅拌站：</w:t>
            </w:r>
            <w:r w:rsidR="00615EC0" w:rsidRPr="000026EE">
              <w:rPr>
                <w:rFonts w:ascii="Times New Roman" w:eastAsia="宋体" w:hAnsi="Times New Roman" w:cs="Times New Roman"/>
                <w:sz w:val="24"/>
                <w:u w:val="single"/>
                <w:lang w:bidi="ar"/>
              </w:rPr>
              <w:t>118</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34</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3.901</w:t>
            </w:r>
            <w:r w:rsidR="00615EC0" w:rsidRPr="000026EE">
              <w:rPr>
                <w:rFonts w:ascii="Times New Roman" w:eastAsia="宋体" w:hAnsi="Times New Roman" w:cs="Times New Roman"/>
                <w:sz w:val="24"/>
                <w:lang w:bidi="ar"/>
              </w:rPr>
              <w:t>秒，</w:t>
            </w:r>
            <w:r w:rsidR="00615EC0" w:rsidRPr="000026EE">
              <w:rPr>
                <w:rFonts w:ascii="Times New Roman" w:eastAsia="宋体" w:hAnsi="Times New Roman" w:cs="Times New Roman"/>
                <w:sz w:val="24"/>
                <w:u w:val="single"/>
                <w:lang w:bidi="ar"/>
              </w:rPr>
              <w:t>40</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29</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18.021</w:t>
            </w:r>
            <w:r w:rsidR="00615EC0" w:rsidRPr="000026EE">
              <w:rPr>
                <w:rFonts w:ascii="Times New Roman" w:eastAsia="宋体" w:hAnsi="Times New Roman" w:cs="Times New Roman"/>
                <w:sz w:val="24"/>
                <w:lang w:bidi="ar"/>
              </w:rPr>
              <w:t>秒</w:t>
            </w:r>
            <w:r w:rsidRPr="000026EE">
              <w:rPr>
                <w:rFonts w:ascii="Times New Roman" w:eastAsia="宋体" w:hAnsi="Times New Roman" w:cs="Times New Roman" w:hint="eastAsia"/>
                <w:sz w:val="24"/>
                <w:lang w:bidi="ar"/>
              </w:rPr>
              <w:t>；</w:t>
            </w:r>
          </w:p>
          <w:p w14:paraId="06C28268" w14:textId="2A111382" w:rsidR="004C6748" w:rsidRPr="000026EE" w:rsidRDefault="008C40F6" w:rsidP="00280CAB">
            <w:pPr>
              <w:jc w:val="center"/>
              <w:rPr>
                <w:rFonts w:ascii="Times New Roman" w:eastAsia="宋体" w:hAnsi="Times New Roman" w:cs="Times New Roman"/>
                <w:sz w:val="24"/>
                <w:lang w:bidi="ar"/>
              </w:rPr>
            </w:pPr>
            <w:r w:rsidRPr="000026EE">
              <w:rPr>
                <w:rFonts w:ascii="Times New Roman" w:eastAsia="宋体" w:hAnsi="Times New Roman" w:cs="Times New Roman" w:hint="eastAsia"/>
                <w:sz w:val="24"/>
                <w:lang w:bidi="ar"/>
              </w:rPr>
              <w:t>小新甸搅拌站：</w:t>
            </w:r>
            <w:r w:rsidR="00615EC0" w:rsidRPr="000026EE">
              <w:rPr>
                <w:rFonts w:ascii="Times New Roman" w:eastAsia="宋体" w:hAnsi="Times New Roman" w:cs="Times New Roman"/>
                <w:sz w:val="24"/>
                <w:u w:val="single"/>
                <w:lang w:bidi="ar"/>
              </w:rPr>
              <w:t>118</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33</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52.884</w:t>
            </w:r>
            <w:r w:rsidR="00615EC0" w:rsidRPr="000026EE">
              <w:rPr>
                <w:rFonts w:ascii="Times New Roman" w:eastAsia="宋体" w:hAnsi="Times New Roman" w:cs="Times New Roman"/>
                <w:sz w:val="24"/>
                <w:lang w:bidi="ar"/>
              </w:rPr>
              <w:t>秒，</w:t>
            </w:r>
            <w:r w:rsidR="00615EC0" w:rsidRPr="000026EE">
              <w:rPr>
                <w:rFonts w:ascii="Times New Roman" w:eastAsia="宋体" w:hAnsi="Times New Roman" w:cs="Times New Roman"/>
                <w:sz w:val="24"/>
                <w:u w:val="single"/>
                <w:lang w:bidi="ar"/>
              </w:rPr>
              <w:t>40</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28</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50.492</w:t>
            </w:r>
            <w:r w:rsidR="00615EC0" w:rsidRPr="000026EE">
              <w:rPr>
                <w:rFonts w:ascii="Times New Roman" w:eastAsia="宋体" w:hAnsi="Times New Roman" w:cs="Times New Roman"/>
                <w:sz w:val="24"/>
                <w:lang w:bidi="ar"/>
              </w:rPr>
              <w:t>秒</w:t>
            </w:r>
            <w:r w:rsidRPr="000026EE">
              <w:rPr>
                <w:rFonts w:ascii="Times New Roman" w:eastAsia="宋体" w:hAnsi="Times New Roman" w:cs="Times New Roman" w:hint="eastAsia"/>
                <w:sz w:val="24"/>
                <w:lang w:bidi="ar"/>
              </w:rPr>
              <w:t>；</w:t>
            </w:r>
          </w:p>
          <w:p w14:paraId="6F117445" w14:textId="116B0EE5" w:rsidR="004C6748" w:rsidRPr="000026EE" w:rsidRDefault="008C40F6" w:rsidP="00280CAB">
            <w:pPr>
              <w:jc w:val="center"/>
              <w:rPr>
                <w:rFonts w:ascii="Times New Roman" w:eastAsia="宋体" w:hAnsi="Times New Roman" w:cs="Times New Roman"/>
                <w:sz w:val="24"/>
                <w:lang w:bidi="ar"/>
              </w:rPr>
            </w:pPr>
            <w:r w:rsidRPr="000026EE">
              <w:rPr>
                <w:rFonts w:ascii="Times New Roman" w:eastAsia="宋体" w:hAnsi="Times New Roman" w:cs="Times New Roman" w:hint="eastAsia"/>
                <w:sz w:val="24"/>
                <w:lang w:bidi="ar"/>
              </w:rPr>
              <w:t>七十亩地搅拌站：</w:t>
            </w:r>
            <w:r w:rsidR="00615EC0" w:rsidRPr="000026EE">
              <w:rPr>
                <w:rFonts w:ascii="Times New Roman" w:eastAsia="宋体" w:hAnsi="Times New Roman" w:cs="Times New Roman"/>
                <w:sz w:val="24"/>
                <w:u w:val="single"/>
                <w:lang w:bidi="ar"/>
              </w:rPr>
              <w:t>118</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34</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15.006</w:t>
            </w:r>
            <w:r w:rsidR="00615EC0" w:rsidRPr="000026EE">
              <w:rPr>
                <w:rFonts w:ascii="Times New Roman" w:eastAsia="宋体" w:hAnsi="Times New Roman" w:cs="Times New Roman"/>
                <w:sz w:val="24"/>
                <w:lang w:bidi="ar"/>
              </w:rPr>
              <w:t>秒，</w:t>
            </w:r>
            <w:r w:rsidR="00615EC0" w:rsidRPr="000026EE">
              <w:rPr>
                <w:rFonts w:ascii="Times New Roman" w:eastAsia="宋体" w:hAnsi="Times New Roman" w:cs="Times New Roman"/>
                <w:sz w:val="24"/>
                <w:u w:val="single"/>
                <w:lang w:bidi="ar"/>
              </w:rPr>
              <w:t>40</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28</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13.693</w:t>
            </w:r>
            <w:r w:rsidR="00615EC0" w:rsidRPr="000026EE">
              <w:rPr>
                <w:rFonts w:ascii="Times New Roman" w:eastAsia="宋体" w:hAnsi="Times New Roman" w:cs="Times New Roman"/>
                <w:sz w:val="24"/>
                <w:lang w:bidi="ar"/>
              </w:rPr>
              <w:t>秒</w:t>
            </w:r>
            <w:r w:rsidRPr="000026EE">
              <w:rPr>
                <w:rFonts w:ascii="Times New Roman" w:eastAsia="宋体" w:hAnsi="Times New Roman" w:cs="Times New Roman" w:hint="eastAsia"/>
                <w:sz w:val="24"/>
                <w:lang w:bidi="ar"/>
              </w:rPr>
              <w:t>；</w:t>
            </w:r>
          </w:p>
          <w:p w14:paraId="0BA66684" w14:textId="1F3F57E6" w:rsidR="004C6748" w:rsidRPr="000026EE" w:rsidRDefault="008C40F6" w:rsidP="00280CAB">
            <w:pPr>
              <w:jc w:val="center"/>
              <w:rPr>
                <w:rFonts w:ascii="Times New Roman" w:eastAsia="宋体" w:hAnsi="Times New Roman" w:cs="Times New Roman"/>
                <w:sz w:val="24"/>
                <w:lang w:bidi="ar"/>
              </w:rPr>
            </w:pPr>
            <w:r w:rsidRPr="000026EE">
              <w:rPr>
                <w:rFonts w:ascii="Times New Roman" w:eastAsia="宋体" w:hAnsi="Times New Roman" w:cs="Times New Roman" w:hint="eastAsia"/>
                <w:sz w:val="24"/>
                <w:lang w:bidi="ar"/>
              </w:rPr>
              <w:t>头道沟搅拌站：</w:t>
            </w:r>
            <w:r w:rsidR="00615EC0" w:rsidRPr="000026EE">
              <w:rPr>
                <w:rFonts w:ascii="Times New Roman" w:eastAsia="宋体" w:hAnsi="Times New Roman" w:cs="Times New Roman"/>
                <w:sz w:val="24"/>
                <w:u w:val="single"/>
                <w:lang w:bidi="ar"/>
              </w:rPr>
              <w:t>118</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35</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22.115</w:t>
            </w:r>
            <w:r w:rsidR="00615EC0" w:rsidRPr="000026EE">
              <w:rPr>
                <w:rFonts w:ascii="Times New Roman" w:eastAsia="宋体" w:hAnsi="Times New Roman" w:cs="Times New Roman"/>
                <w:sz w:val="24"/>
                <w:lang w:bidi="ar"/>
              </w:rPr>
              <w:t>秒，</w:t>
            </w:r>
            <w:r w:rsidR="00615EC0" w:rsidRPr="000026EE">
              <w:rPr>
                <w:rFonts w:ascii="Times New Roman" w:eastAsia="宋体" w:hAnsi="Times New Roman" w:cs="Times New Roman"/>
                <w:sz w:val="24"/>
                <w:u w:val="single"/>
                <w:lang w:bidi="ar"/>
              </w:rPr>
              <w:t>40</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26</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34.574</w:t>
            </w:r>
            <w:r w:rsidR="00615EC0" w:rsidRPr="000026EE">
              <w:rPr>
                <w:rFonts w:ascii="Times New Roman" w:eastAsia="宋体" w:hAnsi="Times New Roman" w:cs="Times New Roman"/>
                <w:sz w:val="24"/>
                <w:lang w:bidi="ar"/>
              </w:rPr>
              <w:t>秒</w:t>
            </w:r>
            <w:r w:rsidRPr="000026EE">
              <w:rPr>
                <w:rFonts w:ascii="Times New Roman" w:eastAsia="宋体" w:hAnsi="Times New Roman" w:cs="Times New Roman" w:hint="eastAsia"/>
                <w:sz w:val="24"/>
                <w:lang w:bidi="ar"/>
              </w:rPr>
              <w:t>；</w:t>
            </w:r>
          </w:p>
          <w:p w14:paraId="09B79BB7" w14:textId="74E12A32" w:rsidR="004C6748" w:rsidRPr="000026EE" w:rsidRDefault="008C40F6" w:rsidP="00280CAB">
            <w:pPr>
              <w:jc w:val="center"/>
              <w:rPr>
                <w:rFonts w:ascii="Times New Roman" w:eastAsia="宋体" w:hAnsi="Times New Roman" w:cs="Times New Roman"/>
                <w:sz w:val="24"/>
                <w:lang w:bidi="ar"/>
              </w:rPr>
            </w:pPr>
            <w:r w:rsidRPr="000026EE">
              <w:rPr>
                <w:rFonts w:ascii="Times New Roman" w:eastAsia="宋体" w:hAnsi="Times New Roman" w:cs="Times New Roman" w:hint="eastAsia"/>
                <w:sz w:val="24"/>
                <w:lang w:bidi="ar"/>
              </w:rPr>
              <w:t>七十亩地水稳搅拌站：</w:t>
            </w:r>
            <w:r w:rsidR="00615EC0" w:rsidRPr="000026EE">
              <w:rPr>
                <w:rFonts w:ascii="Times New Roman" w:eastAsia="宋体" w:hAnsi="Times New Roman" w:cs="Times New Roman"/>
                <w:sz w:val="24"/>
                <w:u w:val="single"/>
                <w:lang w:bidi="ar"/>
              </w:rPr>
              <w:t>118</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34</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16.715</w:t>
            </w:r>
            <w:r w:rsidR="00615EC0" w:rsidRPr="000026EE">
              <w:rPr>
                <w:rFonts w:ascii="Times New Roman" w:eastAsia="宋体" w:hAnsi="Times New Roman" w:cs="Times New Roman"/>
                <w:sz w:val="24"/>
                <w:lang w:bidi="ar"/>
              </w:rPr>
              <w:t>秒，</w:t>
            </w:r>
            <w:r w:rsidR="00615EC0" w:rsidRPr="000026EE">
              <w:rPr>
                <w:rFonts w:ascii="Times New Roman" w:eastAsia="宋体" w:hAnsi="Times New Roman" w:cs="Times New Roman"/>
                <w:sz w:val="24"/>
                <w:u w:val="single"/>
                <w:lang w:bidi="ar"/>
              </w:rPr>
              <w:t>40</w:t>
            </w:r>
            <w:r w:rsidR="00615EC0" w:rsidRPr="000026EE">
              <w:rPr>
                <w:rFonts w:ascii="Times New Roman" w:eastAsia="宋体" w:hAnsi="Times New Roman" w:cs="Times New Roman"/>
                <w:sz w:val="24"/>
                <w:lang w:bidi="ar"/>
              </w:rPr>
              <w:t>度</w:t>
            </w:r>
            <w:r w:rsidR="00615EC0" w:rsidRPr="000026EE">
              <w:rPr>
                <w:rFonts w:ascii="Times New Roman" w:eastAsia="宋体" w:hAnsi="Times New Roman" w:cs="Times New Roman"/>
                <w:sz w:val="24"/>
                <w:u w:val="single"/>
                <w:lang w:bidi="ar"/>
              </w:rPr>
              <w:t>28</w:t>
            </w:r>
            <w:r w:rsidR="00615EC0" w:rsidRPr="000026EE">
              <w:rPr>
                <w:rFonts w:ascii="Times New Roman" w:eastAsia="宋体" w:hAnsi="Times New Roman" w:cs="Times New Roman"/>
                <w:sz w:val="24"/>
                <w:lang w:bidi="ar"/>
              </w:rPr>
              <w:t>分</w:t>
            </w:r>
            <w:r w:rsidR="00C071A4" w:rsidRPr="000026EE">
              <w:rPr>
                <w:rFonts w:ascii="Times New Roman" w:eastAsia="宋体" w:hAnsi="Times New Roman" w:cs="Times New Roman"/>
                <w:sz w:val="24"/>
                <w:u w:val="single"/>
                <w:lang w:bidi="ar"/>
              </w:rPr>
              <w:t>11.540</w:t>
            </w:r>
            <w:r w:rsidR="00615EC0" w:rsidRPr="000026EE">
              <w:rPr>
                <w:rFonts w:ascii="Times New Roman" w:eastAsia="宋体" w:hAnsi="Times New Roman" w:cs="Times New Roman"/>
                <w:sz w:val="24"/>
                <w:lang w:bidi="ar"/>
              </w:rPr>
              <w:t>秒</w:t>
            </w:r>
            <w:r w:rsidRPr="000026EE">
              <w:rPr>
                <w:rFonts w:ascii="Times New Roman" w:eastAsia="宋体" w:hAnsi="Times New Roman" w:cs="Times New Roman" w:hint="eastAsia"/>
                <w:sz w:val="24"/>
                <w:lang w:bidi="ar"/>
              </w:rPr>
              <w:t>。</w:t>
            </w:r>
          </w:p>
        </w:tc>
      </w:tr>
      <w:tr w:rsidR="004C6748" w:rsidRPr="000026EE" w14:paraId="29CBA33D" w14:textId="77777777" w:rsidTr="001F0E16">
        <w:trPr>
          <w:trHeight w:val="1662"/>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41949790"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国民经济</w:t>
            </w:r>
          </w:p>
          <w:p w14:paraId="7C874C38"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行业类别</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6D840989"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rPr>
              <w:t xml:space="preserve">C3021 </w:t>
            </w:r>
            <w:r w:rsidRPr="000026EE">
              <w:rPr>
                <w:rFonts w:ascii="Times New Roman" w:eastAsia="宋体" w:hAnsi="Times New Roman" w:cs="Times New Roman"/>
                <w:sz w:val="24"/>
              </w:rPr>
              <w:t>水泥制品制造</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7D6EBD15" w14:textId="77777777" w:rsidR="004C6748" w:rsidRPr="000026EE" w:rsidRDefault="00615EC0" w:rsidP="00280CAB">
            <w:pPr>
              <w:adjustRightInd w:val="0"/>
              <w:snapToGrid w:val="0"/>
              <w:jc w:val="center"/>
              <w:rPr>
                <w:rFonts w:ascii="Times New Roman" w:eastAsia="宋体" w:hAnsi="Times New Roman" w:cs="Times New Roman"/>
                <w:sz w:val="24"/>
              </w:rPr>
            </w:pPr>
            <w:bookmarkStart w:id="1" w:name="_Hlk49843745"/>
            <w:r w:rsidRPr="000026EE">
              <w:rPr>
                <w:rFonts w:ascii="Times New Roman" w:eastAsia="宋体" w:hAnsi="Times New Roman" w:cs="Times New Roman"/>
                <w:sz w:val="24"/>
                <w:lang w:bidi="ar"/>
              </w:rPr>
              <w:t>建设项目</w:t>
            </w:r>
          </w:p>
          <w:p w14:paraId="1C58D9A0"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行业类别</w:t>
            </w:r>
            <w:bookmarkEnd w:id="1"/>
          </w:p>
        </w:tc>
        <w:tc>
          <w:tcPr>
            <w:tcW w:w="2914" w:type="dxa"/>
            <w:tcBorders>
              <w:top w:val="single" w:sz="4" w:space="0" w:color="auto"/>
              <w:left w:val="single" w:sz="4" w:space="0" w:color="auto"/>
              <w:bottom w:val="single" w:sz="4" w:space="0" w:color="auto"/>
              <w:right w:val="single" w:sz="8" w:space="0" w:color="auto"/>
            </w:tcBorders>
            <w:shd w:val="clear" w:color="auto" w:fill="auto"/>
            <w:vAlign w:val="center"/>
          </w:tcPr>
          <w:p w14:paraId="17A18081"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hint="eastAsia"/>
                <w:sz w:val="24"/>
              </w:rPr>
              <w:t>二十七、非金属矿物制品业</w:t>
            </w:r>
            <w:r w:rsidRPr="000026EE">
              <w:rPr>
                <w:rFonts w:ascii="Times New Roman" w:eastAsia="宋体" w:hAnsi="Times New Roman" w:cs="Times New Roman" w:hint="eastAsia"/>
                <w:sz w:val="24"/>
              </w:rPr>
              <w:t xml:space="preserve"> 55</w:t>
            </w:r>
            <w:r w:rsidRPr="000026EE">
              <w:rPr>
                <w:rFonts w:ascii="Times New Roman" w:eastAsia="宋体" w:hAnsi="Times New Roman" w:cs="Times New Roman" w:hint="eastAsia"/>
                <w:sz w:val="24"/>
              </w:rPr>
              <w:t>石膏、水泥制品及类似制品制造</w:t>
            </w:r>
            <w:r w:rsidRPr="000026EE">
              <w:rPr>
                <w:rFonts w:ascii="Times New Roman" w:eastAsia="宋体" w:hAnsi="Times New Roman" w:cs="Times New Roman" w:hint="eastAsia"/>
                <w:sz w:val="24"/>
              </w:rPr>
              <w:t>302</w:t>
            </w:r>
          </w:p>
        </w:tc>
      </w:tr>
      <w:tr w:rsidR="004C6748" w:rsidRPr="000026EE" w14:paraId="1F9F4F76" w14:textId="77777777" w:rsidTr="001F0E16">
        <w:trPr>
          <w:trHeight w:val="2500"/>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044234DA"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建设性质</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7AF252ED" w14:textId="77777777" w:rsidR="004C6748" w:rsidRPr="000026EE" w:rsidRDefault="00615EC0" w:rsidP="00280CAB">
            <w:pPr>
              <w:jc w:val="left"/>
              <w:rPr>
                <w:rFonts w:ascii="Times New Roman" w:eastAsia="宋体" w:hAnsi="Times New Roman" w:cs="Times New Roman"/>
                <w:sz w:val="24"/>
              </w:rPr>
            </w:pPr>
            <w:r w:rsidRPr="000026EE">
              <w:rPr>
                <w:rFonts w:ascii="Times New Roman" w:eastAsia="宋体" w:hAnsi="Times New Roman"/>
                <w:color w:val="000000"/>
                <w:sz w:val="24"/>
              </w:rPr>
              <w:sym w:font="Wingdings 2" w:char="0052"/>
            </w:r>
            <w:r w:rsidRPr="000026EE">
              <w:rPr>
                <w:rFonts w:ascii="Times New Roman" w:eastAsia="宋体" w:hAnsi="Times New Roman" w:cs="Times New Roman"/>
                <w:sz w:val="24"/>
                <w:lang w:bidi="ar"/>
              </w:rPr>
              <w:t>新建（迁建）</w:t>
            </w:r>
          </w:p>
          <w:p w14:paraId="3D645618" w14:textId="77777777" w:rsidR="004C6748" w:rsidRPr="000026EE" w:rsidRDefault="00615EC0" w:rsidP="00280CAB">
            <w:pPr>
              <w:jc w:val="left"/>
              <w:rPr>
                <w:rFonts w:ascii="Times New Roman" w:eastAsia="宋体" w:hAnsi="Times New Roman" w:cs="Times New Roman"/>
                <w:sz w:val="24"/>
              </w:rPr>
            </w:pPr>
            <w:r w:rsidRPr="000026EE">
              <w:rPr>
                <w:rFonts w:ascii="Times New Roman" w:eastAsia="宋体" w:hAnsi="Times New Roman" w:cs="Times New Roman"/>
                <w:sz w:val="24"/>
                <w:lang w:bidi="ar"/>
              </w:rPr>
              <w:t>□</w:t>
            </w:r>
            <w:r w:rsidRPr="000026EE">
              <w:rPr>
                <w:rFonts w:ascii="Times New Roman" w:eastAsia="宋体" w:hAnsi="Times New Roman" w:cs="Times New Roman"/>
                <w:sz w:val="24"/>
                <w:lang w:bidi="ar"/>
              </w:rPr>
              <w:t>改建</w:t>
            </w:r>
          </w:p>
          <w:p w14:paraId="4D47A445" w14:textId="77777777" w:rsidR="004C6748" w:rsidRPr="000026EE" w:rsidRDefault="00615EC0" w:rsidP="00280CAB">
            <w:pPr>
              <w:jc w:val="left"/>
              <w:rPr>
                <w:rFonts w:ascii="Times New Roman" w:eastAsia="宋体" w:hAnsi="Times New Roman" w:cs="Times New Roman"/>
                <w:sz w:val="24"/>
              </w:rPr>
            </w:pPr>
            <w:r w:rsidRPr="000026EE">
              <w:rPr>
                <w:rFonts w:ascii="Times New Roman" w:eastAsia="宋体" w:hAnsi="Times New Roman" w:cs="Times New Roman"/>
                <w:sz w:val="24"/>
                <w:lang w:bidi="ar"/>
              </w:rPr>
              <w:t>□</w:t>
            </w:r>
            <w:r w:rsidRPr="000026EE">
              <w:rPr>
                <w:rFonts w:ascii="Times New Roman" w:eastAsia="宋体" w:hAnsi="Times New Roman" w:cs="Times New Roman"/>
                <w:sz w:val="24"/>
                <w:lang w:bidi="ar"/>
              </w:rPr>
              <w:t>扩建</w:t>
            </w:r>
          </w:p>
          <w:p w14:paraId="5075C4D4" w14:textId="77777777" w:rsidR="004C6748" w:rsidRPr="000026EE" w:rsidRDefault="00615EC0" w:rsidP="00280CAB">
            <w:pPr>
              <w:jc w:val="left"/>
              <w:rPr>
                <w:rFonts w:ascii="Times New Roman" w:eastAsia="宋体" w:hAnsi="Times New Roman" w:cs="Times New Roman"/>
                <w:sz w:val="24"/>
              </w:rPr>
            </w:pPr>
            <w:r w:rsidRPr="000026EE">
              <w:rPr>
                <w:rFonts w:ascii="Times New Roman" w:eastAsia="宋体" w:hAnsi="Times New Roman" w:cs="Times New Roman"/>
                <w:sz w:val="24"/>
                <w:lang w:bidi="ar"/>
              </w:rPr>
              <w:t>□</w:t>
            </w:r>
            <w:r w:rsidRPr="000026EE">
              <w:rPr>
                <w:rFonts w:ascii="Times New Roman" w:eastAsia="宋体" w:hAnsi="Times New Roman" w:cs="Times New Roman"/>
                <w:sz w:val="24"/>
                <w:lang w:bidi="ar"/>
              </w:rPr>
              <w:t>技术改造</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510CEA15"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建设项目</w:t>
            </w:r>
          </w:p>
          <w:p w14:paraId="777D0523"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申报情形</w:t>
            </w:r>
          </w:p>
        </w:tc>
        <w:tc>
          <w:tcPr>
            <w:tcW w:w="2914" w:type="dxa"/>
            <w:tcBorders>
              <w:top w:val="single" w:sz="4" w:space="0" w:color="auto"/>
              <w:left w:val="single" w:sz="4" w:space="0" w:color="auto"/>
              <w:bottom w:val="single" w:sz="4" w:space="0" w:color="auto"/>
              <w:right w:val="single" w:sz="8" w:space="0" w:color="auto"/>
            </w:tcBorders>
            <w:shd w:val="clear" w:color="auto" w:fill="auto"/>
            <w:vAlign w:val="center"/>
          </w:tcPr>
          <w:p w14:paraId="123B03EF" w14:textId="5772776E" w:rsidR="004C6748" w:rsidRPr="000026EE" w:rsidRDefault="00615EC0" w:rsidP="00E71F63">
            <w:pPr>
              <w:rPr>
                <w:rFonts w:ascii="Times New Roman" w:eastAsia="宋体" w:hAnsi="Times New Roman" w:cs="Times New Roman"/>
                <w:sz w:val="24"/>
              </w:rPr>
            </w:pPr>
            <w:r w:rsidRPr="000026EE">
              <w:rPr>
                <w:rFonts w:ascii="Times New Roman" w:eastAsia="宋体" w:hAnsi="Times New Roman"/>
                <w:color w:val="000000"/>
                <w:sz w:val="24"/>
              </w:rPr>
              <w:sym w:font="Wingdings 2" w:char="0052"/>
            </w:r>
            <w:r w:rsidRPr="000026EE">
              <w:rPr>
                <w:rFonts w:ascii="Times New Roman" w:eastAsia="宋体" w:hAnsi="Times New Roman" w:cs="Times New Roman"/>
                <w:sz w:val="24"/>
                <w:lang w:bidi="ar"/>
              </w:rPr>
              <w:t>首次申报项目</w:t>
            </w:r>
          </w:p>
          <w:p w14:paraId="7D1290CE" w14:textId="77777777" w:rsidR="004C6748" w:rsidRPr="000026EE" w:rsidRDefault="00615EC0" w:rsidP="00E71F63">
            <w:pPr>
              <w:rPr>
                <w:rFonts w:ascii="Times New Roman" w:eastAsia="宋体" w:hAnsi="Times New Roman" w:cs="Times New Roman"/>
                <w:sz w:val="24"/>
              </w:rPr>
            </w:pPr>
            <w:r w:rsidRPr="000026EE">
              <w:rPr>
                <w:rFonts w:ascii="Times New Roman" w:eastAsia="宋体" w:hAnsi="Times New Roman" w:cs="Times New Roman"/>
                <w:sz w:val="24"/>
                <w:lang w:bidi="ar"/>
              </w:rPr>
              <w:t>□</w:t>
            </w:r>
            <w:r w:rsidRPr="000026EE">
              <w:rPr>
                <w:rFonts w:ascii="Times New Roman" w:eastAsia="宋体" w:hAnsi="Times New Roman" w:cs="Times New Roman"/>
                <w:sz w:val="24"/>
                <w:lang w:bidi="ar"/>
              </w:rPr>
              <w:t>不予批准后再次申报项目</w:t>
            </w:r>
          </w:p>
          <w:p w14:paraId="4C4A3CC0" w14:textId="3E5815C0" w:rsidR="004C6748" w:rsidRPr="000026EE" w:rsidRDefault="00615EC0" w:rsidP="00E71F63">
            <w:pPr>
              <w:rPr>
                <w:rFonts w:ascii="Times New Roman" w:eastAsia="宋体" w:hAnsi="Times New Roman" w:cs="Times New Roman"/>
                <w:sz w:val="24"/>
              </w:rPr>
            </w:pPr>
            <w:r w:rsidRPr="000026EE">
              <w:rPr>
                <w:rFonts w:ascii="Times New Roman" w:eastAsia="宋体" w:hAnsi="Times New Roman" w:cs="Times New Roman"/>
                <w:sz w:val="24"/>
                <w:lang w:bidi="ar"/>
              </w:rPr>
              <w:t>□</w:t>
            </w:r>
            <w:r w:rsidRPr="000026EE">
              <w:rPr>
                <w:rFonts w:ascii="Times New Roman" w:eastAsia="宋体" w:hAnsi="Times New Roman" w:cs="Times New Roman"/>
                <w:sz w:val="24"/>
                <w:lang w:bidi="ar"/>
              </w:rPr>
              <w:t>超五年重新审核项目</w:t>
            </w:r>
          </w:p>
          <w:p w14:paraId="57096CC9" w14:textId="77777777" w:rsidR="004C6748" w:rsidRPr="000026EE" w:rsidRDefault="00615EC0" w:rsidP="00E71F63">
            <w:pPr>
              <w:rPr>
                <w:rFonts w:ascii="Times New Roman" w:eastAsia="宋体" w:hAnsi="Times New Roman" w:cs="Times New Roman"/>
                <w:sz w:val="24"/>
              </w:rPr>
            </w:pPr>
            <w:r w:rsidRPr="000026EE">
              <w:rPr>
                <w:rFonts w:ascii="Times New Roman" w:eastAsia="宋体" w:hAnsi="Times New Roman" w:cs="Times New Roman"/>
                <w:sz w:val="24"/>
                <w:lang w:bidi="ar"/>
              </w:rPr>
              <w:t>□</w:t>
            </w:r>
            <w:r w:rsidRPr="000026EE">
              <w:rPr>
                <w:rFonts w:ascii="Times New Roman" w:eastAsia="宋体" w:hAnsi="Times New Roman" w:cs="Times New Roman"/>
                <w:sz w:val="24"/>
                <w:lang w:bidi="ar"/>
              </w:rPr>
              <w:t>重大变动重新报批项目</w:t>
            </w:r>
          </w:p>
        </w:tc>
      </w:tr>
      <w:tr w:rsidR="004C6748" w:rsidRPr="000026EE" w14:paraId="540C3327" w14:textId="77777777" w:rsidTr="001F0E16">
        <w:trPr>
          <w:trHeight w:val="1490"/>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3DB81FAF"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lastRenderedPageBreak/>
              <w:t>项目审批（核准</w:t>
            </w:r>
            <w:r w:rsidRPr="000026EE">
              <w:rPr>
                <w:rFonts w:ascii="Times New Roman" w:eastAsia="宋体" w:hAnsi="Times New Roman" w:cs="Times New Roman"/>
                <w:sz w:val="24"/>
                <w:lang w:bidi="ar"/>
              </w:rPr>
              <w:t>/</w:t>
            </w:r>
          </w:p>
          <w:p w14:paraId="5BA450CB"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备案）部门（选填）</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9BC5BE1"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hint="eastAsia"/>
                <w:sz w:val="24"/>
              </w:rPr>
              <w: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5A1DA24D"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项目审批（核准</w:t>
            </w:r>
            <w:r w:rsidRPr="000026EE">
              <w:rPr>
                <w:rFonts w:ascii="Times New Roman" w:eastAsia="宋体" w:hAnsi="Times New Roman" w:cs="Times New Roman"/>
                <w:sz w:val="24"/>
                <w:lang w:bidi="ar"/>
              </w:rPr>
              <w:t>/</w:t>
            </w:r>
          </w:p>
          <w:p w14:paraId="3DE83C77"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备案）文号（选填）</w:t>
            </w:r>
          </w:p>
        </w:tc>
        <w:tc>
          <w:tcPr>
            <w:tcW w:w="2914" w:type="dxa"/>
            <w:tcBorders>
              <w:top w:val="single" w:sz="4" w:space="0" w:color="auto"/>
              <w:left w:val="single" w:sz="4" w:space="0" w:color="auto"/>
              <w:bottom w:val="single" w:sz="4" w:space="0" w:color="auto"/>
              <w:right w:val="single" w:sz="8" w:space="0" w:color="auto"/>
            </w:tcBorders>
            <w:shd w:val="clear" w:color="auto" w:fill="auto"/>
            <w:vAlign w:val="center"/>
          </w:tcPr>
          <w:p w14:paraId="11646891"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hint="eastAsia"/>
                <w:sz w:val="24"/>
              </w:rPr>
              <w:t>/</w:t>
            </w:r>
          </w:p>
        </w:tc>
      </w:tr>
      <w:tr w:rsidR="004C6748" w:rsidRPr="000026EE" w14:paraId="783CB0BD" w14:textId="77777777" w:rsidTr="001F0E16">
        <w:trPr>
          <w:trHeight w:val="985"/>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73134D03"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总投资（万元）</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467E50DE"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rPr>
              <w:t>750</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76F13A53"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环保投资（万元）</w:t>
            </w:r>
          </w:p>
        </w:tc>
        <w:tc>
          <w:tcPr>
            <w:tcW w:w="2914" w:type="dxa"/>
            <w:tcBorders>
              <w:top w:val="single" w:sz="4" w:space="0" w:color="auto"/>
              <w:left w:val="single" w:sz="4" w:space="0" w:color="auto"/>
              <w:bottom w:val="single" w:sz="4" w:space="0" w:color="auto"/>
              <w:right w:val="single" w:sz="8" w:space="0" w:color="auto"/>
            </w:tcBorders>
            <w:shd w:val="clear" w:color="auto" w:fill="auto"/>
            <w:vAlign w:val="center"/>
          </w:tcPr>
          <w:p w14:paraId="1F576EA7"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rPr>
              <w:t>50.41</w:t>
            </w:r>
          </w:p>
        </w:tc>
      </w:tr>
      <w:tr w:rsidR="004C6748" w:rsidRPr="000026EE" w14:paraId="1DFEFBD6" w14:textId="77777777" w:rsidTr="001F0E16">
        <w:trPr>
          <w:trHeight w:val="1995"/>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4B554C14"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环保投资占比（</w:t>
            </w:r>
            <w:r w:rsidRPr="000026EE">
              <w:rPr>
                <w:rFonts w:ascii="Times New Roman" w:eastAsia="宋体" w:hAnsi="Times New Roman" w:cs="Times New Roman"/>
                <w:sz w:val="24"/>
                <w:lang w:bidi="ar"/>
              </w:rPr>
              <w:t>%</w:t>
            </w:r>
            <w:r w:rsidRPr="000026EE">
              <w:rPr>
                <w:rFonts w:ascii="Times New Roman" w:eastAsia="宋体" w:hAnsi="Times New Roman" w:cs="Times New Roman"/>
                <w:sz w:val="24"/>
                <w:lang w:bidi="ar"/>
              </w:rPr>
              <w:t>）</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22547A34"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rPr>
              <w:t>6.72%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1DE0D5B0"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施工工期</w:t>
            </w:r>
          </w:p>
        </w:tc>
        <w:tc>
          <w:tcPr>
            <w:tcW w:w="2914" w:type="dxa"/>
            <w:tcBorders>
              <w:top w:val="single" w:sz="4" w:space="0" w:color="auto"/>
              <w:left w:val="single" w:sz="4" w:space="0" w:color="auto"/>
              <w:bottom w:val="single" w:sz="4" w:space="0" w:color="auto"/>
              <w:right w:val="single" w:sz="8" w:space="0" w:color="auto"/>
            </w:tcBorders>
            <w:shd w:val="clear" w:color="auto" w:fill="auto"/>
            <w:vAlign w:val="center"/>
          </w:tcPr>
          <w:p w14:paraId="55728EA3" w14:textId="224042B0" w:rsidR="004C6748" w:rsidRPr="000026EE" w:rsidRDefault="008C40F6"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hint="eastAsia"/>
                <w:sz w:val="24"/>
              </w:rPr>
              <w:t>小新甸搅拌站：</w:t>
            </w:r>
            <w:r w:rsidR="00615EC0" w:rsidRPr="000026EE">
              <w:rPr>
                <w:rFonts w:ascii="Times New Roman" w:eastAsia="宋体" w:hAnsi="Times New Roman" w:cs="Times New Roman" w:hint="eastAsia"/>
                <w:sz w:val="24"/>
              </w:rPr>
              <w:t>2</w:t>
            </w:r>
            <w:r w:rsidR="00615EC0" w:rsidRPr="000026EE">
              <w:rPr>
                <w:rFonts w:ascii="Times New Roman" w:eastAsia="宋体" w:hAnsi="Times New Roman" w:cs="Times New Roman"/>
                <w:sz w:val="24"/>
              </w:rPr>
              <w:t>021</w:t>
            </w:r>
            <w:r w:rsidR="00615EC0" w:rsidRPr="000026EE">
              <w:rPr>
                <w:rFonts w:ascii="Times New Roman" w:eastAsia="宋体" w:hAnsi="Times New Roman" w:cs="Times New Roman" w:hint="eastAsia"/>
                <w:sz w:val="24"/>
              </w:rPr>
              <w:t>年</w:t>
            </w:r>
            <w:r w:rsidR="00615EC0" w:rsidRPr="000026EE">
              <w:rPr>
                <w:rFonts w:ascii="Times New Roman" w:eastAsia="宋体" w:hAnsi="Times New Roman" w:cs="Times New Roman" w:hint="eastAsia"/>
                <w:sz w:val="24"/>
              </w:rPr>
              <w:t>5</w:t>
            </w:r>
            <w:r w:rsidR="00615EC0" w:rsidRPr="000026EE">
              <w:rPr>
                <w:rFonts w:ascii="Times New Roman" w:eastAsia="宋体" w:hAnsi="Times New Roman" w:cs="Times New Roman" w:hint="eastAsia"/>
                <w:sz w:val="24"/>
              </w:rPr>
              <w:t>月</w:t>
            </w:r>
            <w:r w:rsidR="00615EC0" w:rsidRPr="000026EE">
              <w:rPr>
                <w:rFonts w:ascii="Times New Roman" w:eastAsia="宋体" w:hAnsi="Times New Roman" w:cs="Times New Roman" w:hint="eastAsia"/>
                <w:sz w:val="24"/>
              </w:rPr>
              <w:t>-2021</w:t>
            </w:r>
            <w:r w:rsidR="00615EC0" w:rsidRPr="000026EE">
              <w:rPr>
                <w:rFonts w:ascii="Times New Roman" w:eastAsia="宋体" w:hAnsi="Times New Roman" w:cs="Times New Roman" w:hint="eastAsia"/>
                <w:sz w:val="24"/>
              </w:rPr>
              <w:t>年</w:t>
            </w:r>
            <w:r w:rsidR="00615EC0" w:rsidRPr="000026EE">
              <w:rPr>
                <w:rFonts w:ascii="Times New Roman" w:eastAsia="宋体" w:hAnsi="Times New Roman" w:cs="Times New Roman"/>
                <w:sz w:val="24"/>
              </w:rPr>
              <w:t>6</w:t>
            </w:r>
            <w:r w:rsidR="00615EC0" w:rsidRPr="000026EE">
              <w:rPr>
                <w:rFonts w:ascii="Times New Roman" w:eastAsia="宋体" w:hAnsi="Times New Roman" w:cs="Times New Roman" w:hint="eastAsia"/>
                <w:sz w:val="24"/>
              </w:rPr>
              <w:t>月</w:t>
            </w:r>
            <w:r w:rsidRPr="000026EE">
              <w:rPr>
                <w:rFonts w:ascii="Times New Roman" w:eastAsia="宋体" w:hAnsi="Times New Roman" w:cs="Times New Roman" w:hint="eastAsia"/>
                <w:sz w:val="24"/>
              </w:rPr>
              <w:t>；</w:t>
            </w:r>
          </w:p>
          <w:p w14:paraId="26D6EAEB" w14:textId="3730CCB1" w:rsidR="004C6748" w:rsidRPr="000026EE" w:rsidRDefault="008C40F6"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kern w:val="44"/>
                <w:sz w:val="24"/>
              </w:rPr>
              <w:t>七十亩地水稳搅拌站</w:t>
            </w:r>
            <w:r w:rsidRPr="000026EE">
              <w:rPr>
                <w:rFonts w:ascii="Times New Roman" w:eastAsia="宋体" w:hAnsi="Times New Roman" w:cs="Times New Roman" w:hint="eastAsia"/>
                <w:kern w:val="44"/>
                <w:sz w:val="24"/>
              </w:rPr>
              <w:t>：</w:t>
            </w:r>
            <w:r w:rsidR="00615EC0" w:rsidRPr="000026EE">
              <w:rPr>
                <w:rFonts w:ascii="Times New Roman" w:eastAsia="宋体" w:hAnsi="Times New Roman" w:cs="Times New Roman" w:hint="eastAsia"/>
                <w:sz w:val="24"/>
              </w:rPr>
              <w:t>2</w:t>
            </w:r>
            <w:r w:rsidR="00615EC0" w:rsidRPr="000026EE">
              <w:rPr>
                <w:rFonts w:ascii="Times New Roman" w:eastAsia="宋体" w:hAnsi="Times New Roman" w:cs="Times New Roman"/>
                <w:sz w:val="24"/>
              </w:rPr>
              <w:t>021</w:t>
            </w:r>
            <w:r w:rsidR="00615EC0" w:rsidRPr="000026EE">
              <w:rPr>
                <w:rFonts w:ascii="Times New Roman" w:eastAsia="宋体" w:hAnsi="Times New Roman" w:cs="Times New Roman" w:hint="eastAsia"/>
                <w:sz w:val="24"/>
              </w:rPr>
              <w:t>年</w:t>
            </w:r>
            <w:r w:rsidR="00615EC0" w:rsidRPr="000026EE">
              <w:rPr>
                <w:rFonts w:ascii="Times New Roman" w:eastAsia="宋体" w:hAnsi="Times New Roman" w:cs="Times New Roman"/>
                <w:sz w:val="24"/>
              </w:rPr>
              <w:t>10</w:t>
            </w:r>
            <w:r w:rsidR="00615EC0" w:rsidRPr="000026EE">
              <w:rPr>
                <w:rFonts w:ascii="Times New Roman" w:eastAsia="宋体" w:hAnsi="Times New Roman" w:cs="Times New Roman" w:hint="eastAsia"/>
                <w:sz w:val="24"/>
              </w:rPr>
              <w:t>月</w:t>
            </w:r>
            <w:r w:rsidR="00615EC0" w:rsidRPr="000026EE">
              <w:rPr>
                <w:rFonts w:ascii="Times New Roman" w:eastAsia="宋体" w:hAnsi="Times New Roman" w:cs="Times New Roman" w:hint="eastAsia"/>
                <w:sz w:val="24"/>
              </w:rPr>
              <w:t>-202</w:t>
            </w:r>
            <w:r w:rsidR="00615EC0" w:rsidRPr="000026EE">
              <w:rPr>
                <w:rFonts w:ascii="Times New Roman" w:eastAsia="宋体" w:hAnsi="Times New Roman" w:cs="Times New Roman"/>
                <w:sz w:val="24"/>
              </w:rPr>
              <w:t>2</w:t>
            </w:r>
            <w:r w:rsidR="00615EC0" w:rsidRPr="000026EE">
              <w:rPr>
                <w:rFonts w:ascii="Times New Roman" w:eastAsia="宋体" w:hAnsi="Times New Roman" w:cs="Times New Roman" w:hint="eastAsia"/>
                <w:sz w:val="24"/>
              </w:rPr>
              <w:t>年</w:t>
            </w:r>
            <w:r w:rsidR="00615EC0" w:rsidRPr="000026EE">
              <w:rPr>
                <w:rFonts w:ascii="Times New Roman" w:eastAsia="宋体" w:hAnsi="Times New Roman" w:cs="Times New Roman"/>
                <w:sz w:val="24"/>
              </w:rPr>
              <w:t>4</w:t>
            </w:r>
            <w:r w:rsidR="00615EC0" w:rsidRPr="000026EE">
              <w:rPr>
                <w:rFonts w:ascii="Times New Roman" w:eastAsia="宋体" w:hAnsi="Times New Roman" w:cs="Times New Roman" w:hint="eastAsia"/>
                <w:sz w:val="24"/>
              </w:rPr>
              <w:t>月</w:t>
            </w:r>
          </w:p>
        </w:tc>
      </w:tr>
      <w:tr w:rsidR="004C6748" w:rsidRPr="000026EE" w14:paraId="4CAFAAE7" w14:textId="77777777" w:rsidTr="001F0E16">
        <w:trPr>
          <w:trHeight w:val="3515"/>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5A0FF8A3"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是否开工建设</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14:paraId="31C27263" w14:textId="77777777" w:rsidR="004C6748" w:rsidRPr="000026EE" w:rsidRDefault="00615EC0" w:rsidP="00280CAB">
            <w:pPr>
              <w:adjustRightInd w:val="0"/>
              <w:snapToGrid w:val="0"/>
              <w:rPr>
                <w:rFonts w:ascii="Times New Roman" w:eastAsia="宋体" w:hAnsi="Times New Roman" w:cs="Times New Roman"/>
                <w:sz w:val="24"/>
              </w:rPr>
            </w:pPr>
            <w:r w:rsidRPr="000026EE">
              <w:rPr>
                <w:rFonts w:ascii="Times New Roman" w:eastAsia="宋体" w:hAnsi="Times New Roman" w:cs="Times New Roman"/>
                <w:sz w:val="24"/>
                <w:lang w:bidi="ar"/>
              </w:rPr>
              <w:sym w:font="Wingdings 2" w:char="00A3"/>
            </w:r>
            <w:r w:rsidRPr="000026EE">
              <w:rPr>
                <w:rFonts w:ascii="Times New Roman" w:eastAsia="宋体" w:hAnsi="Times New Roman" w:cs="Times New Roman"/>
                <w:sz w:val="24"/>
                <w:lang w:bidi="ar"/>
              </w:rPr>
              <w:t>否</w:t>
            </w:r>
          </w:p>
          <w:p w14:paraId="0BAB0C65" w14:textId="099BD317" w:rsidR="004C6748" w:rsidRPr="000026EE" w:rsidRDefault="00615EC0" w:rsidP="00280CAB">
            <w:pPr>
              <w:adjustRightInd w:val="0"/>
              <w:snapToGrid w:val="0"/>
              <w:rPr>
                <w:rFonts w:ascii="Times New Roman" w:eastAsia="宋体" w:hAnsi="Times New Roman" w:cs="Times New Roman"/>
                <w:sz w:val="24"/>
              </w:rPr>
            </w:pPr>
            <w:r w:rsidRPr="000026EE">
              <w:rPr>
                <w:rFonts w:ascii="Times New Roman" w:eastAsia="宋体" w:hAnsi="Times New Roman"/>
                <w:color w:val="000000"/>
                <w:sz w:val="24"/>
              </w:rPr>
              <w:sym w:font="Wingdings 2" w:char="0052"/>
            </w:r>
            <w:r w:rsidRPr="000026EE">
              <w:rPr>
                <w:rFonts w:ascii="Times New Roman" w:eastAsia="宋体" w:hAnsi="Times New Roman" w:cs="Times New Roman"/>
                <w:sz w:val="24"/>
                <w:lang w:bidi="ar"/>
              </w:rPr>
              <w:t>是：</w:t>
            </w:r>
            <w:r w:rsidR="000026EE" w:rsidRPr="000026EE">
              <w:rPr>
                <w:rFonts w:ascii="Times New Roman" w:eastAsia="宋体" w:hAnsi="Times New Roman" w:cs="Times New Roman" w:hint="eastAsia"/>
                <w:sz w:val="24"/>
                <w:u w:val="single"/>
                <w:lang w:bidi="ar"/>
              </w:rPr>
              <w:t>项目小新甸搅拌站与七十亩地水稳搅拌站尚未建设，其他搅拌站主体工程已经建设完成，危废间等附属工程尚未建设</w:t>
            </w:r>
            <w:r w:rsidR="000026EE">
              <w:rPr>
                <w:rFonts w:ascii="Times New Roman" w:eastAsia="宋体" w:hAnsi="Times New Roman" w:cs="Times New Roman" w:hint="eastAsia"/>
                <w:sz w:val="24"/>
                <w:u w:val="single"/>
                <w:lang w:bidi="ar"/>
              </w:rPr>
              <w:t>。</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3C073CA8" w14:textId="77777777" w:rsidR="004C6748" w:rsidRPr="000026EE" w:rsidRDefault="00615EC0" w:rsidP="00280CAB">
            <w:pPr>
              <w:adjustRightInd w:val="0"/>
              <w:snapToGrid w:val="0"/>
              <w:jc w:val="center"/>
              <w:rPr>
                <w:rFonts w:ascii="Times New Roman" w:eastAsia="宋体" w:hAnsi="Times New Roman" w:cs="Times New Roman"/>
                <w:spacing w:val="-6"/>
                <w:sz w:val="24"/>
              </w:rPr>
            </w:pPr>
            <w:r w:rsidRPr="000026EE">
              <w:rPr>
                <w:rFonts w:ascii="Times New Roman" w:eastAsia="宋体" w:hAnsi="Times New Roman" w:cs="Times New Roman"/>
                <w:spacing w:val="-6"/>
                <w:sz w:val="24"/>
                <w:lang w:bidi="ar"/>
              </w:rPr>
              <w:t>用地（用海）</w:t>
            </w:r>
          </w:p>
          <w:p w14:paraId="7CAEDB2F"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pacing w:val="-6"/>
                <w:sz w:val="24"/>
                <w:lang w:bidi="ar"/>
              </w:rPr>
              <w:t>面积（</w:t>
            </w:r>
            <w:r w:rsidRPr="000026EE">
              <w:rPr>
                <w:rFonts w:ascii="Times New Roman" w:eastAsia="宋体" w:hAnsi="Times New Roman" w:cs="Times New Roman"/>
                <w:spacing w:val="-6"/>
                <w:sz w:val="24"/>
                <w:lang w:bidi="ar"/>
              </w:rPr>
              <w:t>m</w:t>
            </w:r>
            <w:r w:rsidRPr="000026EE">
              <w:rPr>
                <w:rFonts w:ascii="Times New Roman" w:eastAsia="宋体" w:hAnsi="Times New Roman" w:cs="Times New Roman"/>
                <w:spacing w:val="-6"/>
                <w:sz w:val="24"/>
                <w:vertAlign w:val="superscript"/>
                <w:lang w:bidi="ar"/>
              </w:rPr>
              <w:t>2</w:t>
            </w:r>
            <w:r w:rsidRPr="000026EE">
              <w:rPr>
                <w:rFonts w:ascii="Times New Roman" w:eastAsia="宋体" w:hAnsi="Times New Roman" w:cs="Times New Roman"/>
                <w:spacing w:val="-6"/>
                <w:sz w:val="24"/>
                <w:lang w:bidi="ar"/>
              </w:rPr>
              <w:t>）</w:t>
            </w:r>
          </w:p>
        </w:tc>
        <w:tc>
          <w:tcPr>
            <w:tcW w:w="2914" w:type="dxa"/>
            <w:tcBorders>
              <w:top w:val="single" w:sz="4" w:space="0" w:color="auto"/>
              <w:left w:val="single" w:sz="4" w:space="0" w:color="auto"/>
              <w:bottom w:val="single" w:sz="4" w:space="0" w:color="auto"/>
              <w:right w:val="single" w:sz="8" w:space="0" w:color="auto"/>
            </w:tcBorders>
            <w:shd w:val="clear" w:color="auto" w:fill="auto"/>
            <w:vAlign w:val="center"/>
          </w:tcPr>
          <w:p w14:paraId="5B1B9854" w14:textId="077AE2D8" w:rsidR="004C6748" w:rsidRPr="000026EE" w:rsidRDefault="00647ECF"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rPr>
              <w:t>18860</w:t>
            </w:r>
          </w:p>
        </w:tc>
      </w:tr>
      <w:tr w:rsidR="004C6748" w:rsidRPr="000026EE" w14:paraId="08464446" w14:textId="77777777" w:rsidTr="001F0E16">
        <w:trPr>
          <w:trHeight w:val="987"/>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0A3C3856" w14:textId="77777777" w:rsidR="004C6748" w:rsidRPr="000026EE" w:rsidRDefault="00615EC0" w:rsidP="00280CAB">
            <w:pPr>
              <w:autoSpaceDE w:val="0"/>
              <w:autoSpaceDN w:val="0"/>
              <w:adjustRightInd w:val="0"/>
              <w:snapToGrid w:val="0"/>
              <w:jc w:val="center"/>
              <w:rPr>
                <w:rFonts w:ascii="Times New Roman" w:eastAsia="宋体" w:hAnsi="Times New Roman" w:cs="Times New Roman"/>
                <w:kern w:val="0"/>
                <w:sz w:val="24"/>
              </w:rPr>
            </w:pPr>
            <w:r w:rsidRPr="000026EE">
              <w:rPr>
                <w:rFonts w:ascii="Times New Roman" w:eastAsia="宋体" w:hAnsi="Times New Roman" w:cs="Times New Roman"/>
                <w:kern w:val="0"/>
                <w:sz w:val="24"/>
                <w:lang w:bidi="ar"/>
              </w:rPr>
              <w:t>专项评价设置情况</w:t>
            </w: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4349FB9B" w14:textId="77777777" w:rsidR="004C6748" w:rsidRPr="000026EE" w:rsidRDefault="00615EC0" w:rsidP="00280CAB">
            <w:pPr>
              <w:autoSpaceDE w:val="0"/>
              <w:autoSpaceDN w:val="0"/>
              <w:adjustRightInd w:val="0"/>
              <w:snapToGrid w:val="0"/>
              <w:jc w:val="center"/>
              <w:rPr>
                <w:rFonts w:ascii="Times New Roman" w:eastAsia="宋体" w:hAnsi="Times New Roman" w:cs="Times New Roman"/>
                <w:kern w:val="0"/>
                <w:sz w:val="24"/>
              </w:rPr>
            </w:pPr>
            <w:r w:rsidRPr="000026EE">
              <w:rPr>
                <w:rFonts w:ascii="Times New Roman" w:eastAsia="宋体" w:hAnsi="Times New Roman" w:cs="Times New Roman" w:hint="eastAsia"/>
                <w:kern w:val="0"/>
                <w:sz w:val="24"/>
              </w:rPr>
              <w:t>无</w:t>
            </w:r>
          </w:p>
        </w:tc>
      </w:tr>
      <w:tr w:rsidR="004C6748" w:rsidRPr="000026EE" w14:paraId="35CCEE63" w14:textId="77777777" w:rsidTr="001F0E16">
        <w:trPr>
          <w:trHeight w:val="838"/>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0AB5F88A" w14:textId="77777777" w:rsidR="004C6748" w:rsidRPr="000026EE" w:rsidRDefault="00615EC0" w:rsidP="00280CAB">
            <w:pPr>
              <w:autoSpaceDE w:val="0"/>
              <w:autoSpaceDN w:val="0"/>
              <w:adjustRightInd w:val="0"/>
              <w:snapToGrid w:val="0"/>
              <w:jc w:val="center"/>
              <w:rPr>
                <w:rFonts w:ascii="Times New Roman" w:eastAsia="宋体" w:hAnsi="Times New Roman" w:cs="Times New Roman"/>
                <w:kern w:val="0"/>
                <w:sz w:val="24"/>
              </w:rPr>
            </w:pPr>
            <w:r w:rsidRPr="000026EE">
              <w:rPr>
                <w:rFonts w:ascii="Times New Roman" w:eastAsia="宋体" w:hAnsi="Times New Roman" w:cs="Times New Roman"/>
                <w:sz w:val="24"/>
                <w:lang w:bidi="ar"/>
              </w:rPr>
              <w:t>规划情况</w:t>
            </w: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020C8813" w14:textId="77777777" w:rsidR="004C6748" w:rsidRPr="000026EE" w:rsidRDefault="00615EC0" w:rsidP="00280CAB">
            <w:pPr>
              <w:autoSpaceDE w:val="0"/>
              <w:autoSpaceDN w:val="0"/>
              <w:adjustRightInd w:val="0"/>
              <w:snapToGrid w:val="0"/>
              <w:jc w:val="center"/>
              <w:rPr>
                <w:rFonts w:ascii="Times New Roman" w:eastAsia="宋体" w:hAnsi="Times New Roman" w:cs="Times New Roman"/>
                <w:kern w:val="0"/>
                <w:sz w:val="24"/>
              </w:rPr>
            </w:pPr>
            <w:r w:rsidRPr="000026EE">
              <w:rPr>
                <w:rFonts w:ascii="Times New Roman" w:eastAsia="宋体" w:hAnsi="Times New Roman" w:cs="Times New Roman" w:hint="eastAsia"/>
                <w:kern w:val="0"/>
                <w:sz w:val="24"/>
              </w:rPr>
              <w:t>无</w:t>
            </w:r>
          </w:p>
        </w:tc>
      </w:tr>
      <w:tr w:rsidR="004C6748" w:rsidRPr="000026EE" w14:paraId="03C887CF" w14:textId="77777777" w:rsidTr="001F0E16">
        <w:trPr>
          <w:trHeight w:val="985"/>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11E20943" w14:textId="77777777" w:rsidR="004C6748" w:rsidRPr="000026EE" w:rsidRDefault="00615EC0" w:rsidP="00280CAB">
            <w:pPr>
              <w:adjustRightInd w:val="0"/>
              <w:snapToGrid w:val="0"/>
              <w:jc w:val="center"/>
              <w:rPr>
                <w:rFonts w:ascii="Times New Roman" w:eastAsia="宋体" w:hAnsi="Times New Roman" w:cs="Times New Roman"/>
                <w:sz w:val="24"/>
              </w:rPr>
            </w:pPr>
            <w:r w:rsidRPr="000026EE">
              <w:rPr>
                <w:rFonts w:ascii="Times New Roman" w:eastAsia="宋体" w:hAnsi="Times New Roman" w:cs="Times New Roman"/>
                <w:sz w:val="24"/>
                <w:lang w:bidi="ar"/>
              </w:rPr>
              <w:t>规划环境影响</w:t>
            </w:r>
          </w:p>
          <w:p w14:paraId="278A09C9" w14:textId="77777777" w:rsidR="004C6748" w:rsidRPr="000026EE" w:rsidRDefault="00615EC0" w:rsidP="00280CAB">
            <w:pPr>
              <w:adjustRightInd w:val="0"/>
              <w:snapToGrid w:val="0"/>
              <w:jc w:val="center"/>
              <w:rPr>
                <w:rFonts w:ascii="Times New Roman" w:eastAsia="宋体" w:hAnsi="Times New Roman" w:cs="Times New Roman"/>
                <w:kern w:val="0"/>
                <w:sz w:val="24"/>
              </w:rPr>
            </w:pPr>
            <w:r w:rsidRPr="000026EE">
              <w:rPr>
                <w:rFonts w:ascii="Times New Roman" w:eastAsia="宋体" w:hAnsi="Times New Roman" w:cs="Times New Roman"/>
                <w:sz w:val="24"/>
                <w:lang w:bidi="ar"/>
              </w:rPr>
              <w:t>评价情况</w:t>
            </w: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75A63191" w14:textId="77777777" w:rsidR="004C6748" w:rsidRPr="000026EE" w:rsidRDefault="00615EC0" w:rsidP="00280CAB">
            <w:pPr>
              <w:autoSpaceDE w:val="0"/>
              <w:autoSpaceDN w:val="0"/>
              <w:adjustRightInd w:val="0"/>
              <w:snapToGrid w:val="0"/>
              <w:jc w:val="center"/>
              <w:rPr>
                <w:rFonts w:ascii="Times New Roman" w:eastAsia="宋体" w:hAnsi="Times New Roman" w:cs="Times New Roman"/>
                <w:kern w:val="0"/>
                <w:sz w:val="24"/>
              </w:rPr>
            </w:pPr>
            <w:r w:rsidRPr="000026EE">
              <w:rPr>
                <w:rFonts w:ascii="Times New Roman" w:eastAsia="宋体" w:hAnsi="Times New Roman" w:cs="Times New Roman" w:hint="eastAsia"/>
                <w:kern w:val="0"/>
                <w:sz w:val="24"/>
              </w:rPr>
              <w:t>无</w:t>
            </w:r>
          </w:p>
        </w:tc>
      </w:tr>
      <w:tr w:rsidR="00EB44FD" w:rsidRPr="000026EE" w14:paraId="558B65AA" w14:textId="77777777" w:rsidTr="001F0E16">
        <w:trPr>
          <w:trHeight w:val="985"/>
          <w:jc w:val="center"/>
        </w:trPr>
        <w:tc>
          <w:tcPr>
            <w:tcW w:w="2571" w:type="dxa"/>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19E5C503" w14:textId="5CFD6F6E" w:rsidR="00EB44FD" w:rsidRPr="000026EE" w:rsidRDefault="00EB44FD" w:rsidP="00EB44FD">
            <w:pPr>
              <w:adjustRightInd w:val="0"/>
              <w:snapToGrid w:val="0"/>
              <w:jc w:val="center"/>
              <w:rPr>
                <w:rFonts w:ascii="Times New Roman" w:eastAsia="宋体" w:hAnsi="Times New Roman" w:cs="Times New Roman"/>
                <w:sz w:val="24"/>
                <w:lang w:bidi="ar"/>
              </w:rPr>
            </w:pPr>
            <w:r w:rsidRPr="000026EE">
              <w:rPr>
                <w:rFonts w:ascii="Times New Roman" w:eastAsia="宋体" w:hAnsi="Times New Roman" w:cs="Times New Roman"/>
                <w:kern w:val="0"/>
                <w:sz w:val="24"/>
                <w:lang w:bidi="ar"/>
              </w:rPr>
              <w:t>规划及规划环境影响评价符合性分析</w:t>
            </w:r>
          </w:p>
        </w:tc>
        <w:tc>
          <w:tcPr>
            <w:tcW w:w="6360" w:type="dxa"/>
            <w:gridSpan w:val="3"/>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1EC3B88B" w14:textId="01A8C175" w:rsidR="00EB44FD" w:rsidRPr="000026EE" w:rsidRDefault="00EB44FD" w:rsidP="00EB44FD">
            <w:pPr>
              <w:autoSpaceDE w:val="0"/>
              <w:autoSpaceDN w:val="0"/>
              <w:adjustRightInd w:val="0"/>
              <w:snapToGrid w:val="0"/>
              <w:jc w:val="center"/>
              <w:rPr>
                <w:rFonts w:ascii="Times New Roman" w:eastAsia="宋体" w:hAnsi="Times New Roman" w:cs="Times New Roman"/>
                <w:kern w:val="0"/>
                <w:sz w:val="24"/>
              </w:rPr>
            </w:pPr>
            <w:r w:rsidRPr="000026EE">
              <w:rPr>
                <w:rFonts w:ascii="Times New Roman" w:eastAsia="宋体" w:hAnsi="Times New Roman" w:hint="eastAsia"/>
                <w:kern w:val="0"/>
                <w:sz w:val="24"/>
              </w:rPr>
              <w:t>无</w:t>
            </w:r>
          </w:p>
        </w:tc>
      </w:tr>
    </w:tbl>
    <w:p w14:paraId="3236AF63" w14:textId="346882B5" w:rsidR="004C6748" w:rsidRDefault="004C6748">
      <w:pPr>
        <w:spacing w:line="360" w:lineRule="auto"/>
        <w:rPr>
          <w:rFonts w:ascii="Times New Roman" w:eastAsia="黑体" w:hAnsi="Times New Roman" w:cs="Times New Roman"/>
          <w:sz w:val="30"/>
          <w:lang w:bidi="ar"/>
        </w:rPr>
      </w:pPr>
    </w:p>
    <w:p w14:paraId="18059E6D" w14:textId="77777777" w:rsidR="00EB44FD" w:rsidRDefault="00EB44FD">
      <w:pPr>
        <w:spacing w:line="360" w:lineRule="auto"/>
        <w:rPr>
          <w:rFonts w:ascii="Times New Roman" w:eastAsia="黑体" w:hAnsi="Times New Roman" w:cs="Times New Roman"/>
          <w:sz w:val="30"/>
          <w:lang w:bidi="ar"/>
        </w:rPr>
        <w:sectPr w:rsidR="00EB44FD" w:rsidSect="00094051">
          <w:footerReference w:type="default" r:id="rId10"/>
          <w:pgSz w:w="11906" w:h="16838"/>
          <w:pgMar w:top="1702" w:right="1531" w:bottom="1702" w:left="1531" w:header="851" w:footer="1077" w:gutter="0"/>
          <w:pgNumType w:start="1"/>
          <w:cols w:space="425"/>
          <w:docGrid w:type="lines"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
        <w:gridCol w:w="8372"/>
      </w:tblGrid>
      <w:tr w:rsidR="004C6748" w14:paraId="5D396548" w14:textId="77777777" w:rsidTr="00252FED">
        <w:trPr>
          <w:trHeight w:val="12890"/>
          <w:jc w:val="center"/>
        </w:trPr>
        <w:tc>
          <w:tcPr>
            <w:tcW w:w="580" w:type="dxa"/>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7AE33D09" w14:textId="77777777" w:rsidR="004C6748" w:rsidRDefault="00615EC0">
            <w:pPr>
              <w:autoSpaceDE w:val="0"/>
              <w:autoSpaceDN w:val="0"/>
              <w:adjustRightInd w:val="0"/>
              <w:snapToGrid w:val="0"/>
              <w:jc w:val="center"/>
              <w:rPr>
                <w:rFonts w:ascii="Times New Roman" w:eastAsia="宋体" w:hAnsi="Times New Roman" w:cs="Times New Roman"/>
                <w:kern w:val="0"/>
                <w:sz w:val="24"/>
              </w:rPr>
            </w:pPr>
            <w:r>
              <w:rPr>
                <w:rFonts w:ascii="Times New Roman" w:eastAsia="宋体" w:hAnsi="Times New Roman" w:cs="Times New Roman"/>
                <w:kern w:val="0"/>
                <w:sz w:val="24"/>
                <w:lang w:bidi="ar"/>
              </w:rPr>
              <w:lastRenderedPageBreak/>
              <w:t>其他符合性分析</w:t>
            </w:r>
          </w:p>
        </w:tc>
        <w:tc>
          <w:tcPr>
            <w:tcW w:w="8290" w:type="dxa"/>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59D5E671" w14:textId="177D6471" w:rsidR="004E0709" w:rsidRDefault="004E0709" w:rsidP="004E0709">
            <w:pPr>
              <w:adjustRightInd w:val="0"/>
              <w:snapToGrid w:val="0"/>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1</w:t>
            </w:r>
            <w:r>
              <w:rPr>
                <w:rFonts w:ascii="Times New Roman" w:eastAsia="宋体" w:hAnsi="Times New Roman" w:cs="Times New Roman"/>
                <w:b/>
                <w:bCs/>
                <w:sz w:val="24"/>
              </w:rPr>
              <w:t>、</w:t>
            </w:r>
            <w:r>
              <w:rPr>
                <w:rFonts w:ascii="Times New Roman" w:eastAsia="宋体" w:hAnsi="Times New Roman" w:cs="Times New Roman"/>
                <w:b/>
                <w:bCs/>
                <w:sz w:val="24"/>
              </w:rPr>
              <w:t>“</w:t>
            </w:r>
            <w:r>
              <w:rPr>
                <w:rFonts w:ascii="Times New Roman" w:eastAsia="宋体" w:hAnsi="Times New Roman" w:cs="Times New Roman"/>
                <w:b/>
                <w:bCs/>
                <w:sz w:val="24"/>
              </w:rPr>
              <w:t>三线一单</w:t>
            </w:r>
            <w:r>
              <w:rPr>
                <w:rFonts w:ascii="Times New Roman" w:eastAsia="宋体" w:hAnsi="Times New Roman" w:cs="Times New Roman"/>
                <w:b/>
                <w:bCs/>
                <w:sz w:val="24"/>
              </w:rPr>
              <w:t>”</w:t>
            </w:r>
            <w:r>
              <w:rPr>
                <w:rFonts w:ascii="Times New Roman" w:eastAsia="宋体" w:hAnsi="Times New Roman" w:cs="Times New Roman"/>
                <w:b/>
                <w:bCs/>
                <w:sz w:val="24"/>
              </w:rPr>
              <w:t>符合性分析：</w:t>
            </w:r>
          </w:p>
          <w:p w14:paraId="7DF660C7" w14:textId="77777777" w:rsidR="004E0709" w:rsidRDefault="004E0709" w:rsidP="004E07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color w:val="000000"/>
                <w:sz w:val="24"/>
              </w:rPr>
              <w:t>根据《关于以改善环境质量为核心加强环境影响评价管理的通知》（环环评</w:t>
            </w:r>
            <w:r>
              <w:rPr>
                <w:rFonts w:ascii="Times New Roman" w:eastAsia="宋体" w:hAnsi="Times New Roman" w:cs="Times New Roman"/>
                <w:color w:val="000000"/>
                <w:sz w:val="24"/>
              </w:rPr>
              <w:t>[2016]150</w:t>
            </w:r>
            <w:r>
              <w:rPr>
                <w:rFonts w:ascii="Times New Roman" w:eastAsia="宋体" w:hAnsi="Times New Roman" w:cs="Times New Roman"/>
                <w:color w:val="000000"/>
                <w:sz w:val="24"/>
              </w:rPr>
              <w:t>号）对</w:t>
            </w:r>
            <w:r>
              <w:rPr>
                <w:rFonts w:ascii="Times New Roman" w:eastAsia="宋体" w:hAnsi="Times New Roman" w:cs="Times New Roman"/>
                <w:color w:val="000000"/>
                <w:sz w:val="24"/>
              </w:rPr>
              <w:t>“</w:t>
            </w:r>
            <w:r>
              <w:rPr>
                <w:rFonts w:ascii="Times New Roman" w:eastAsia="宋体" w:hAnsi="Times New Roman" w:cs="Times New Roman"/>
                <w:color w:val="000000"/>
                <w:sz w:val="24"/>
              </w:rPr>
              <w:t>三线一单</w:t>
            </w:r>
            <w:r>
              <w:rPr>
                <w:rFonts w:ascii="Times New Roman" w:eastAsia="宋体" w:hAnsi="Times New Roman" w:cs="Times New Roman"/>
                <w:color w:val="000000"/>
                <w:sz w:val="24"/>
              </w:rPr>
              <w:t>”</w:t>
            </w:r>
            <w:r>
              <w:rPr>
                <w:rFonts w:ascii="Times New Roman" w:eastAsia="宋体" w:hAnsi="Times New Roman" w:cs="Times New Roman"/>
                <w:color w:val="000000"/>
                <w:sz w:val="24"/>
              </w:rPr>
              <w:t>的要求，进行项目</w:t>
            </w:r>
            <w:r>
              <w:rPr>
                <w:rFonts w:ascii="Times New Roman" w:eastAsia="宋体" w:hAnsi="Times New Roman" w:cs="Times New Roman"/>
                <w:color w:val="000000"/>
                <w:sz w:val="24"/>
              </w:rPr>
              <w:t>“</w:t>
            </w:r>
            <w:r>
              <w:rPr>
                <w:rFonts w:ascii="Times New Roman" w:eastAsia="宋体" w:hAnsi="Times New Roman" w:cs="Times New Roman"/>
                <w:color w:val="000000"/>
                <w:sz w:val="24"/>
              </w:rPr>
              <w:t>三线一单</w:t>
            </w:r>
            <w:r>
              <w:rPr>
                <w:rFonts w:ascii="Times New Roman" w:eastAsia="宋体" w:hAnsi="Times New Roman" w:cs="Times New Roman"/>
                <w:color w:val="000000"/>
                <w:sz w:val="24"/>
              </w:rPr>
              <w:t>”</w:t>
            </w:r>
            <w:r>
              <w:rPr>
                <w:rFonts w:ascii="Times New Roman" w:eastAsia="宋体" w:hAnsi="Times New Roman" w:cs="Times New Roman"/>
                <w:color w:val="000000"/>
                <w:sz w:val="24"/>
              </w:rPr>
              <w:t>符合性分析，判定内容如下表所示</w:t>
            </w:r>
            <w:r>
              <w:rPr>
                <w:rFonts w:ascii="Times New Roman" w:eastAsia="宋体" w:hAnsi="Times New Roman" w:cs="Times New Roman"/>
                <w:sz w:val="24"/>
              </w:rPr>
              <w:t>：</w:t>
            </w:r>
          </w:p>
          <w:p w14:paraId="6FEBA96D" w14:textId="77777777" w:rsidR="004E0709" w:rsidRDefault="004E0709" w:rsidP="004E0709">
            <w:pPr>
              <w:pStyle w:val="af6"/>
              <w:numPr>
                <w:ilvl w:val="0"/>
                <w:numId w:val="9"/>
              </w:numPr>
              <w:spacing w:line="240" w:lineRule="auto"/>
              <w:rPr>
                <w:rFonts w:eastAsia="宋体"/>
              </w:rPr>
            </w:pPr>
            <w:r>
              <w:rPr>
                <w:rFonts w:eastAsia="宋体"/>
              </w:rPr>
              <w:t>项目与</w:t>
            </w:r>
            <w:r>
              <w:rPr>
                <w:rFonts w:eastAsia="宋体"/>
              </w:rPr>
              <w:t>“</w:t>
            </w:r>
            <w:r>
              <w:rPr>
                <w:rFonts w:eastAsia="宋体"/>
              </w:rPr>
              <w:t>三线一单</w:t>
            </w:r>
            <w:r>
              <w:rPr>
                <w:rFonts w:eastAsia="宋体"/>
              </w:rPr>
              <w:t>”</w:t>
            </w:r>
            <w:r>
              <w:rPr>
                <w:rFonts w:eastAsia="宋体"/>
              </w:rPr>
              <w:t>符合性分析表</w:t>
            </w:r>
          </w:p>
          <w:tbl>
            <w:tblPr>
              <w:tblW w:w="8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061"/>
              <w:gridCol w:w="2410"/>
              <w:gridCol w:w="1134"/>
            </w:tblGrid>
            <w:tr w:rsidR="004E0709" w14:paraId="7B2FD7D6" w14:textId="77777777" w:rsidTr="00204156">
              <w:trPr>
                <w:trHeight w:val="536"/>
              </w:trPr>
              <w:tc>
                <w:tcPr>
                  <w:tcW w:w="654" w:type="dxa"/>
                  <w:vAlign w:val="center"/>
                </w:tcPr>
                <w:p w14:paraId="3ECFB39B" w14:textId="77777777" w:rsidR="004E0709" w:rsidRDefault="004E0709" w:rsidP="004E0709">
                  <w:pPr>
                    <w:snapToGrid w:val="0"/>
                    <w:jc w:val="center"/>
                    <w:rPr>
                      <w:rFonts w:ascii="Times New Roman" w:eastAsia="宋体" w:hAnsi="Times New Roman" w:cs="Times New Roman"/>
                      <w:b/>
                    </w:rPr>
                  </w:pPr>
                  <w:r>
                    <w:rPr>
                      <w:rFonts w:ascii="Times New Roman" w:eastAsia="宋体" w:hAnsi="Times New Roman" w:cs="Times New Roman"/>
                      <w:b/>
                    </w:rPr>
                    <w:t>序号</w:t>
                  </w:r>
                </w:p>
              </w:tc>
              <w:tc>
                <w:tcPr>
                  <w:tcW w:w="4061" w:type="dxa"/>
                  <w:vAlign w:val="center"/>
                </w:tcPr>
                <w:p w14:paraId="412A28A3" w14:textId="77777777" w:rsidR="004E0709" w:rsidRDefault="004E0709" w:rsidP="004E0709">
                  <w:pPr>
                    <w:snapToGrid w:val="0"/>
                    <w:jc w:val="center"/>
                    <w:rPr>
                      <w:rFonts w:ascii="Times New Roman" w:eastAsia="宋体" w:hAnsi="Times New Roman" w:cs="Times New Roman"/>
                      <w:b/>
                    </w:rPr>
                  </w:pPr>
                  <w:r>
                    <w:rPr>
                      <w:rFonts w:ascii="Times New Roman" w:eastAsia="宋体" w:hAnsi="Times New Roman" w:cs="Times New Roman"/>
                      <w:b/>
                    </w:rPr>
                    <w:t>分析内容</w:t>
                  </w:r>
                </w:p>
              </w:tc>
              <w:tc>
                <w:tcPr>
                  <w:tcW w:w="2410" w:type="dxa"/>
                  <w:vAlign w:val="center"/>
                </w:tcPr>
                <w:p w14:paraId="0965BB34" w14:textId="77777777" w:rsidR="004E0709" w:rsidRDefault="004E0709" w:rsidP="004E0709">
                  <w:pPr>
                    <w:snapToGrid w:val="0"/>
                    <w:jc w:val="center"/>
                    <w:rPr>
                      <w:rFonts w:ascii="Times New Roman" w:eastAsia="宋体" w:hAnsi="Times New Roman" w:cs="Times New Roman"/>
                      <w:b/>
                    </w:rPr>
                  </w:pPr>
                  <w:r>
                    <w:rPr>
                      <w:rFonts w:ascii="Times New Roman" w:eastAsia="宋体" w:hAnsi="Times New Roman" w:cs="Times New Roman"/>
                      <w:b/>
                    </w:rPr>
                    <w:t>企业情况</w:t>
                  </w:r>
                </w:p>
              </w:tc>
              <w:tc>
                <w:tcPr>
                  <w:tcW w:w="1134" w:type="dxa"/>
                  <w:vAlign w:val="center"/>
                </w:tcPr>
                <w:p w14:paraId="1ECB6008" w14:textId="77777777" w:rsidR="004E0709" w:rsidRDefault="004E0709" w:rsidP="004E0709">
                  <w:pPr>
                    <w:snapToGrid w:val="0"/>
                    <w:jc w:val="center"/>
                    <w:rPr>
                      <w:rFonts w:ascii="Times New Roman" w:eastAsia="宋体" w:hAnsi="Times New Roman" w:cs="Times New Roman"/>
                      <w:b/>
                    </w:rPr>
                  </w:pPr>
                  <w:r>
                    <w:rPr>
                      <w:rFonts w:ascii="Times New Roman" w:eastAsia="宋体" w:hAnsi="Times New Roman" w:cs="Times New Roman"/>
                      <w:b/>
                    </w:rPr>
                    <w:t>评估结果</w:t>
                  </w:r>
                </w:p>
              </w:tc>
            </w:tr>
            <w:tr w:rsidR="004E0709" w14:paraId="0D883507" w14:textId="77777777" w:rsidTr="00204156">
              <w:trPr>
                <w:trHeight w:val="689"/>
              </w:trPr>
              <w:tc>
                <w:tcPr>
                  <w:tcW w:w="654" w:type="dxa"/>
                  <w:vAlign w:val="center"/>
                </w:tcPr>
                <w:p w14:paraId="75783123"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生态保护红线</w:t>
                  </w:r>
                </w:p>
              </w:tc>
              <w:tc>
                <w:tcPr>
                  <w:tcW w:w="4061" w:type="dxa"/>
                  <w:vAlign w:val="center"/>
                </w:tcPr>
                <w:p w14:paraId="1F020A6C"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生态保护红线是生态空间范围内具有特殊重要生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础设施项目外，在生态保护红线范围内，严控各类开发建设活动，依法不予审批技改工业项目和矿产开发项目的环评文件。</w:t>
                  </w:r>
                </w:p>
              </w:tc>
              <w:tc>
                <w:tcPr>
                  <w:tcW w:w="2410" w:type="dxa"/>
                  <w:vAlign w:val="center"/>
                </w:tcPr>
                <w:p w14:paraId="2C568AB5"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szCs w:val="21"/>
                    </w:rPr>
                    <w:t>本项目位于河北省承德市宽城满族自治县后庄村、前庄村、小新甸村、七十亩地、头道沟村，评价范围内无自然保护区、饮用水水源地保护区和其他特别需要保护的敏感目标，本项目不在生态保护红线范围内，符合生态红线要求。</w:t>
                  </w:r>
                </w:p>
              </w:tc>
              <w:tc>
                <w:tcPr>
                  <w:tcW w:w="1134" w:type="dxa"/>
                  <w:vAlign w:val="center"/>
                </w:tcPr>
                <w:p w14:paraId="0F140172"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符合</w:t>
                  </w:r>
                </w:p>
              </w:tc>
            </w:tr>
            <w:tr w:rsidR="004E0709" w14:paraId="25E34443" w14:textId="77777777" w:rsidTr="00204156">
              <w:trPr>
                <w:trHeight w:val="564"/>
              </w:trPr>
              <w:tc>
                <w:tcPr>
                  <w:tcW w:w="654" w:type="dxa"/>
                  <w:vAlign w:val="center"/>
                </w:tcPr>
                <w:p w14:paraId="3D671360"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环境质量底线</w:t>
                  </w:r>
                </w:p>
              </w:tc>
              <w:tc>
                <w:tcPr>
                  <w:tcW w:w="4061" w:type="dxa"/>
                  <w:vAlign w:val="center"/>
                </w:tcPr>
                <w:p w14:paraId="365F2ECE"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410" w:type="dxa"/>
                  <w:vAlign w:val="center"/>
                </w:tcPr>
                <w:p w14:paraId="7C936202"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项目产生的污染物采取相应措施后，</w:t>
                  </w:r>
                  <w:r>
                    <w:rPr>
                      <w:kern w:val="0"/>
                      <w:szCs w:val="21"/>
                    </w:rPr>
                    <w:t>污染物排放符合达标排放要求，对区域环境质量影响较轻，符合环境质量底线的要求</w:t>
                  </w:r>
                  <w:r>
                    <w:rPr>
                      <w:rFonts w:ascii="Times New Roman" w:eastAsia="宋体" w:hAnsi="Times New Roman" w:cs="Times New Roman"/>
                    </w:rPr>
                    <w:t>。</w:t>
                  </w:r>
                </w:p>
              </w:tc>
              <w:tc>
                <w:tcPr>
                  <w:tcW w:w="1134" w:type="dxa"/>
                  <w:vAlign w:val="center"/>
                </w:tcPr>
                <w:p w14:paraId="3D23EA60"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符合</w:t>
                  </w:r>
                </w:p>
              </w:tc>
            </w:tr>
            <w:tr w:rsidR="004E0709" w14:paraId="7F0B638B" w14:textId="77777777" w:rsidTr="00204156">
              <w:trPr>
                <w:trHeight w:val="532"/>
              </w:trPr>
              <w:tc>
                <w:tcPr>
                  <w:tcW w:w="654" w:type="dxa"/>
                  <w:vAlign w:val="center"/>
                </w:tcPr>
                <w:p w14:paraId="1ABE7A96"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资源利用上线</w:t>
                  </w:r>
                </w:p>
              </w:tc>
              <w:tc>
                <w:tcPr>
                  <w:tcW w:w="4061" w:type="dxa"/>
                  <w:vAlign w:val="center"/>
                </w:tcPr>
                <w:p w14:paraId="18718178"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资源是环境的载体，资源利用上线是各地</w:t>
                  </w:r>
                </w:p>
                <w:p w14:paraId="55809C2E"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区能源、水、土地等资源消耗不得突破的</w:t>
                  </w:r>
                  <w:r>
                    <w:rPr>
                      <w:rFonts w:ascii="Times New Roman" w:eastAsia="宋体" w:hAnsi="Times New Roman" w:cs="Times New Roman"/>
                    </w:rPr>
                    <w:t>“</w:t>
                  </w:r>
                  <w:r>
                    <w:rPr>
                      <w:rFonts w:ascii="Times New Roman" w:eastAsia="宋体" w:hAnsi="Times New Roman" w:cs="Times New Roman"/>
                    </w:rPr>
                    <w:t>天花板</w:t>
                  </w:r>
                  <w:r>
                    <w:rPr>
                      <w:rFonts w:ascii="Times New Roman" w:eastAsia="宋体" w:hAnsi="Times New Roman" w:cs="Times New Roman"/>
                    </w:rPr>
                    <w:t>”</w:t>
                  </w:r>
                  <w:r>
                    <w:rPr>
                      <w:rFonts w:ascii="Times New Roman" w:eastAsia="宋体" w:hAnsi="Times New Roman" w:cs="Times New Roman"/>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410" w:type="dxa"/>
                  <w:vAlign w:val="center"/>
                </w:tcPr>
                <w:p w14:paraId="41F46468"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szCs w:val="21"/>
                    </w:rPr>
                    <w:t>项目用水量为</w:t>
                  </w:r>
                  <w:r>
                    <w:rPr>
                      <w:rFonts w:ascii="Times New Roman" w:eastAsia="宋体" w:hAnsi="Times New Roman" w:cs="Times New Roman"/>
                      <w:szCs w:val="21"/>
                    </w:rPr>
                    <w:t>62120m</w:t>
                  </w:r>
                  <w:r>
                    <w:rPr>
                      <w:rFonts w:ascii="Times New Roman" w:eastAsia="宋体" w:hAnsi="Times New Roman" w:cs="Times New Roman"/>
                      <w:szCs w:val="21"/>
                      <w:vertAlign w:val="superscript"/>
                    </w:rPr>
                    <w:t>3</w:t>
                  </w:r>
                  <w:r>
                    <w:rPr>
                      <w:rFonts w:ascii="Times New Roman" w:eastAsia="宋体" w:hAnsi="Times New Roman" w:cs="Times New Roman"/>
                      <w:szCs w:val="21"/>
                    </w:rPr>
                    <w:t>/a</w:t>
                  </w:r>
                  <w:r>
                    <w:rPr>
                      <w:rFonts w:ascii="Times New Roman" w:eastAsia="宋体" w:hAnsi="Times New Roman" w:cs="Times New Roman"/>
                      <w:szCs w:val="21"/>
                    </w:rPr>
                    <w:t>，用电量为</w:t>
                  </w:r>
                  <w:r>
                    <w:rPr>
                      <w:rFonts w:ascii="Times New Roman" w:eastAsia="宋体" w:hAnsi="Times New Roman" w:cs="Times New Roman"/>
                      <w:szCs w:val="21"/>
                    </w:rPr>
                    <w:t>100860kW·h</w:t>
                  </w:r>
                  <w:r>
                    <w:rPr>
                      <w:rFonts w:ascii="Times New Roman" w:eastAsia="宋体" w:hAnsi="Times New Roman" w:cs="Times New Roman"/>
                      <w:szCs w:val="21"/>
                    </w:rPr>
                    <w:t>，</w:t>
                  </w:r>
                  <w:r>
                    <w:rPr>
                      <w:rFonts w:ascii="Times New Roman" w:eastAsia="宋体" w:hAnsi="Times New Roman" w:cs="Times New Roman"/>
                    </w:rPr>
                    <w:t>项目不属于高能耗类项目</w:t>
                  </w:r>
                  <w:r>
                    <w:rPr>
                      <w:rFonts w:ascii="Times New Roman" w:eastAsia="宋体" w:hAnsi="Times New Roman" w:cs="Times New Roman"/>
                      <w:szCs w:val="21"/>
                    </w:rPr>
                    <w:t>，</w:t>
                  </w:r>
                  <w:r>
                    <w:rPr>
                      <w:rFonts w:ascii="Times New Roman" w:eastAsia="宋体" w:hAnsi="Times New Roman" w:cs="Times New Roman"/>
                    </w:rPr>
                    <w:t>不会达到资源利用上限。</w:t>
                  </w:r>
                </w:p>
              </w:tc>
              <w:tc>
                <w:tcPr>
                  <w:tcW w:w="1134" w:type="dxa"/>
                  <w:vAlign w:val="center"/>
                </w:tcPr>
                <w:p w14:paraId="57BCBF80"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符合</w:t>
                  </w:r>
                </w:p>
              </w:tc>
            </w:tr>
            <w:tr w:rsidR="004E0709" w14:paraId="345E5CBB" w14:textId="77777777" w:rsidTr="00204156">
              <w:trPr>
                <w:trHeight w:val="264"/>
              </w:trPr>
              <w:tc>
                <w:tcPr>
                  <w:tcW w:w="654" w:type="dxa"/>
                  <w:vAlign w:val="center"/>
                </w:tcPr>
                <w:p w14:paraId="72F6C7B9"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负面</w:t>
                  </w:r>
                </w:p>
                <w:p w14:paraId="00590AB5"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清单</w:t>
                  </w:r>
                </w:p>
              </w:tc>
              <w:tc>
                <w:tcPr>
                  <w:tcW w:w="4061" w:type="dxa"/>
                  <w:vAlign w:val="center"/>
                </w:tcPr>
                <w:p w14:paraId="72FC7706"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t>环境准入负面清单是基于生态保护红线、环境质量底线和资源利用上线，以清单方式列出的禁止、限制等差别化环境准入条件和要求。</w:t>
                  </w:r>
                </w:p>
              </w:tc>
              <w:tc>
                <w:tcPr>
                  <w:tcW w:w="2410" w:type="dxa"/>
                  <w:vAlign w:val="center"/>
                </w:tcPr>
                <w:p w14:paraId="5A6F2700" w14:textId="77777777" w:rsidR="004E0709" w:rsidRDefault="004E0709" w:rsidP="004E0709">
                  <w:pPr>
                    <w:snapToGrid w:val="0"/>
                    <w:jc w:val="center"/>
                    <w:rPr>
                      <w:rFonts w:ascii="Times New Roman" w:eastAsia="宋体" w:hAnsi="Times New Roman" w:cs="Times New Roman"/>
                      <w:szCs w:val="21"/>
                    </w:rPr>
                  </w:pPr>
                  <w:r>
                    <w:rPr>
                      <w:rFonts w:ascii="Times New Roman" w:eastAsia="宋体" w:hAnsi="Times New Roman" w:cs="Times New Roman"/>
                      <w:szCs w:val="21"/>
                    </w:rPr>
                    <w:t>根据国家发展改革委商务部关于印发《市场准入负面清单（</w:t>
                  </w:r>
                  <w:r>
                    <w:rPr>
                      <w:rFonts w:ascii="Times New Roman" w:eastAsia="宋体" w:hAnsi="Times New Roman" w:cs="Times New Roman"/>
                      <w:szCs w:val="21"/>
                    </w:rPr>
                    <w:t>2020</w:t>
                  </w:r>
                  <w:r>
                    <w:rPr>
                      <w:rFonts w:ascii="Times New Roman" w:eastAsia="宋体" w:hAnsi="Times New Roman" w:cs="Times New Roman"/>
                      <w:szCs w:val="21"/>
                    </w:rPr>
                    <w:t>年版）》</w:t>
                  </w:r>
                  <w:r>
                    <w:rPr>
                      <w:rFonts w:ascii="Times New Roman" w:eastAsia="宋体" w:hAnsi="Times New Roman" w:cs="Times New Roman" w:hint="eastAsia"/>
                      <w:szCs w:val="21"/>
                    </w:rPr>
                    <w:t>的通知，</w:t>
                  </w:r>
                  <w:r>
                    <w:rPr>
                      <w:rFonts w:ascii="Times New Roman" w:eastAsia="宋体" w:hAnsi="Times New Roman" w:cs="Times New Roman" w:hint="eastAsia"/>
                    </w:rPr>
                    <w:t>本</w:t>
                  </w:r>
                  <w:r>
                    <w:rPr>
                      <w:rFonts w:ascii="Times New Roman" w:eastAsia="宋体" w:hAnsi="Times New Roman" w:cs="Times New Roman"/>
                    </w:rPr>
                    <w:t>项目产品为商品混凝土，</w:t>
                  </w:r>
                  <w:r>
                    <w:rPr>
                      <w:rFonts w:ascii="Times New Roman" w:eastAsia="宋体" w:hAnsi="Times New Roman" w:hint="eastAsia"/>
                      <w:szCs w:val="21"/>
                    </w:rPr>
                    <w:t>不属于</w:t>
                  </w:r>
                  <w:r>
                    <w:rPr>
                      <w:rFonts w:ascii="Times New Roman" w:eastAsia="宋体" w:hAnsi="Times New Roman"/>
                      <w:szCs w:val="21"/>
                    </w:rPr>
                    <w:t>禁止发展的产业类型</w:t>
                  </w:r>
                  <w:r>
                    <w:rPr>
                      <w:rFonts w:ascii="Times New Roman" w:eastAsia="宋体" w:hAnsi="Times New Roman" w:hint="eastAsia"/>
                      <w:szCs w:val="21"/>
                    </w:rPr>
                    <w:t>；</w:t>
                  </w:r>
                </w:p>
                <w:p w14:paraId="753822F5"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szCs w:val="21"/>
                    </w:rPr>
                    <w:t>根据河北省发展和改革委员会关于印发《灵寿</w:t>
                  </w:r>
                  <w:r>
                    <w:rPr>
                      <w:rFonts w:ascii="Times New Roman" w:eastAsia="宋体" w:hAnsi="Times New Roman" w:cs="Times New Roman"/>
                      <w:szCs w:val="21"/>
                    </w:rPr>
                    <w:lastRenderedPageBreak/>
                    <w:t>县等</w:t>
                  </w:r>
                  <w:r>
                    <w:rPr>
                      <w:rFonts w:ascii="Times New Roman" w:eastAsia="宋体" w:hAnsi="Times New Roman" w:cs="Times New Roman"/>
                      <w:szCs w:val="21"/>
                    </w:rPr>
                    <w:t>22</w:t>
                  </w:r>
                  <w:r>
                    <w:rPr>
                      <w:rFonts w:ascii="Times New Roman" w:eastAsia="宋体" w:hAnsi="Times New Roman" w:cs="Times New Roman"/>
                      <w:szCs w:val="21"/>
                    </w:rPr>
                    <w:t>县（区）国家重点生态功能区产业准入负面清单（试行）》的通知（冀发改规划</w:t>
                  </w:r>
                  <w:r>
                    <w:rPr>
                      <w:rFonts w:ascii="Times New Roman" w:eastAsia="宋体" w:hAnsi="Times New Roman" w:cs="Times New Roman"/>
                      <w:szCs w:val="21"/>
                    </w:rPr>
                    <w:t>[2018]920</w:t>
                  </w:r>
                  <w:r>
                    <w:rPr>
                      <w:rFonts w:ascii="Times New Roman" w:eastAsia="宋体" w:hAnsi="Times New Roman" w:cs="Times New Roman"/>
                      <w:szCs w:val="21"/>
                    </w:rPr>
                    <w:t>号）的通知</w:t>
                  </w:r>
                  <w:r>
                    <w:rPr>
                      <w:rFonts w:ascii="Times New Roman" w:eastAsia="宋体" w:hAnsi="Times New Roman" w:cs="Times New Roman"/>
                    </w:rPr>
                    <w:t>，</w:t>
                  </w:r>
                  <w:r>
                    <w:rPr>
                      <w:rFonts w:ascii="Times New Roman" w:eastAsia="宋体" w:hAnsi="Times New Roman" w:cs="Times New Roman" w:hint="eastAsia"/>
                    </w:rPr>
                    <w:t>本</w:t>
                  </w:r>
                  <w:r>
                    <w:rPr>
                      <w:rFonts w:ascii="Times New Roman" w:eastAsia="宋体" w:hAnsi="Times New Roman" w:cs="Times New Roman"/>
                    </w:rPr>
                    <w:t>项目未列入宽城满族自治县产业准入负面清单。</w:t>
                  </w:r>
                </w:p>
              </w:tc>
              <w:tc>
                <w:tcPr>
                  <w:tcW w:w="1134" w:type="dxa"/>
                  <w:vAlign w:val="center"/>
                </w:tcPr>
                <w:p w14:paraId="05A209CB" w14:textId="77777777" w:rsidR="004E0709" w:rsidRDefault="004E0709" w:rsidP="004E0709">
                  <w:pPr>
                    <w:snapToGrid w:val="0"/>
                    <w:jc w:val="center"/>
                    <w:rPr>
                      <w:rFonts w:ascii="Times New Roman" w:eastAsia="宋体" w:hAnsi="Times New Roman" w:cs="Times New Roman"/>
                    </w:rPr>
                  </w:pPr>
                  <w:r>
                    <w:rPr>
                      <w:rFonts w:ascii="Times New Roman" w:eastAsia="宋体" w:hAnsi="Times New Roman" w:cs="Times New Roman"/>
                    </w:rPr>
                    <w:lastRenderedPageBreak/>
                    <w:t>符合</w:t>
                  </w:r>
                </w:p>
              </w:tc>
            </w:tr>
          </w:tbl>
          <w:p w14:paraId="421FD25C" w14:textId="23183D50" w:rsidR="004E0709" w:rsidRDefault="004E0709" w:rsidP="008C40F6">
            <w:pPr>
              <w:snapToGrid w:val="0"/>
              <w:spacing w:line="360" w:lineRule="auto"/>
              <w:ind w:firstLine="480"/>
              <w:rPr>
                <w:rFonts w:ascii="Times New Roman" w:hAnsi="Times New Roman"/>
                <w:b/>
                <w:bCs/>
                <w:sz w:val="24"/>
              </w:rPr>
            </w:pPr>
            <w:r>
              <w:rPr>
                <w:rFonts w:ascii="Times New Roman" w:eastAsia="宋体" w:hAnsi="Times New Roman" w:cs="Times New Roman"/>
                <w:sz w:val="24"/>
              </w:rPr>
              <w:t>由上表可知，项目符合《关于以改善环境质量为核心加强环境影响评价管理的通知》（环评</w:t>
            </w:r>
            <w:r>
              <w:rPr>
                <w:rFonts w:ascii="Times New Roman" w:eastAsia="宋体" w:hAnsi="Times New Roman" w:cs="Times New Roman"/>
                <w:sz w:val="24"/>
              </w:rPr>
              <w:t>[2016]150</w:t>
            </w:r>
            <w:r>
              <w:rPr>
                <w:rFonts w:ascii="Times New Roman" w:eastAsia="宋体" w:hAnsi="Times New Roman" w:cs="Times New Roman"/>
                <w:sz w:val="24"/>
              </w:rPr>
              <w:t>号）的环境管理要求。</w:t>
            </w:r>
          </w:p>
          <w:p w14:paraId="566E3E20" w14:textId="7A247720" w:rsidR="008C40F6" w:rsidRDefault="004E0709" w:rsidP="008C40F6">
            <w:pPr>
              <w:snapToGrid w:val="0"/>
              <w:spacing w:line="360" w:lineRule="auto"/>
              <w:ind w:firstLine="480"/>
              <w:rPr>
                <w:rFonts w:ascii="Times New Roman" w:hAnsi="Times New Roman"/>
                <w:b/>
                <w:bCs/>
                <w:sz w:val="24"/>
              </w:rPr>
            </w:pPr>
            <w:r>
              <w:rPr>
                <w:rFonts w:ascii="Times New Roman" w:hAnsi="Times New Roman"/>
                <w:b/>
                <w:bCs/>
                <w:sz w:val="24"/>
              </w:rPr>
              <w:t>2</w:t>
            </w:r>
            <w:r w:rsidR="008C40F6">
              <w:rPr>
                <w:rFonts w:ascii="Times New Roman" w:hAnsi="Times New Roman" w:hint="eastAsia"/>
                <w:b/>
                <w:bCs/>
                <w:sz w:val="24"/>
              </w:rPr>
              <w:t>、《承德市城市总体规划》（</w:t>
            </w:r>
            <w:r w:rsidR="008C40F6">
              <w:rPr>
                <w:rFonts w:ascii="Times New Roman" w:hAnsi="Times New Roman" w:hint="eastAsia"/>
                <w:b/>
                <w:bCs/>
                <w:sz w:val="24"/>
              </w:rPr>
              <w:t>2016-2030</w:t>
            </w:r>
            <w:r w:rsidR="008C40F6">
              <w:rPr>
                <w:rFonts w:ascii="Times New Roman" w:hAnsi="Times New Roman" w:hint="eastAsia"/>
                <w:b/>
                <w:bCs/>
                <w:sz w:val="24"/>
              </w:rPr>
              <w:t>年）</w:t>
            </w:r>
          </w:p>
          <w:p w14:paraId="5E522A1D" w14:textId="77777777" w:rsidR="008C40F6" w:rsidRDefault="008C40F6" w:rsidP="008C40F6">
            <w:pPr>
              <w:snapToGrid w:val="0"/>
              <w:spacing w:line="360" w:lineRule="auto"/>
              <w:ind w:firstLine="480"/>
              <w:rPr>
                <w:rFonts w:ascii="Times New Roman" w:hAnsi="Times New Roman"/>
                <w:sz w:val="24"/>
              </w:rPr>
            </w:pPr>
            <w:r>
              <w:rPr>
                <w:rFonts w:ascii="Times New Roman" w:hAnsi="Times New Roman"/>
                <w:sz w:val="24"/>
              </w:rPr>
              <w:t>承德市</w:t>
            </w:r>
            <w:r>
              <w:rPr>
                <w:rFonts w:ascii="Times New Roman" w:hAnsi="Times New Roman" w:hint="eastAsia"/>
                <w:sz w:val="24"/>
              </w:rPr>
              <w:t>城市总体规划中</w:t>
            </w:r>
            <w:r>
              <w:rPr>
                <w:rFonts w:ascii="Times New Roman" w:hAnsi="Times New Roman"/>
                <w:sz w:val="24"/>
              </w:rPr>
              <w:t>生态功能区如下图所示：</w:t>
            </w:r>
          </w:p>
          <w:p w14:paraId="072FD8A2" w14:textId="67721731" w:rsidR="008C40F6" w:rsidRDefault="004E0709" w:rsidP="008C40F6">
            <w:pPr>
              <w:snapToGrid w:val="0"/>
              <w:jc w:val="center"/>
              <w:rPr>
                <w:rFonts w:ascii="Times New Roman" w:hAnsi="Times New Roman"/>
              </w:rPr>
            </w:pPr>
            <w:r>
              <w:rPr>
                <w:noProof/>
              </w:rPr>
              <mc:AlternateContent>
                <mc:Choice Requires="wps">
                  <w:drawing>
                    <wp:anchor distT="0" distB="0" distL="114300" distR="114300" simplePos="0" relativeHeight="251653120" behindDoc="0" locked="0" layoutInCell="1" allowOverlap="1" wp14:anchorId="2D07C934" wp14:editId="6E0EAA37">
                      <wp:simplePos x="0" y="0"/>
                      <wp:positionH relativeFrom="column">
                        <wp:posOffset>3978910</wp:posOffset>
                      </wp:positionH>
                      <wp:positionV relativeFrom="paragraph">
                        <wp:posOffset>3848735</wp:posOffset>
                      </wp:positionV>
                      <wp:extent cx="45085" cy="45085"/>
                      <wp:effectExtent l="19050" t="38100" r="31115" b="31115"/>
                      <wp:wrapNone/>
                      <wp:docPr id="2" name="五角星 448"/>
                      <wp:cNvGraphicFramePr/>
                      <a:graphic xmlns:a="http://schemas.openxmlformats.org/drawingml/2006/main">
                        <a:graphicData uri="http://schemas.microsoft.com/office/word/2010/wordprocessingShape">
                          <wps:wsp>
                            <wps:cNvSpPr/>
                            <wps:spPr>
                              <a:xfrm>
                                <a:off x="0" y="0"/>
                                <a:ext cx="45085" cy="45085"/>
                              </a:xfrm>
                              <a:prstGeom prst="star5">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49CE91" id="五角星 448" o:spid="_x0000_s1026" style="position:absolute;left:0;text-align:left;margin-left:313.3pt;margin-top:303.05pt;width:3.55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" path="m,17221r17221,l22543,r5321,17221l45085,17221,31153,27864r5322,17221l22543,34442,8610,45085,13932,27864,,17221xe" fillcolor="white [3201]" strokecolor="black [3200]" strokeweight="1pt">
                      <v:stroke joinstyle="miter"/>
                      <v:path arrowok="t" o:connecttype="custom" o:connectlocs="0,17221;17221,17221;22543,0;27864,17221;45085,17221;31153,27864;36475,45085;22543,34442;8610,45085;13932,27864;0,17221" o:connectangles="0,0,0,0,0,0,0,0,0,0,0"/>
                    </v:shape>
                  </w:pict>
                </mc:Fallback>
              </mc:AlternateContent>
            </w:r>
            <w:r w:rsidR="00787D4C">
              <w:rPr>
                <w:noProof/>
              </w:rPr>
              <mc:AlternateContent>
                <mc:Choice Requires="wps">
                  <w:drawing>
                    <wp:anchor distT="0" distB="0" distL="114300" distR="114300" simplePos="0" relativeHeight="251663360" behindDoc="0" locked="0" layoutInCell="1" allowOverlap="1" wp14:anchorId="014C33EE" wp14:editId="1EF09E54">
                      <wp:simplePos x="0" y="0"/>
                      <wp:positionH relativeFrom="column">
                        <wp:posOffset>3925570</wp:posOffset>
                      </wp:positionH>
                      <wp:positionV relativeFrom="paragraph">
                        <wp:posOffset>3415030</wp:posOffset>
                      </wp:positionV>
                      <wp:extent cx="771525" cy="333375"/>
                      <wp:effectExtent l="0" t="0" r="28575" b="180975"/>
                      <wp:wrapNone/>
                      <wp:docPr id="9" name="对话气泡: 矩形 9"/>
                      <wp:cNvGraphicFramePr/>
                      <a:graphic xmlns:a="http://schemas.openxmlformats.org/drawingml/2006/main">
                        <a:graphicData uri="http://schemas.microsoft.com/office/word/2010/wordprocessingShape">
                          <wps:wsp>
                            <wps:cNvSpPr/>
                            <wps:spPr>
                              <a:xfrm>
                                <a:off x="0" y="0"/>
                                <a:ext cx="771525" cy="333375"/>
                              </a:xfrm>
                              <a:prstGeom prst="wedgeRectCallout">
                                <a:avLst>
                                  <a:gd name="adj1" fmla="val -40833"/>
                                  <a:gd name="adj2" fmla="val 89583"/>
                                </a:avLst>
                              </a:prstGeom>
                              <a:ln/>
                            </wps:spPr>
                            <wps:style>
                              <a:lnRef idx="2">
                                <a:schemeClr val="dk1"/>
                              </a:lnRef>
                              <a:fillRef idx="1">
                                <a:schemeClr val="lt1"/>
                              </a:fillRef>
                              <a:effectRef idx="0">
                                <a:schemeClr val="dk1"/>
                              </a:effectRef>
                              <a:fontRef idx="minor">
                                <a:schemeClr val="dk1"/>
                              </a:fontRef>
                            </wps:style>
                            <wps:txbx>
                              <w:txbxContent>
                                <w:p w14:paraId="350A9988" w14:textId="77777777" w:rsidR="00543BA5" w:rsidRPr="00787D4C" w:rsidRDefault="00543BA5" w:rsidP="00787D4C">
                                  <w:pPr>
                                    <w:jc w:val="center"/>
                                  </w:pPr>
                                  <w:r w:rsidRPr="00787D4C">
                                    <w:rPr>
                                      <w:rFonts w:hint="eastAsia"/>
                                    </w:rPr>
                                    <w:t>项目选址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14C33E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9" o:spid="_x0000_s1026" type="#_x0000_t61" style="position:absolute;left:0;text-align:left;margin-left:309.1pt;margin-top:268.9pt;width:60.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" adj="1980,30150" fillcolor="white [3201]" strokecolor="black [3200]" strokeweight="1pt">
                      <v:textbox>
                        <w:txbxContent>
                          <w:p w14:paraId="350A9988" w14:textId="77777777" w:rsidR="00543BA5" w:rsidRPr="00787D4C" w:rsidRDefault="00543BA5" w:rsidP="00787D4C">
                            <w:pPr>
                              <w:jc w:val="center"/>
                            </w:pPr>
                            <w:r w:rsidRPr="00787D4C">
                              <w:rPr>
                                <w:rFonts w:hint="eastAsia"/>
                              </w:rPr>
                              <w:t>项目选址</w:t>
                            </w:r>
                          </w:p>
                        </w:txbxContent>
                      </v:textbox>
                    </v:shape>
                  </w:pict>
                </mc:Fallback>
              </mc:AlternateContent>
            </w:r>
            <w:r w:rsidR="008C40F6">
              <w:rPr>
                <w:noProof/>
              </w:rPr>
              <w:drawing>
                <wp:inline distT="0" distB="0" distL="114300" distR="114300" wp14:anchorId="7ACE6C44" wp14:editId="1556F380">
                  <wp:extent cx="4953000" cy="5438775"/>
                  <wp:effectExtent l="0" t="0" r="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rotWithShape="1">
                          <a:blip r:embed="rId11"/>
                          <a:srcRect t="2923" r="377" b="2551"/>
                          <a:stretch/>
                        </pic:blipFill>
                        <pic:spPr bwMode="auto">
                          <a:xfrm>
                            <a:off x="0" y="0"/>
                            <a:ext cx="4990805" cy="5480288"/>
                          </a:xfrm>
                          <a:prstGeom prst="rect">
                            <a:avLst/>
                          </a:prstGeom>
                          <a:noFill/>
                          <a:ln>
                            <a:noFill/>
                          </a:ln>
                          <a:extLst>
                            <a:ext uri="{53640926-AAD7-44D8-BBD7-CCE9431645EC}">
                              <a14:shadowObscured xmlns:a14="http://schemas.microsoft.com/office/drawing/2010/main"/>
                            </a:ext>
                          </a:extLst>
                        </pic:spPr>
                      </pic:pic>
                    </a:graphicData>
                  </a:graphic>
                </wp:inline>
              </w:drawing>
            </w:r>
          </w:p>
          <w:p w14:paraId="51966F54" w14:textId="21B11174" w:rsidR="008C40F6" w:rsidRDefault="00C92506" w:rsidP="008C40F6">
            <w:pPr>
              <w:pStyle w:val="af8"/>
              <w:numPr>
                <w:ilvl w:val="0"/>
                <w:numId w:val="1"/>
              </w:numPr>
              <w:autoSpaceDE w:val="0"/>
              <w:autoSpaceDN w:val="0"/>
              <w:adjustRightInd w:val="0"/>
              <w:snapToGrid w:val="0"/>
              <w:ind w:left="0" w:firstLineChars="0" w:firstLine="0"/>
              <w:jc w:val="center"/>
              <w:rPr>
                <w:rFonts w:ascii="Times New Roman" w:eastAsia="宋体" w:hAnsi="Times New Roman"/>
                <w:szCs w:val="22"/>
              </w:rPr>
            </w:pPr>
            <w:r>
              <w:rPr>
                <w:rFonts w:ascii="Times New Roman" w:eastAsia="宋体" w:hAnsi="Times New Roman" w:hint="eastAsia"/>
                <w:b/>
                <w:szCs w:val="21"/>
              </w:rPr>
              <w:t>项目</w:t>
            </w:r>
            <w:r w:rsidR="0008697E">
              <w:rPr>
                <w:rFonts w:ascii="Times New Roman" w:eastAsia="宋体" w:hAnsi="Times New Roman" w:hint="eastAsia"/>
                <w:b/>
                <w:szCs w:val="21"/>
              </w:rPr>
              <w:t>选址</w:t>
            </w:r>
            <w:r>
              <w:rPr>
                <w:rFonts w:ascii="Times New Roman" w:eastAsia="宋体" w:hAnsi="Times New Roman" w:hint="eastAsia"/>
                <w:b/>
                <w:szCs w:val="21"/>
              </w:rPr>
              <w:t>与</w:t>
            </w:r>
            <w:r>
              <w:rPr>
                <w:rFonts w:ascii="Times New Roman" w:eastAsia="宋体" w:hAnsi="Times New Roman"/>
                <w:b/>
                <w:szCs w:val="21"/>
              </w:rPr>
              <w:t>承德市生态功能区</w:t>
            </w:r>
            <w:r>
              <w:rPr>
                <w:rFonts w:ascii="Times New Roman" w:eastAsia="宋体" w:hAnsi="Times New Roman" w:hint="eastAsia"/>
                <w:b/>
                <w:szCs w:val="21"/>
              </w:rPr>
              <w:t>位置关系示意图</w:t>
            </w:r>
          </w:p>
          <w:p w14:paraId="1339D75D" w14:textId="2C18BAB1" w:rsidR="008C40F6" w:rsidRDefault="008C40F6" w:rsidP="008C40F6">
            <w:pPr>
              <w:snapToGrid w:val="0"/>
              <w:spacing w:line="360" w:lineRule="auto"/>
              <w:ind w:firstLine="480"/>
              <w:rPr>
                <w:rFonts w:ascii="Times New Roman" w:hAnsi="Times New Roman"/>
                <w:b/>
                <w:bCs/>
                <w:sz w:val="24"/>
              </w:rPr>
            </w:pPr>
            <w:r>
              <w:rPr>
                <w:rFonts w:ascii="Times New Roman" w:hAnsi="Times New Roman"/>
                <w:sz w:val="24"/>
              </w:rPr>
              <w:t>《承德市城市总体规划》（</w:t>
            </w:r>
            <w:r>
              <w:rPr>
                <w:rFonts w:ascii="Times New Roman" w:hAnsi="Times New Roman"/>
                <w:sz w:val="24"/>
              </w:rPr>
              <w:t>2016-2030</w:t>
            </w:r>
            <w:r>
              <w:rPr>
                <w:rFonts w:ascii="Times New Roman" w:hAnsi="Times New Roman"/>
                <w:sz w:val="24"/>
              </w:rPr>
              <w:t>）中的生态功能区划将承德市划分出</w:t>
            </w:r>
            <w:r>
              <w:rPr>
                <w:rFonts w:ascii="Times New Roman" w:hAnsi="Times New Roman"/>
                <w:sz w:val="24"/>
              </w:rPr>
              <w:lastRenderedPageBreak/>
              <w:t>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所属区域为</w:t>
            </w:r>
            <w:r>
              <w:rPr>
                <w:rFonts w:ascii="Times New Roman" w:hAnsi="Times New Roman" w:hint="eastAsia"/>
                <w:sz w:val="24"/>
              </w:rPr>
              <w:t>宽城县</w:t>
            </w:r>
            <w:r>
              <w:rPr>
                <w:rFonts w:ascii="Times New Roman" w:hAnsi="Times New Roman"/>
                <w:sz w:val="24"/>
              </w:rPr>
              <w:t>，根据承德市总体规划，</w:t>
            </w:r>
            <w:r>
              <w:rPr>
                <w:rFonts w:ascii="Times New Roman" w:hAnsi="Times New Roman" w:hint="eastAsia"/>
                <w:sz w:val="24"/>
              </w:rPr>
              <w:t>宽城县</w:t>
            </w:r>
            <w:r>
              <w:rPr>
                <w:rFonts w:ascii="Times New Roman" w:hAnsi="Times New Roman"/>
                <w:sz w:val="24"/>
              </w:rPr>
              <w:t>属于</w:t>
            </w:r>
            <w:r>
              <w:rPr>
                <w:rFonts w:ascii="Times New Roman" w:hAnsi="Times New Roman"/>
                <w:sz w:val="24"/>
              </w:rPr>
              <w:t>“</w:t>
            </w:r>
            <w:r>
              <w:rPr>
                <w:rFonts w:ascii="Times New Roman" w:hAnsi="Times New Roman"/>
                <w:sz w:val="24"/>
              </w:rPr>
              <w:t>冀北及燕山山地生态区（</w:t>
            </w:r>
            <w:r>
              <w:rPr>
                <w:rFonts w:ascii="Times New Roman" w:hAnsi="Times New Roman"/>
                <w:sz w:val="24"/>
              </w:rPr>
              <w:t>Ⅱ</w:t>
            </w:r>
            <w:r>
              <w:rPr>
                <w:rFonts w:ascii="Times New Roman" w:hAnsi="Times New Roman"/>
                <w:sz w:val="24"/>
              </w:rPr>
              <w:t>）</w:t>
            </w:r>
            <w:r>
              <w:rPr>
                <w:rFonts w:ascii="Times New Roman" w:hAnsi="Times New Roman"/>
                <w:sz w:val="24"/>
              </w:rPr>
              <w:t>——</w:t>
            </w:r>
            <w:r>
              <w:rPr>
                <w:rFonts w:ascii="Times New Roman" w:hAnsi="Times New Roman" w:hint="eastAsia"/>
                <w:sz w:val="24"/>
              </w:rPr>
              <w:t>燕山山地南部林果生态亚区</w:t>
            </w:r>
            <w:r>
              <w:rPr>
                <w:rFonts w:ascii="Times New Roman" w:hAnsi="Times New Roman"/>
                <w:sz w:val="24"/>
              </w:rPr>
              <w:t>（</w:t>
            </w:r>
            <w:r>
              <w:rPr>
                <w:rFonts w:ascii="Times New Roman" w:hAnsi="Times New Roman"/>
                <w:sz w:val="24"/>
              </w:rPr>
              <w:t>Ⅱ-4</w:t>
            </w:r>
            <w:r>
              <w:rPr>
                <w:rFonts w:ascii="Times New Roman" w:hAnsi="Times New Roman"/>
                <w:sz w:val="24"/>
              </w:rPr>
              <w:t>）</w:t>
            </w:r>
            <w:r>
              <w:rPr>
                <w:rFonts w:ascii="Times New Roman" w:hAnsi="Times New Roman"/>
                <w:sz w:val="24"/>
              </w:rPr>
              <w:t>——</w:t>
            </w:r>
            <w:r>
              <w:rPr>
                <w:rFonts w:ascii="Times New Roman" w:hAnsi="Times New Roman" w:hint="eastAsia"/>
                <w:sz w:val="24"/>
              </w:rPr>
              <w:t>宽城南部矿山环境综合整治区</w:t>
            </w:r>
            <w:r>
              <w:rPr>
                <w:rFonts w:ascii="Times New Roman" w:hAnsi="Times New Roman"/>
                <w:sz w:val="24"/>
              </w:rPr>
              <w:t>（</w:t>
            </w:r>
            <w:r>
              <w:rPr>
                <w:rFonts w:ascii="Times New Roman" w:hAnsi="Times New Roman"/>
                <w:sz w:val="24"/>
              </w:rPr>
              <w:t>Ⅱ-4</w:t>
            </w:r>
            <w:r>
              <w:rPr>
                <w:rFonts w:ascii="Times New Roman" w:hAnsi="Times New Roman" w:hint="eastAsia"/>
                <w:sz w:val="24"/>
              </w:rPr>
              <w:t>-</w:t>
            </w:r>
            <w:r>
              <w:rPr>
                <w:rFonts w:ascii="Times New Roman" w:hAnsi="Times New Roman"/>
                <w:sz w:val="24"/>
              </w:rPr>
              <w:t>7</w:t>
            </w:r>
            <w:r>
              <w:rPr>
                <w:rFonts w:ascii="Times New Roman" w:hAnsi="Times New Roman"/>
                <w:sz w:val="24"/>
              </w:rPr>
              <w:t>）</w:t>
            </w:r>
            <w:r>
              <w:rPr>
                <w:rFonts w:ascii="Times New Roman" w:hAnsi="Times New Roman"/>
                <w:sz w:val="24"/>
              </w:rPr>
              <w:t>”</w:t>
            </w:r>
            <w:r>
              <w:rPr>
                <w:rFonts w:ascii="Times New Roman" w:hAnsi="Times New Roman"/>
                <w:sz w:val="24"/>
              </w:rPr>
              <w:t>，该区域主要生态环境问题</w:t>
            </w:r>
            <w:r>
              <w:rPr>
                <w:rFonts w:ascii="Times New Roman" w:hAnsi="Times New Roman" w:hint="eastAsia"/>
                <w:sz w:val="24"/>
              </w:rPr>
              <w:t>、</w:t>
            </w:r>
            <w:r>
              <w:rPr>
                <w:rFonts w:ascii="Times New Roman" w:hAnsi="Times New Roman"/>
                <w:sz w:val="24"/>
              </w:rPr>
              <w:t>生态服务功能、建设方向及措施如下表所示。</w:t>
            </w:r>
          </w:p>
          <w:p w14:paraId="6504685C" w14:textId="77777777" w:rsidR="008C40F6" w:rsidRDefault="008C40F6" w:rsidP="008C40F6">
            <w:pPr>
              <w:pStyle w:val="af6"/>
              <w:numPr>
                <w:ilvl w:val="0"/>
                <w:numId w:val="9"/>
              </w:numPr>
              <w:spacing w:line="240" w:lineRule="auto"/>
              <w:rPr>
                <w:rFonts w:eastAsia="宋体"/>
                <w:b w:val="0"/>
                <w:bCs/>
              </w:rPr>
            </w:pPr>
            <w:r>
              <w:rPr>
                <w:rFonts w:eastAsia="宋体"/>
              </w:rPr>
              <w:t>承德市</w:t>
            </w:r>
            <w:r>
              <w:rPr>
                <w:rFonts w:eastAsia="宋体"/>
                <w:bCs/>
              </w:rPr>
              <w:t>总体规划中生态功能区划相关功能分区</w:t>
            </w:r>
          </w:p>
          <w:tbl>
            <w:tblPr>
              <w:tblStyle w:val="af0"/>
              <w:tblW w:w="5000" w:type="pct"/>
              <w:tblLook w:val="04A0" w:firstRow="1" w:lastRow="0" w:firstColumn="1" w:lastColumn="0" w:noHBand="0" w:noVBand="1"/>
            </w:tblPr>
            <w:tblGrid>
              <w:gridCol w:w="759"/>
              <w:gridCol w:w="826"/>
              <w:gridCol w:w="947"/>
              <w:gridCol w:w="1202"/>
              <w:gridCol w:w="929"/>
              <w:gridCol w:w="3483"/>
            </w:tblGrid>
            <w:tr w:rsidR="008C40F6" w14:paraId="4B40D5EC" w14:textId="77777777" w:rsidTr="004D2DE3">
              <w:tc>
                <w:tcPr>
                  <w:tcW w:w="466" w:type="pct"/>
                  <w:vAlign w:val="center"/>
                </w:tcPr>
                <w:p w14:paraId="7524907F" w14:textId="77777777" w:rsidR="008C40F6" w:rsidRDefault="008C40F6" w:rsidP="008C40F6">
                  <w:pPr>
                    <w:snapToGrid w:val="0"/>
                    <w:jc w:val="center"/>
                    <w:rPr>
                      <w:rFonts w:cs="宋体"/>
                      <w:b/>
                      <w:bCs/>
                      <w:szCs w:val="21"/>
                    </w:rPr>
                  </w:pPr>
                  <w:r>
                    <w:rPr>
                      <w:rFonts w:cs="宋体" w:hint="eastAsia"/>
                      <w:b/>
                      <w:bCs/>
                      <w:szCs w:val="21"/>
                    </w:rPr>
                    <w:t>生态区</w:t>
                  </w:r>
                </w:p>
              </w:tc>
              <w:tc>
                <w:tcPr>
                  <w:tcW w:w="507" w:type="pct"/>
                  <w:vAlign w:val="center"/>
                </w:tcPr>
                <w:p w14:paraId="16C85ABD" w14:textId="77777777" w:rsidR="008C40F6" w:rsidRDefault="008C40F6" w:rsidP="008C40F6">
                  <w:pPr>
                    <w:snapToGrid w:val="0"/>
                    <w:jc w:val="center"/>
                    <w:rPr>
                      <w:rFonts w:cs="宋体"/>
                      <w:b/>
                      <w:bCs/>
                      <w:szCs w:val="21"/>
                    </w:rPr>
                  </w:pPr>
                  <w:r>
                    <w:rPr>
                      <w:rFonts w:cs="宋体" w:hint="eastAsia"/>
                      <w:b/>
                      <w:bCs/>
                      <w:szCs w:val="21"/>
                    </w:rPr>
                    <w:t>生态亚区</w:t>
                  </w:r>
                </w:p>
              </w:tc>
              <w:tc>
                <w:tcPr>
                  <w:tcW w:w="581" w:type="pct"/>
                  <w:vAlign w:val="center"/>
                </w:tcPr>
                <w:p w14:paraId="1F4DCF37" w14:textId="77777777" w:rsidR="008C40F6" w:rsidRDefault="008C40F6" w:rsidP="008C40F6">
                  <w:pPr>
                    <w:snapToGrid w:val="0"/>
                    <w:jc w:val="center"/>
                    <w:rPr>
                      <w:rFonts w:cs="宋体"/>
                      <w:b/>
                      <w:bCs/>
                      <w:szCs w:val="21"/>
                    </w:rPr>
                  </w:pPr>
                  <w:r>
                    <w:rPr>
                      <w:rFonts w:cs="宋体" w:hint="eastAsia"/>
                      <w:b/>
                      <w:bCs/>
                      <w:szCs w:val="21"/>
                    </w:rPr>
                    <w:t>生态功能区</w:t>
                  </w:r>
                </w:p>
              </w:tc>
              <w:tc>
                <w:tcPr>
                  <w:tcW w:w="738" w:type="pct"/>
                  <w:vAlign w:val="center"/>
                </w:tcPr>
                <w:p w14:paraId="0713408F" w14:textId="3C294C26" w:rsidR="008C40F6" w:rsidRDefault="008C40F6" w:rsidP="008C40F6">
                  <w:pPr>
                    <w:snapToGrid w:val="0"/>
                    <w:jc w:val="center"/>
                    <w:rPr>
                      <w:rFonts w:cs="宋体"/>
                      <w:b/>
                      <w:bCs/>
                      <w:szCs w:val="21"/>
                    </w:rPr>
                  </w:pPr>
                  <w:r>
                    <w:rPr>
                      <w:rFonts w:cs="宋体" w:hint="eastAsia"/>
                      <w:b/>
                      <w:bCs/>
                      <w:szCs w:val="21"/>
                    </w:rPr>
                    <w:t>主要生态环境问题</w:t>
                  </w:r>
                </w:p>
              </w:tc>
              <w:tc>
                <w:tcPr>
                  <w:tcW w:w="570" w:type="pct"/>
                  <w:vAlign w:val="center"/>
                </w:tcPr>
                <w:p w14:paraId="08A05DAF" w14:textId="77777777" w:rsidR="008C40F6" w:rsidRDefault="008C40F6" w:rsidP="008C40F6">
                  <w:pPr>
                    <w:snapToGrid w:val="0"/>
                    <w:jc w:val="center"/>
                    <w:rPr>
                      <w:rFonts w:cs="宋体"/>
                      <w:b/>
                      <w:bCs/>
                      <w:szCs w:val="21"/>
                    </w:rPr>
                  </w:pPr>
                  <w:r>
                    <w:rPr>
                      <w:rFonts w:cs="宋体" w:hint="eastAsia"/>
                      <w:b/>
                      <w:bCs/>
                      <w:szCs w:val="21"/>
                    </w:rPr>
                    <w:t>生态服务功能</w:t>
                  </w:r>
                </w:p>
              </w:tc>
              <w:tc>
                <w:tcPr>
                  <w:tcW w:w="2138" w:type="pct"/>
                  <w:vAlign w:val="center"/>
                </w:tcPr>
                <w:p w14:paraId="0B36AABD" w14:textId="77777777" w:rsidR="008C40F6" w:rsidRDefault="008C40F6" w:rsidP="008C40F6">
                  <w:pPr>
                    <w:snapToGrid w:val="0"/>
                    <w:jc w:val="center"/>
                    <w:rPr>
                      <w:rFonts w:cs="宋体"/>
                      <w:b/>
                      <w:bCs/>
                      <w:szCs w:val="21"/>
                    </w:rPr>
                  </w:pPr>
                  <w:r>
                    <w:rPr>
                      <w:rFonts w:cs="宋体" w:hint="eastAsia"/>
                      <w:b/>
                      <w:bCs/>
                      <w:szCs w:val="21"/>
                    </w:rPr>
                    <w:t>建设方向及措施</w:t>
                  </w:r>
                </w:p>
              </w:tc>
            </w:tr>
            <w:tr w:rsidR="008C40F6" w14:paraId="331A837D" w14:textId="77777777" w:rsidTr="004D2DE3">
              <w:tc>
                <w:tcPr>
                  <w:tcW w:w="466" w:type="pct"/>
                  <w:vAlign w:val="center"/>
                </w:tcPr>
                <w:p w14:paraId="115BA098" w14:textId="77777777" w:rsidR="008C40F6" w:rsidRDefault="008C40F6" w:rsidP="008C40F6">
                  <w:pPr>
                    <w:snapToGrid w:val="0"/>
                    <w:jc w:val="center"/>
                    <w:rPr>
                      <w:rFonts w:ascii="Times New Roman" w:hAnsi="Times New Roman" w:cs="Times New Roman"/>
                      <w:szCs w:val="21"/>
                    </w:rPr>
                  </w:pPr>
                  <w:r>
                    <w:rPr>
                      <w:rFonts w:ascii="Times New Roman" w:hAnsi="Times New Roman" w:cs="Times New Roman"/>
                      <w:szCs w:val="21"/>
                    </w:rPr>
                    <w:t>冀北及燕山山地生态区</w:t>
                  </w:r>
                  <w:r>
                    <w:rPr>
                      <w:rFonts w:ascii="Times New Roman" w:hAnsi="Times New Roman" w:cs="Times New Roman"/>
                      <w:szCs w:val="21"/>
                    </w:rPr>
                    <w:t>Ⅱ</w:t>
                  </w:r>
                </w:p>
              </w:tc>
              <w:tc>
                <w:tcPr>
                  <w:tcW w:w="507" w:type="pct"/>
                  <w:vAlign w:val="center"/>
                </w:tcPr>
                <w:p w14:paraId="032CA33E" w14:textId="77777777" w:rsidR="008C40F6" w:rsidRDefault="008C40F6" w:rsidP="008C40F6">
                  <w:pPr>
                    <w:snapToGrid w:val="0"/>
                    <w:jc w:val="center"/>
                    <w:rPr>
                      <w:rFonts w:ascii="Times New Roman" w:hAnsi="Times New Roman" w:cs="Times New Roman"/>
                      <w:szCs w:val="21"/>
                    </w:rPr>
                  </w:pPr>
                  <w:r>
                    <w:rPr>
                      <w:rFonts w:ascii="Times New Roman" w:hAnsi="Times New Roman" w:hint="eastAsia"/>
                      <w:szCs w:val="22"/>
                    </w:rPr>
                    <w:t>燕山山地南部林果生态亚区</w:t>
                  </w:r>
                  <w:r>
                    <w:rPr>
                      <w:rFonts w:ascii="Times New Roman" w:hAnsi="Times New Roman" w:cs="Times New Roman"/>
                      <w:szCs w:val="21"/>
                    </w:rPr>
                    <w:t>Ⅱ-4</w:t>
                  </w:r>
                </w:p>
              </w:tc>
              <w:tc>
                <w:tcPr>
                  <w:tcW w:w="581" w:type="pct"/>
                  <w:vAlign w:val="center"/>
                </w:tcPr>
                <w:p w14:paraId="627F2197" w14:textId="5E25DB6A" w:rsidR="008C40F6" w:rsidRDefault="008C40F6" w:rsidP="008C40F6">
                  <w:pPr>
                    <w:snapToGrid w:val="0"/>
                    <w:jc w:val="center"/>
                    <w:rPr>
                      <w:rFonts w:ascii="Times New Roman" w:hAnsi="Times New Roman" w:cs="Times New Roman"/>
                      <w:szCs w:val="21"/>
                    </w:rPr>
                  </w:pPr>
                  <w:r>
                    <w:rPr>
                      <w:rFonts w:ascii="Times New Roman" w:hAnsi="Times New Roman" w:cs="Times New Roman" w:hint="eastAsia"/>
                      <w:szCs w:val="21"/>
                    </w:rPr>
                    <w:t>宽城南部矿山环境综合整治区</w:t>
                  </w:r>
                </w:p>
                <w:p w14:paraId="4238942B" w14:textId="77777777" w:rsidR="008C40F6" w:rsidRDefault="008C40F6" w:rsidP="008C40F6">
                  <w:pPr>
                    <w:snapToGrid w:val="0"/>
                    <w:jc w:val="center"/>
                    <w:rPr>
                      <w:rFonts w:ascii="Times New Roman" w:hAnsi="Times New Roman" w:cs="Times New Roman"/>
                      <w:szCs w:val="21"/>
                    </w:rPr>
                  </w:pPr>
                  <w:r>
                    <w:rPr>
                      <w:rFonts w:ascii="Times New Roman" w:hAnsi="Times New Roman" w:cs="Times New Roman" w:hint="eastAsia"/>
                      <w:szCs w:val="21"/>
                    </w:rPr>
                    <w:t>Ⅱ</w:t>
                  </w:r>
                  <w:r>
                    <w:rPr>
                      <w:rFonts w:ascii="Times New Roman" w:hAnsi="Times New Roman" w:cs="Times New Roman" w:hint="eastAsia"/>
                      <w:szCs w:val="21"/>
                    </w:rPr>
                    <w:t>-4-7</w:t>
                  </w:r>
                </w:p>
              </w:tc>
              <w:tc>
                <w:tcPr>
                  <w:tcW w:w="738" w:type="pct"/>
                  <w:vAlign w:val="center"/>
                </w:tcPr>
                <w:p w14:paraId="0F991F33" w14:textId="6D1F1CEE" w:rsidR="008C40F6" w:rsidRDefault="008C40F6" w:rsidP="008C40F6">
                  <w:pPr>
                    <w:snapToGrid w:val="0"/>
                    <w:jc w:val="center"/>
                    <w:rPr>
                      <w:rFonts w:ascii="Times New Roman" w:hAnsi="Times New Roman" w:cs="Times New Roman"/>
                      <w:szCs w:val="21"/>
                    </w:rPr>
                  </w:pPr>
                  <w:r>
                    <w:rPr>
                      <w:rFonts w:ascii="Times New Roman" w:hAnsi="Times New Roman" w:cs="Times New Roman" w:hint="eastAsia"/>
                      <w:szCs w:val="21"/>
                    </w:rPr>
                    <w:t>植被覆盖率低；矿山开采导致局部生态环境遭到破坏，土壤侵蚀严重</w:t>
                  </w:r>
                </w:p>
              </w:tc>
              <w:tc>
                <w:tcPr>
                  <w:tcW w:w="570" w:type="pct"/>
                  <w:vAlign w:val="center"/>
                </w:tcPr>
                <w:p w14:paraId="004E9863" w14:textId="06A3E32B" w:rsidR="008C40F6" w:rsidRDefault="008C40F6" w:rsidP="008C40F6">
                  <w:pPr>
                    <w:snapToGrid w:val="0"/>
                    <w:jc w:val="center"/>
                    <w:rPr>
                      <w:rFonts w:ascii="Times New Roman" w:hAnsi="Times New Roman" w:cs="Times New Roman"/>
                      <w:szCs w:val="21"/>
                    </w:rPr>
                  </w:pPr>
                  <w:r>
                    <w:rPr>
                      <w:rFonts w:ascii="Times New Roman" w:hAnsi="Times New Roman" w:cs="Times New Roman" w:hint="eastAsia"/>
                      <w:szCs w:val="21"/>
                    </w:rPr>
                    <w:t>水源涵养，水土保持，洪水调蓄</w:t>
                  </w:r>
                </w:p>
              </w:tc>
              <w:tc>
                <w:tcPr>
                  <w:tcW w:w="2138" w:type="pct"/>
                  <w:vAlign w:val="center"/>
                </w:tcPr>
                <w:p w14:paraId="6238AB8F" w14:textId="77777777" w:rsidR="008C40F6" w:rsidRDefault="008C40F6" w:rsidP="008C40F6">
                  <w:pPr>
                    <w:snapToGrid w:val="0"/>
                    <w:jc w:val="center"/>
                    <w:rPr>
                      <w:rFonts w:ascii="Times New Roman" w:hAnsi="Times New Roman" w:cs="Times New Roman"/>
                      <w:szCs w:val="21"/>
                    </w:rPr>
                  </w:pPr>
                  <w:r>
                    <w:rPr>
                      <w:rFonts w:ascii="Times New Roman" w:hAnsi="Times New Roman" w:cs="Times New Roman" w:hint="eastAsia"/>
                      <w:szCs w:val="21"/>
                    </w:rPr>
                    <w:t>加快宜林地的造林绿化进程，提高森林覆盖率，改善生态环境。严禁陡坡开荒，强化退耕还林还草，营造各种类型的水保林，防治水土流失，加强水源涵养功能的保护，加强矿藏资源开发管理，推广“绿色开采”技术，最大限度的减轻环境破坏与污染。加强矿山开采中的“三废”污染治理，深入开展矿产资源的综合利用，延长产业链，提高矿产资源的利用水平。加大矿山开采的生态恢复治理力度。发展生态型节水农业，有步骤地推广滴灌、微灌、管灌等农业节水技术，逐步取代大水漫灌的农业灌溉模式，改变水资源浪费现状，提高水资源的利用率</w:t>
                  </w:r>
                </w:p>
              </w:tc>
            </w:tr>
          </w:tbl>
          <w:p w14:paraId="1B3321E9" w14:textId="5B15529A" w:rsidR="008C40F6" w:rsidRDefault="008C40F6" w:rsidP="008C40F6">
            <w:pPr>
              <w:snapToGrid w:val="0"/>
              <w:spacing w:beforeLines="50" w:before="156" w:line="360" w:lineRule="auto"/>
              <w:ind w:firstLineChars="200" w:firstLine="480"/>
              <w:rPr>
                <w:rFonts w:ascii="Times New Roman" w:hAnsi="Times New Roman" w:cs="Times New Roman"/>
                <w:color w:val="000000"/>
                <w:sz w:val="24"/>
              </w:rPr>
            </w:pPr>
            <w:r>
              <w:rPr>
                <w:rFonts w:ascii="Times New Roman" w:hAnsi="Times New Roman" w:hint="eastAsia"/>
                <w:sz w:val="24"/>
              </w:rPr>
              <w:t>本项目运营期通过采取硬化，可改善现有场地生态环境，可有效防控水土流失，与《承德市城市总体规划》（</w:t>
            </w:r>
            <w:r>
              <w:rPr>
                <w:rFonts w:ascii="Times New Roman" w:hAnsi="Times New Roman" w:hint="eastAsia"/>
                <w:sz w:val="24"/>
              </w:rPr>
              <w:t>2016-2030</w:t>
            </w:r>
            <w:r>
              <w:rPr>
                <w:rFonts w:ascii="Times New Roman" w:hAnsi="Times New Roman" w:hint="eastAsia"/>
                <w:sz w:val="24"/>
              </w:rPr>
              <w:t>）中的生态功能区划中该区域的生态服务功能和建设的方向不冲突。</w:t>
            </w:r>
          </w:p>
          <w:p w14:paraId="13A8B6C6" w14:textId="31FC70D9" w:rsidR="008C40F6" w:rsidRDefault="004E0709" w:rsidP="008C40F6">
            <w:pPr>
              <w:autoSpaceDE w:val="0"/>
              <w:autoSpaceDN w:val="0"/>
              <w:adjustRightInd w:val="0"/>
              <w:snapToGrid w:val="0"/>
              <w:spacing w:line="360" w:lineRule="auto"/>
              <w:ind w:firstLineChars="200" w:firstLine="482"/>
              <w:jc w:val="left"/>
              <w:rPr>
                <w:rFonts w:ascii="Times New Roman" w:eastAsia="宋体" w:hAnsi="Times New Roman" w:cs="Times New Roman"/>
                <w:b/>
                <w:bCs/>
                <w:kern w:val="0"/>
                <w:sz w:val="24"/>
              </w:rPr>
            </w:pPr>
            <w:r>
              <w:rPr>
                <w:rFonts w:ascii="Times New Roman" w:eastAsia="宋体" w:hAnsi="Times New Roman" w:cs="Times New Roman"/>
                <w:b/>
                <w:bCs/>
                <w:kern w:val="0"/>
                <w:sz w:val="24"/>
              </w:rPr>
              <w:t>3</w:t>
            </w:r>
            <w:r w:rsidR="008C40F6">
              <w:rPr>
                <w:rFonts w:ascii="Times New Roman" w:eastAsia="宋体" w:hAnsi="Times New Roman" w:cs="Times New Roman"/>
                <w:b/>
                <w:bCs/>
                <w:kern w:val="0"/>
                <w:sz w:val="24"/>
              </w:rPr>
              <w:t>、《</w:t>
            </w:r>
            <w:r w:rsidR="008C40F6">
              <w:rPr>
                <w:rFonts w:ascii="Times New Roman" w:eastAsia="宋体" w:hAnsi="Times New Roman" w:cs="Times New Roman" w:hint="eastAsia"/>
                <w:b/>
                <w:bCs/>
                <w:kern w:val="0"/>
                <w:sz w:val="24"/>
              </w:rPr>
              <w:t>宽城满族自治县城乡总体规划</w:t>
            </w:r>
            <w:r w:rsidR="008C40F6">
              <w:rPr>
                <w:rFonts w:ascii="Times New Roman" w:eastAsia="宋体" w:hAnsi="Times New Roman" w:cs="Times New Roman"/>
                <w:b/>
                <w:bCs/>
                <w:kern w:val="0"/>
                <w:sz w:val="24"/>
              </w:rPr>
              <w:t>》（</w:t>
            </w:r>
            <w:r w:rsidR="008C40F6">
              <w:rPr>
                <w:rFonts w:ascii="Times New Roman" w:eastAsia="宋体" w:hAnsi="Times New Roman" w:cs="Times New Roman"/>
                <w:b/>
                <w:bCs/>
                <w:kern w:val="0"/>
                <w:sz w:val="24"/>
              </w:rPr>
              <w:t>2012-2030</w:t>
            </w:r>
            <w:r w:rsidR="008C40F6">
              <w:rPr>
                <w:rFonts w:ascii="Times New Roman" w:eastAsia="宋体" w:hAnsi="Times New Roman" w:cs="Times New Roman"/>
                <w:b/>
                <w:bCs/>
                <w:kern w:val="0"/>
                <w:sz w:val="24"/>
              </w:rPr>
              <w:t>）</w:t>
            </w:r>
          </w:p>
          <w:p w14:paraId="4A787636" w14:textId="4FD1FD31" w:rsidR="008C40F6" w:rsidRDefault="008C40F6" w:rsidP="008C40F6">
            <w:pPr>
              <w:autoSpaceDE w:val="0"/>
              <w:autoSpaceDN w:val="0"/>
              <w:adjustRightInd w:val="0"/>
              <w:snapToGrid w:val="0"/>
              <w:spacing w:line="360" w:lineRule="auto"/>
              <w:ind w:firstLineChars="200" w:firstLine="480"/>
              <w:jc w:val="left"/>
              <w:rPr>
                <w:rFonts w:ascii="Times New Roman" w:hAnsi="Times New Roman" w:cs="Times New Roman"/>
                <w:sz w:val="24"/>
              </w:rPr>
            </w:pPr>
            <w:r>
              <w:rPr>
                <w:rFonts w:ascii="Times New Roman" w:eastAsia="宋体" w:hAnsi="Times New Roman" w:cs="Times New Roman"/>
                <w:kern w:val="0"/>
                <w:sz w:val="24"/>
              </w:rPr>
              <w:t>根据</w:t>
            </w:r>
            <w:r>
              <w:rPr>
                <w:rFonts w:ascii="Times New Roman" w:eastAsia="宋体" w:hAnsi="Times New Roman" w:cs="Times New Roman" w:hint="eastAsia"/>
                <w:kern w:val="0"/>
                <w:sz w:val="24"/>
              </w:rPr>
              <w:t>《宽城满族自治县城乡总体规划》（</w:t>
            </w:r>
            <w:r>
              <w:rPr>
                <w:rFonts w:ascii="Times New Roman" w:eastAsia="宋体" w:hAnsi="Times New Roman" w:cs="Times New Roman" w:hint="eastAsia"/>
                <w:kern w:val="0"/>
                <w:sz w:val="24"/>
              </w:rPr>
              <w:t>2012-2030</w:t>
            </w:r>
            <w:r>
              <w:rPr>
                <w:rFonts w:ascii="Times New Roman" w:eastAsia="宋体" w:hAnsi="Times New Roman" w:cs="Times New Roman" w:hint="eastAsia"/>
                <w:kern w:val="0"/>
                <w:sz w:val="24"/>
              </w:rPr>
              <w:t>）</w:t>
            </w:r>
            <w:r>
              <w:rPr>
                <w:rFonts w:ascii="Times New Roman" w:eastAsia="宋体" w:hAnsi="Times New Roman" w:cs="Times New Roman"/>
                <w:kern w:val="0"/>
                <w:sz w:val="24"/>
              </w:rPr>
              <w:t>，</w:t>
            </w:r>
            <w:r>
              <w:rPr>
                <w:rFonts w:ascii="Times New Roman" w:eastAsia="宋体" w:hAnsi="Times New Roman" w:cs="Times New Roman" w:hint="eastAsia"/>
                <w:kern w:val="0"/>
                <w:sz w:val="24"/>
              </w:rPr>
              <w:t>本项目所在地后庄村、前庄村、小新甸村、七十亩地、头道沟村属于绿色资源区。重点将原有资源型产业进行从上游产业向下游产业的转型，将矿产资源初级开采转换为深加工制造。围绕金属矿产（金、铁、银、铜等）资源，延伸产业链，在金属开采的基础上，发展炼冶。在此基础上，积极发展铸造业和金属加工</w:t>
            </w:r>
            <w:r>
              <w:rPr>
                <w:rFonts w:ascii="Times New Roman" w:eastAsia="宋体" w:hAnsi="Times New Roman" w:cs="Times New Roman" w:hint="eastAsia"/>
                <w:kern w:val="0"/>
                <w:sz w:val="24"/>
              </w:rPr>
              <w:lastRenderedPageBreak/>
              <w:t>制造业，并进一步向金属制品制造业延伸。依托石灰石、萤石、长石等非金属资源，积极发展水泥等初级建材，并积极向陶瓷和新型墙体材料等新型产业发展，拓展向玻璃器皿业发展的途径。</w:t>
            </w:r>
            <w:r>
              <w:rPr>
                <w:rFonts w:ascii="Times New Roman" w:hAnsi="Times New Roman" w:cs="Times New Roman" w:hint="eastAsia"/>
                <w:sz w:val="24"/>
              </w:rPr>
              <w:t>本项目为</w:t>
            </w:r>
            <w:r>
              <w:rPr>
                <w:rFonts w:ascii="Times New Roman" w:eastAsia="宋体" w:hAnsi="Times New Roman" w:cs="Times New Roman"/>
                <w:sz w:val="24"/>
              </w:rPr>
              <w:t>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w:t>
            </w:r>
            <w:r>
              <w:rPr>
                <w:rFonts w:ascii="Times New Roman" w:eastAsia="宋体" w:hAnsi="Times New Roman" w:cs="Times New Roman" w:hint="eastAsia"/>
                <w:sz w:val="24"/>
              </w:rPr>
              <w:t>的配套搅拌站项目，</w:t>
            </w:r>
            <w:r>
              <w:rPr>
                <w:rFonts w:ascii="Times New Roman" w:hAnsi="Times New Roman" w:cs="Times New Roman" w:hint="eastAsia"/>
                <w:sz w:val="24"/>
              </w:rPr>
              <w:t>与</w:t>
            </w:r>
            <w:r>
              <w:rPr>
                <w:rFonts w:ascii="Times New Roman" w:eastAsia="宋体" w:hAnsi="Times New Roman" w:cs="Times New Roman" w:hint="eastAsia"/>
                <w:kern w:val="0"/>
                <w:sz w:val="24"/>
              </w:rPr>
              <w:t>《宽城满族自治县城乡总体规划》（</w:t>
            </w:r>
            <w:r>
              <w:rPr>
                <w:rFonts w:ascii="Times New Roman" w:eastAsia="宋体" w:hAnsi="Times New Roman" w:cs="Times New Roman" w:hint="eastAsia"/>
                <w:kern w:val="0"/>
                <w:sz w:val="24"/>
              </w:rPr>
              <w:t>2012-2030</w:t>
            </w:r>
            <w:r>
              <w:rPr>
                <w:rFonts w:ascii="Times New Roman" w:eastAsia="宋体" w:hAnsi="Times New Roman" w:cs="Times New Roman" w:hint="eastAsia"/>
                <w:kern w:val="0"/>
                <w:sz w:val="24"/>
              </w:rPr>
              <w:t>）</w:t>
            </w:r>
            <w:r>
              <w:rPr>
                <w:rFonts w:ascii="Times New Roman" w:hAnsi="Times New Roman" w:cs="Times New Roman"/>
                <w:sz w:val="24"/>
              </w:rPr>
              <w:t>中关于</w:t>
            </w:r>
            <w:r>
              <w:rPr>
                <w:rFonts w:ascii="Times New Roman" w:eastAsia="宋体" w:hAnsi="Times New Roman" w:cs="Times New Roman" w:hint="eastAsia"/>
                <w:kern w:val="0"/>
                <w:sz w:val="24"/>
              </w:rPr>
              <w:t>后庄村、前庄村、小新甸村、七十亩地、头道沟村</w:t>
            </w:r>
            <w:r>
              <w:rPr>
                <w:rFonts w:ascii="Times New Roman" w:hAnsi="Times New Roman" w:cs="Times New Roman" w:hint="eastAsia"/>
                <w:sz w:val="24"/>
              </w:rPr>
              <w:t>的产业空间布局不冲突</w:t>
            </w:r>
            <w:r>
              <w:rPr>
                <w:rFonts w:ascii="Times New Roman" w:hAnsi="Times New Roman" w:cs="Times New Roman"/>
                <w:sz w:val="24"/>
              </w:rPr>
              <w:t>。</w:t>
            </w:r>
            <w:r>
              <w:rPr>
                <w:rFonts w:ascii="Times New Roman" w:hAnsi="Times New Roman" w:cs="Times New Roman" w:hint="eastAsia"/>
                <w:sz w:val="24"/>
              </w:rPr>
              <w:t>本项目所在地块属于县域空间管制中的适宜建设区</w:t>
            </w:r>
            <w:r>
              <w:rPr>
                <w:rFonts w:ascii="Times New Roman" w:hAnsi="Times New Roman" w:cs="Times New Roman"/>
                <w:sz w:val="24"/>
              </w:rPr>
              <w:t>，与</w:t>
            </w:r>
            <w:r>
              <w:rPr>
                <w:rFonts w:ascii="Times New Roman" w:eastAsia="宋体" w:hAnsi="Times New Roman" w:cs="Times New Roman" w:hint="eastAsia"/>
                <w:kern w:val="0"/>
                <w:sz w:val="24"/>
              </w:rPr>
              <w:t>《宽城满族自治县城乡总体规划》（</w:t>
            </w:r>
            <w:r>
              <w:rPr>
                <w:rFonts w:ascii="Times New Roman" w:eastAsia="宋体" w:hAnsi="Times New Roman" w:cs="Times New Roman" w:hint="eastAsia"/>
                <w:kern w:val="0"/>
                <w:sz w:val="24"/>
              </w:rPr>
              <w:t>2012-2030</w:t>
            </w:r>
            <w:r>
              <w:rPr>
                <w:rFonts w:ascii="Times New Roman" w:eastAsia="宋体" w:hAnsi="Times New Roman" w:cs="Times New Roman" w:hint="eastAsia"/>
                <w:kern w:val="0"/>
                <w:sz w:val="24"/>
              </w:rPr>
              <w:t>）</w:t>
            </w:r>
            <w:r>
              <w:rPr>
                <w:rFonts w:ascii="Times New Roman" w:hAnsi="Times New Roman" w:cs="Times New Roman"/>
                <w:sz w:val="24"/>
              </w:rPr>
              <w:t>中的</w:t>
            </w:r>
            <w:r>
              <w:rPr>
                <w:rFonts w:ascii="Times New Roman" w:hAnsi="Times New Roman" w:cs="Times New Roman" w:hint="eastAsia"/>
                <w:sz w:val="24"/>
              </w:rPr>
              <w:t>县域空间管制规划</w:t>
            </w:r>
            <w:r>
              <w:rPr>
                <w:rFonts w:ascii="Times New Roman" w:hAnsi="Times New Roman" w:cs="Times New Roman"/>
                <w:sz w:val="24"/>
              </w:rPr>
              <w:t>相符。本项目与</w:t>
            </w:r>
            <w:r>
              <w:rPr>
                <w:rFonts w:ascii="Times New Roman" w:eastAsia="宋体" w:hAnsi="Times New Roman" w:cs="Times New Roman" w:hint="eastAsia"/>
                <w:kern w:val="0"/>
                <w:sz w:val="24"/>
              </w:rPr>
              <w:t>宽城满族自治县</w:t>
            </w:r>
            <w:r>
              <w:rPr>
                <w:rFonts w:ascii="Times New Roman" w:hAnsi="Times New Roman" w:cs="Times New Roman" w:hint="eastAsia"/>
                <w:sz w:val="24"/>
              </w:rPr>
              <w:t>县域空间管制规划</w:t>
            </w:r>
            <w:r>
              <w:rPr>
                <w:rFonts w:ascii="Times New Roman" w:hAnsi="Times New Roman" w:cs="Times New Roman"/>
                <w:sz w:val="24"/>
              </w:rPr>
              <w:t>关系详见下图：</w:t>
            </w:r>
          </w:p>
          <w:p w14:paraId="3FD70903" w14:textId="6A9472C7" w:rsidR="008C40F6" w:rsidRDefault="00C071A4" w:rsidP="008C40F6">
            <w:pPr>
              <w:autoSpaceDE w:val="0"/>
              <w:autoSpaceDN w:val="0"/>
              <w:adjustRightInd w:val="0"/>
              <w:snapToGrid w:val="0"/>
              <w:spacing w:line="360" w:lineRule="auto"/>
              <w:jc w:val="center"/>
              <w:rPr>
                <w:rFonts w:ascii="Times New Roman" w:eastAsia="宋体" w:hAnsi="Times New Roman" w:cs="Times New Roman"/>
                <w:b/>
                <w:bCs/>
                <w:kern w:val="0"/>
                <w:szCs w:val="21"/>
              </w:rPr>
            </w:pPr>
            <w:r>
              <w:rPr>
                <w:noProof/>
              </w:rPr>
              <mc:AlternateContent>
                <mc:Choice Requires="wps">
                  <w:drawing>
                    <wp:anchor distT="0" distB="0" distL="114300" distR="114300" simplePos="0" relativeHeight="251661312" behindDoc="0" locked="0" layoutInCell="1" allowOverlap="1" wp14:anchorId="1CCADB83" wp14:editId="6C1C0FA0">
                      <wp:simplePos x="0" y="0"/>
                      <wp:positionH relativeFrom="column">
                        <wp:posOffset>1790065</wp:posOffset>
                      </wp:positionH>
                      <wp:positionV relativeFrom="paragraph">
                        <wp:posOffset>2058670</wp:posOffset>
                      </wp:positionV>
                      <wp:extent cx="771525" cy="333375"/>
                      <wp:effectExtent l="0" t="0" r="28575" b="180975"/>
                      <wp:wrapNone/>
                      <wp:docPr id="15" name="对话气泡: 矩形 15"/>
                      <wp:cNvGraphicFramePr/>
                      <a:graphic xmlns:a="http://schemas.openxmlformats.org/drawingml/2006/main">
                        <a:graphicData uri="http://schemas.microsoft.com/office/word/2010/wordprocessingShape">
                          <wps:wsp>
                            <wps:cNvSpPr/>
                            <wps:spPr>
                              <a:xfrm>
                                <a:off x="0" y="0"/>
                                <a:ext cx="771525" cy="333375"/>
                              </a:xfrm>
                              <a:prstGeom prst="wedgeRectCallout">
                                <a:avLst>
                                  <a:gd name="adj1" fmla="val -40833"/>
                                  <a:gd name="adj2" fmla="val 89583"/>
                                </a:avLst>
                              </a:prstGeom>
                              <a:ln/>
                            </wps:spPr>
                            <wps:style>
                              <a:lnRef idx="2">
                                <a:schemeClr val="dk1"/>
                              </a:lnRef>
                              <a:fillRef idx="1">
                                <a:schemeClr val="lt1"/>
                              </a:fillRef>
                              <a:effectRef idx="0">
                                <a:schemeClr val="dk1"/>
                              </a:effectRef>
                              <a:fontRef idx="minor">
                                <a:schemeClr val="dk1"/>
                              </a:fontRef>
                            </wps:style>
                            <wps:txbx>
                              <w:txbxContent>
                                <w:p w14:paraId="74360731" w14:textId="77777777" w:rsidR="00543BA5" w:rsidRPr="00787D4C" w:rsidRDefault="00543BA5" w:rsidP="00C071A4">
                                  <w:pPr>
                                    <w:jc w:val="center"/>
                                  </w:pPr>
                                  <w:r w:rsidRPr="00787D4C">
                                    <w:rPr>
                                      <w:rFonts w:hint="eastAsia"/>
                                    </w:rPr>
                                    <w:t>项目选址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CCADB83" id="对话气泡: 矩形 15" o:spid="_x0000_s1027" type="#_x0000_t61" style="position:absolute;left:0;text-align:left;margin-left:140.95pt;margin-top:162.1pt;width:60.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" adj="1980,30150" fillcolor="white [3201]" strokecolor="black [3200]" strokeweight="1pt">
                      <v:textbox>
                        <w:txbxContent>
                          <w:p w14:paraId="74360731" w14:textId="77777777" w:rsidR="00543BA5" w:rsidRPr="00787D4C" w:rsidRDefault="00543BA5" w:rsidP="00C071A4">
                            <w:pPr>
                              <w:jc w:val="center"/>
                            </w:pPr>
                            <w:r w:rsidRPr="00787D4C">
                              <w:rPr>
                                <w:rFonts w:hint="eastAsia"/>
                              </w:rPr>
                              <w:t>项目选址</w:t>
                            </w:r>
                          </w:p>
                        </w:txbxContent>
                      </v:textbox>
                    </v:shape>
                  </w:pict>
                </mc:Fallback>
              </mc:AlternateContent>
            </w:r>
            <w:r w:rsidR="008C40F6">
              <w:rPr>
                <w:rFonts w:ascii="Times New Roman" w:eastAsia="宋体" w:hAnsi="Times New Roman" w:cs="Times New Roman"/>
                <w:b/>
                <w:bCs/>
                <w:noProof/>
                <w:kern w:val="0"/>
                <w:szCs w:val="21"/>
              </w:rPr>
              <w:drawing>
                <wp:inline distT="0" distB="0" distL="0" distR="0" wp14:anchorId="0129E4BD" wp14:editId="5C0430CE">
                  <wp:extent cx="5076190" cy="35909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9690" cy="3607340"/>
                          </a:xfrm>
                          <a:prstGeom prst="rect">
                            <a:avLst/>
                          </a:prstGeom>
                        </pic:spPr>
                      </pic:pic>
                    </a:graphicData>
                  </a:graphic>
                </wp:inline>
              </w:drawing>
            </w:r>
          </w:p>
          <w:p w14:paraId="610564C4" w14:textId="2ABE9C7D" w:rsidR="008C40F6" w:rsidRPr="00D934B5" w:rsidRDefault="008C40F6" w:rsidP="00D934B5">
            <w:pPr>
              <w:pStyle w:val="af8"/>
              <w:numPr>
                <w:ilvl w:val="0"/>
                <w:numId w:val="1"/>
              </w:numPr>
              <w:autoSpaceDE w:val="0"/>
              <w:autoSpaceDN w:val="0"/>
              <w:adjustRightInd w:val="0"/>
              <w:snapToGrid w:val="0"/>
              <w:ind w:left="0" w:firstLineChars="0" w:firstLine="0"/>
              <w:jc w:val="center"/>
              <w:rPr>
                <w:rFonts w:ascii="Times New Roman" w:eastAsia="宋体" w:hAnsi="Times New Roman"/>
                <w:b/>
              </w:rPr>
            </w:pPr>
            <w:r w:rsidRPr="00D934B5">
              <w:rPr>
                <w:rFonts w:ascii="Times New Roman" w:eastAsia="宋体" w:hAnsi="Times New Roman"/>
                <w:b/>
                <w:bCs/>
                <w:szCs w:val="21"/>
              </w:rPr>
              <w:t>项目</w:t>
            </w:r>
            <w:r w:rsidR="0008697E">
              <w:rPr>
                <w:rFonts w:ascii="Times New Roman" w:eastAsia="宋体" w:hAnsi="Times New Roman" w:hint="eastAsia"/>
                <w:b/>
                <w:bCs/>
                <w:szCs w:val="21"/>
              </w:rPr>
              <w:t>选址</w:t>
            </w:r>
            <w:r w:rsidRPr="00D934B5">
              <w:rPr>
                <w:rFonts w:ascii="Times New Roman" w:eastAsia="宋体" w:hAnsi="Times New Roman"/>
                <w:b/>
                <w:bCs/>
                <w:szCs w:val="21"/>
              </w:rPr>
              <w:t>与县域空间管制规划</w:t>
            </w:r>
            <w:r w:rsidR="0008697E">
              <w:rPr>
                <w:rFonts w:ascii="Times New Roman" w:eastAsia="宋体" w:hAnsi="Times New Roman" w:hint="eastAsia"/>
                <w:b/>
                <w:szCs w:val="21"/>
              </w:rPr>
              <w:t>位置关系示意图</w:t>
            </w:r>
          </w:p>
          <w:p w14:paraId="50A4CC2B" w14:textId="4AC829AC" w:rsidR="004C6748" w:rsidRPr="00787D4C" w:rsidRDefault="004C6748" w:rsidP="00787D4C">
            <w:pPr>
              <w:spacing w:beforeLines="50" w:before="156" w:line="360" w:lineRule="auto"/>
              <w:ind w:firstLineChars="200" w:firstLine="480"/>
              <w:rPr>
                <w:rFonts w:ascii="Times New Roman" w:eastAsia="宋体" w:hAnsi="Times New Roman" w:cs="Times New Roman"/>
                <w:sz w:val="24"/>
              </w:rPr>
            </w:pPr>
          </w:p>
        </w:tc>
      </w:tr>
    </w:tbl>
    <w:p w14:paraId="7DEF58AA" w14:textId="77777777" w:rsidR="004C6748" w:rsidRDefault="004C6748">
      <w:pPr>
        <w:spacing w:line="360" w:lineRule="auto"/>
        <w:rPr>
          <w:rFonts w:ascii="Times New Roman" w:eastAsia="黑体" w:hAnsi="Times New Roman" w:cs="Times New Roman"/>
          <w:sz w:val="30"/>
          <w:lang w:bidi="ar"/>
        </w:rPr>
      </w:pPr>
    </w:p>
    <w:p w14:paraId="622965F8" w14:textId="77777777" w:rsidR="004C6748" w:rsidRDefault="004C6748">
      <w:pPr>
        <w:spacing w:line="360" w:lineRule="auto"/>
        <w:rPr>
          <w:rFonts w:ascii="Times New Roman" w:eastAsia="黑体" w:hAnsi="Times New Roman" w:cs="Times New Roman"/>
          <w:sz w:val="30"/>
          <w:lang w:bidi="ar"/>
        </w:rPr>
        <w:sectPr w:rsidR="004C6748">
          <w:pgSz w:w="11906" w:h="16838"/>
          <w:pgMar w:top="1702" w:right="1531" w:bottom="1702" w:left="1531" w:header="851" w:footer="1077" w:gutter="0"/>
          <w:cols w:space="425"/>
          <w:docGrid w:type="lines" w:linePitch="312"/>
        </w:sectPr>
      </w:pPr>
    </w:p>
    <w:p w14:paraId="6939D0CE" w14:textId="77777777" w:rsidR="004C6748" w:rsidRDefault="00615EC0">
      <w:pPr>
        <w:pStyle w:val="ac"/>
        <w:jc w:val="center"/>
        <w:outlineLvl w:val="0"/>
        <w:rPr>
          <w:rFonts w:ascii="黑体" w:eastAsia="黑体" w:cs="黑体" w:hint="default"/>
          <w:sz w:val="30"/>
          <w:szCs w:val="30"/>
        </w:rPr>
      </w:pPr>
      <w:r>
        <w:rPr>
          <w:rFonts w:ascii="黑体" w:eastAsia="黑体" w:cs="黑体"/>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96"/>
        <w:gridCol w:w="8488"/>
      </w:tblGrid>
      <w:tr w:rsidR="004C6748" w14:paraId="34D26983" w14:textId="77777777">
        <w:trPr>
          <w:trHeight w:val="5192"/>
          <w:jc w:val="center"/>
        </w:trPr>
        <w:tc>
          <w:tcPr>
            <w:tcW w:w="496" w:type="dxa"/>
            <w:tcBorders>
              <w:top w:val="single" w:sz="8" w:space="0" w:color="auto"/>
              <w:left w:val="single" w:sz="8" w:space="0" w:color="auto"/>
              <w:bottom w:val="single" w:sz="4" w:space="0" w:color="auto"/>
              <w:right w:val="single" w:sz="4" w:space="0" w:color="auto"/>
            </w:tcBorders>
            <w:shd w:val="clear" w:color="auto" w:fill="auto"/>
            <w:vAlign w:val="center"/>
          </w:tcPr>
          <w:p w14:paraId="6A0C5662" w14:textId="77777777" w:rsidR="004C6748" w:rsidRDefault="00615EC0">
            <w:pPr>
              <w:pStyle w:val="ac"/>
              <w:adjustRightInd w:val="0"/>
              <w:snapToGrid w:val="0"/>
              <w:spacing w:beforeAutospacing="0" w:afterAutospacing="0"/>
              <w:jc w:val="center"/>
              <w:rPr>
                <w:rFonts w:ascii="Times New Roman" w:hAnsi="Times New Roman" w:hint="default"/>
                <w:szCs w:val="24"/>
              </w:rPr>
            </w:pPr>
            <w:r>
              <w:rPr>
                <w:rFonts w:ascii="Times New Roman" w:hAnsi="Times New Roman" w:hint="default"/>
                <w:szCs w:val="24"/>
              </w:rPr>
              <w:t>建设内容</w:t>
            </w:r>
          </w:p>
        </w:tc>
        <w:tc>
          <w:tcPr>
            <w:tcW w:w="8488" w:type="dxa"/>
            <w:tcBorders>
              <w:top w:val="single" w:sz="8" w:space="0" w:color="auto"/>
              <w:left w:val="single" w:sz="4" w:space="0" w:color="auto"/>
              <w:bottom w:val="single" w:sz="4" w:space="0" w:color="auto"/>
              <w:right w:val="single" w:sz="8" w:space="0" w:color="auto"/>
            </w:tcBorders>
            <w:shd w:val="clear" w:color="auto" w:fill="auto"/>
          </w:tcPr>
          <w:p w14:paraId="765AEEDA" w14:textId="2B01C690" w:rsidR="004C6748" w:rsidRDefault="00615EC0">
            <w:pPr>
              <w:snapToGrid w:val="0"/>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一、项目</w:t>
            </w:r>
            <w:r w:rsidR="001F0E16">
              <w:rPr>
                <w:rFonts w:ascii="Times New Roman" w:eastAsia="宋体" w:hAnsi="Times New Roman" w:cs="Times New Roman" w:hint="eastAsia"/>
                <w:b/>
                <w:bCs/>
                <w:sz w:val="24"/>
              </w:rPr>
              <w:t>由来</w:t>
            </w:r>
          </w:p>
          <w:p w14:paraId="198A07B3" w14:textId="5D195035" w:rsidR="004C6748" w:rsidRDefault="00615EC0">
            <w:pPr>
              <w:spacing w:line="360" w:lineRule="auto"/>
              <w:ind w:firstLineChars="200" w:firstLine="480"/>
              <w:jc w:val="left"/>
              <w:rPr>
                <w:rFonts w:ascii="Times New Roman" w:eastAsia="宋体" w:hAnsi="Times New Roman" w:cs="Times New Roman"/>
                <w:kern w:val="0"/>
                <w:sz w:val="24"/>
              </w:rPr>
            </w:pPr>
            <w:r>
              <w:rPr>
                <w:rFonts w:ascii="Times New Roman" w:eastAsia="宋体" w:hAnsi="Times New Roman" w:cs="Times New Roman" w:hint="eastAsia"/>
                <w:sz w:val="24"/>
              </w:rPr>
              <w:t>本项目为</w:t>
            </w:r>
            <w:r>
              <w:rPr>
                <w:rFonts w:ascii="Times New Roman" w:eastAsia="宋体" w:hAnsi="Times New Roman" w:cs="Times New Roman"/>
                <w:sz w:val="24"/>
              </w:rPr>
              <w:t>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w:t>
            </w:r>
            <w:r>
              <w:rPr>
                <w:rFonts w:ascii="Times New Roman" w:eastAsia="宋体" w:hAnsi="Times New Roman" w:cs="Times New Roman" w:hint="eastAsia"/>
                <w:sz w:val="24"/>
              </w:rPr>
              <w:t>的配套搅拌站项目，</w:t>
            </w:r>
            <w:r>
              <w:rPr>
                <w:rFonts w:ascii="Times New Roman" w:eastAsia="宋体" w:hAnsi="Times New Roman" w:cs="Times New Roman"/>
                <w:sz w:val="24"/>
              </w:rPr>
              <w:t>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峪耳崖至大地段改建工程为原国道</w:t>
            </w:r>
            <w:r>
              <w:rPr>
                <w:rFonts w:ascii="Times New Roman" w:eastAsia="宋体" w:hAnsi="Times New Roman" w:cs="Times New Roman"/>
                <w:sz w:val="24"/>
              </w:rPr>
              <w:t>G508</w:t>
            </w:r>
            <w:r>
              <w:rPr>
                <w:rFonts w:ascii="Times New Roman" w:eastAsia="宋体" w:hAnsi="Times New Roman" w:cs="Times New Roman"/>
                <w:sz w:val="24"/>
              </w:rPr>
              <w:t>的升级改造项目</w:t>
            </w:r>
            <w:r>
              <w:rPr>
                <w:rFonts w:ascii="Times New Roman" w:eastAsia="宋体" w:hAnsi="Times New Roman" w:cs="Times New Roman" w:hint="eastAsia"/>
                <w:sz w:val="24"/>
              </w:rPr>
              <w:t>。</w:t>
            </w:r>
            <w:r>
              <w:rPr>
                <w:rFonts w:ascii="Times New Roman" w:eastAsia="宋体" w:hAnsi="Times New Roman" w:cs="Times New Roman"/>
                <w:sz w:val="24"/>
              </w:rPr>
              <w:t>此项目于</w:t>
            </w: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8</w:t>
            </w:r>
            <w:r>
              <w:rPr>
                <w:rFonts w:ascii="Times New Roman" w:eastAsia="宋体" w:hAnsi="Times New Roman" w:cs="Times New Roman"/>
                <w:sz w:val="24"/>
              </w:rPr>
              <w:t>月</w:t>
            </w:r>
            <w:r>
              <w:rPr>
                <w:rFonts w:ascii="Times New Roman" w:eastAsia="宋体" w:hAnsi="Times New Roman" w:cs="Times New Roman"/>
                <w:sz w:val="24"/>
              </w:rPr>
              <w:t>27</w:t>
            </w:r>
            <w:r>
              <w:rPr>
                <w:rFonts w:ascii="Times New Roman" w:eastAsia="宋体" w:hAnsi="Times New Roman" w:cs="Times New Roman"/>
                <w:sz w:val="24"/>
              </w:rPr>
              <w:t>日通过了承德市生态环境局宽城满族自治县分局审批（</w:t>
            </w:r>
            <w:r>
              <w:rPr>
                <w:rFonts w:ascii="Times New Roman" w:eastAsia="宋体" w:hAnsi="Times New Roman" w:cs="Times New Roman" w:hint="eastAsia"/>
                <w:sz w:val="24"/>
              </w:rPr>
              <w:t>承审批字</w:t>
            </w:r>
            <w:r>
              <w:rPr>
                <w:rFonts w:ascii="Times New Roman" w:eastAsia="宋体" w:hAnsi="Times New Roman" w:cs="Times New Roman" w:hint="eastAsia"/>
                <w:sz w:val="24"/>
              </w:rPr>
              <w:t>[</w:t>
            </w:r>
            <w:r>
              <w:rPr>
                <w:rFonts w:ascii="Times New Roman" w:eastAsia="宋体" w:hAnsi="Times New Roman" w:cs="Times New Roman"/>
                <w:sz w:val="24"/>
              </w:rPr>
              <w:t>2020]346</w:t>
            </w:r>
            <w:r>
              <w:rPr>
                <w:rFonts w:ascii="Times New Roman" w:eastAsia="宋体" w:hAnsi="Times New Roman" w:cs="Times New Roman" w:hint="eastAsia"/>
                <w:sz w:val="24"/>
              </w:rPr>
              <w:t>号</w:t>
            </w:r>
            <w:r>
              <w:rPr>
                <w:rFonts w:ascii="Times New Roman" w:eastAsia="宋体" w:hAnsi="Times New Roman" w:cs="Times New Roman"/>
                <w:sz w:val="24"/>
              </w:rPr>
              <w:t>）</w:t>
            </w:r>
            <w:r>
              <w:rPr>
                <w:rFonts w:ascii="Times New Roman" w:eastAsia="宋体" w:hAnsi="Times New Roman" w:cs="Times New Roman" w:hint="eastAsia"/>
                <w:sz w:val="24"/>
              </w:rPr>
              <w:t>，详见附件</w:t>
            </w:r>
            <w:r>
              <w:rPr>
                <w:rFonts w:ascii="Times New Roman" w:eastAsia="宋体" w:hAnsi="Times New Roman" w:cs="Times New Roman"/>
                <w:sz w:val="24"/>
              </w:rPr>
              <w:t>。</w:t>
            </w:r>
          </w:p>
          <w:p w14:paraId="5F562415" w14:textId="77777777" w:rsidR="004C6748" w:rsidRDefault="00615EC0">
            <w:pPr>
              <w:snapToGrid w:val="0"/>
              <w:spacing w:line="360" w:lineRule="auto"/>
              <w:ind w:firstLineChars="200" w:firstLine="480"/>
              <w:rPr>
                <w:rFonts w:ascii="Times New Roman" w:eastAsia="宋体" w:hAnsi="Times New Roman" w:cs="Times New Roman"/>
                <w:color w:val="FF0000"/>
                <w:sz w:val="24"/>
              </w:rPr>
            </w:pPr>
            <w:r>
              <w:rPr>
                <w:rFonts w:ascii="Times New Roman" w:eastAsia="宋体" w:hAnsi="Times New Roman" w:cs="Times New Roman"/>
                <w:sz w:val="24"/>
              </w:rPr>
              <w:t>为了国道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峪耳崖至大地段改建工程的建设，建设单位拟投资</w:t>
            </w:r>
            <w:r>
              <w:rPr>
                <w:rFonts w:ascii="Times New Roman" w:eastAsia="宋体" w:hAnsi="Times New Roman" w:cs="Times New Roman"/>
                <w:sz w:val="24"/>
              </w:rPr>
              <w:t>750</w:t>
            </w:r>
            <w:r>
              <w:rPr>
                <w:rFonts w:ascii="Times New Roman" w:eastAsia="宋体" w:hAnsi="Times New Roman" w:cs="Times New Roman"/>
                <w:sz w:val="24"/>
              </w:rPr>
              <w:t>万元沿途建设</w:t>
            </w:r>
            <w:r>
              <w:rPr>
                <w:rFonts w:ascii="Times New Roman" w:eastAsia="宋体" w:hAnsi="Times New Roman" w:cs="Times New Roman"/>
                <w:sz w:val="24"/>
              </w:rPr>
              <w:t>5</w:t>
            </w:r>
            <w:r>
              <w:rPr>
                <w:rFonts w:ascii="Times New Roman" w:eastAsia="宋体" w:hAnsi="Times New Roman" w:cs="Times New Roman"/>
                <w:sz w:val="24"/>
              </w:rPr>
              <w:t>个混凝土搅拌站和</w:t>
            </w:r>
            <w:r>
              <w:rPr>
                <w:rFonts w:ascii="Times New Roman" w:eastAsia="宋体" w:hAnsi="Times New Roman" w:cs="Times New Roman"/>
                <w:sz w:val="24"/>
              </w:rPr>
              <w:t>1</w:t>
            </w:r>
            <w:r>
              <w:rPr>
                <w:rFonts w:ascii="Times New Roman" w:eastAsia="宋体" w:hAnsi="Times New Roman" w:cs="Times New Roman"/>
                <w:sz w:val="24"/>
              </w:rPr>
              <w:t>个水稳搅拌站，混凝土搅拌站分别位于后庄村、前庄村、小新甸村、七十亩地、头道沟村，水稳搅拌站位于七十亩地。搅拌站只服务于国道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峪耳崖至大地段改建工程，不对外经营。国道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w:t>
            </w:r>
            <w:r>
              <w:rPr>
                <w:rFonts w:ascii="Times New Roman" w:eastAsia="宋体" w:hAnsi="Times New Roman" w:cs="Times New Roman" w:hint="eastAsia"/>
                <w:sz w:val="24"/>
              </w:rPr>
              <w:t>计划施工期为</w:t>
            </w:r>
            <w:r>
              <w:rPr>
                <w:rFonts w:ascii="Times New Roman" w:eastAsia="宋体" w:hAnsi="Times New Roman" w:cs="Times New Roman" w:hint="eastAsia"/>
                <w:sz w:val="24"/>
              </w:rPr>
              <w:t>3</w:t>
            </w:r>
            <w:r>
              <w:rPr>
                <w:rFonts w:ascii="Times New Roman" w:eastAsia="宋体" w:hAnsi="Times New Roman" w:cs="Times New Roman" w:hint="eastAsia"/>
                <w:sz w:val="24"/>
              </w:rPr>
              <w:t>年</w:t>
            </w:r>
            <w:r>
              <w:rPr>
                <w:rFonts w:ascii="Times New Roman" w:eastAsia="宋体" w:hAnsi="Times New Roman" w:cs="Times New Roman"/>
                <w:sz w:val="24"/>
              </w:rPr>
              <w:t>，</w:t>
            </w:r>
            <w:r>
              <w:rPr>
                <w:rFonts w:ascii="Times New Roman" w:eastAsia="宋体" w:hAnsi="Times New Roman" w:cs="Times New Roman" w:hint="eastAsia"/>
                <w:sz w:val="24"/>
              </w:rPr>
              <w:t>则</w:t>
            </w:r>
            <w:r>
              <w:rPr>
                <w:rFonts w:ascii="Times New Roman" w:eastAsia="宋体" w:hAnsi="Times New Roman" w:cs="Times New Roman"/>
                <w:sz w:val="24"/>
              </w:rPr>
              <w:t>搅拌站</w:t>
            </w:r>
            <w:r>
              <w:rPr>
                <w:rFonts w:ascii="Times New Roman" w:eastAsia="宋体" w:hAnsi="Times New Roman" w:cs="Times New Roman" w:hint="eastAsia"/>
                <w:sz w:val="24"/>
              </w:rPr>
              <w:t>的服务年限为</w:t>
            </w:r>
            <w:r>
              <w:rPr>
                <w:rFonts w:ascii="Times New Roman" w:eastAsia="宋体" w:hAnsi="Times New Roman" w:cs="Times New Roman" w:hint="eastAsia"/>
                <w:sz w:val="24"/>
              </w:rPr>
              <w:t>3</w:t>
            </w:r>
            <w:r>
              <w:rPr>
                <w:rFonts w:ascii="Times New Roman" w:eastAsia="宋体" w:hAnsi="Times New Roman" w:cs="Times New Roman" w:hint="eastAsia"/>
                <w:sz w:val="24"/>
              </w:rPr>
              <w:t>年，</w:t>
            </w:r>
            <w:r>
              <w:rPr>
                <w:rFonts w:ascii="Times New Roman" w:eastAsia="宋体" w:hAnsi="Times New Roman" w:cs="Times New Roman"/>
                <w:sz w:val="24"/>
              </w:rPr>
              <w:t>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w:t>
            </w:r>
            <w:r>
              <w:rPr>
                <w:rFonts w:ascii="Times New Roman" w:eastAsia="宋体" w:hAnsi="Times New Roman" w:cs="Times New Roman" w:hint="eastAsia"/>
                <w:sz w:val="24"/>
              </w:rPr>
              <w:t>竣工后搅拌站</w:t>
            </w:r>
            <w:r>
              <w:rPr>
                <w:rFonts w:ascii="Times New Roman" w:eastAsia="宋体" w:hAnsi="Times New Roman" w:cs="Times New Roman"/>
                <w:sz w:val="24"/>
              </w:rPr>
              <w:t>将全部拆除。</w:t>
            </w:r>
          </w:p>
          <w:p w14:paraId="06B33377" w14:textId="77777777" w:rsidR="004C6748" w:rsidRDefault="00615EC0">
            <w:pPr>
              <w:spacing w:line="360" w:lineRule="auto"/>
              <w:ind w:firstLineChars="200" w:firstLine="482"/>
              <w:jc w:val="left"/>
              <w:rPr>
                <w:rFonts w:ascii="Times New Roman" w:eastAsia="宋体" w:hAnsi="Times New Roman" w:cs="Times New Roman"/>
                <w:b/>
                <w:bCs/>
                <w:sz w:val="24"/>
              </w:rPr>
            </w:pPr>
            <w:r>
              <w:rPr>
                <w:rFonts w:ascii="Times New Roman" w:eastAsia="宋体" w:hAnsi="Times New Roman" w:cs="Times New Roman"/>
                <w:b/>
                <w:bCs/>
                <w:sz w:val="24"/>
              </w:rPr>
              <w:t>二、项目概况</w:t>
            </w:r>
          </w:p>
          <w:p w14:paraId="23CA1D0C" w14:textId="5E0277E1"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项目名称：国道</w:t>
            </w:r>
            <w:r>
              <w:rPr>
                <w:rFonts w:ascii="Times New Roman" w:eastAsia="宋体" w:hAnsi="Times New Roman" w:cs="Times New Roman"/>
                <w:sz w:val="24"/>
              </w:rPr>
              <w:t>G508</w:t>
            </w:r>
            <w:r>
              <w:rPr>
                <w:rFonts w:ascii="Times New Roman" w:eastAsia="宋体" w:hAnsi="Times New Roman" w:cs="Times New Roman"/>
                <w:sz w:val="24"/>
              </w:rPr>
              <w:t>峪耳崖至大地段搅拌站项目</w:t>
            </w:r>
            <w:r w:rsidR="00946BFE">
              <w:rPr>
                <w:rFonts w:ascii="Times New Roman" w:eastAsia="宋体" w:hAnsi="Times New Roman" w:cs="Times New Roman" w:hint="eastAsia"/>
                <w:sz w:val="24"/>
              </w:rPr>
              <w:t>。</w:t>
            </w:r>
          </w:p>
          <w:p w14:paraId="1BC90D69" w14:textId="502D1220"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建设地点：河北省承德市宽城满族自治县</w:t>
            </w:r>
            <w:r>
              <w:rPr>
                <w:rFonts w:ascii="Times New Roman" w:eastAsia="宋体" w:hAnsi="Times New Roman" w:cs="Times New Roman" w:hint="eastAsia"/>
                <w:sz w:val="24"/>
              </w:rPr>
              <w:t>后庄村、前庄村、小新甸村、七十亩地、头道沟村</w:t>
            </w:r>
            <w:r w:rsidR="00946BFE">
              <w:rPr>
                <w:rFonts w:ascii="Times New Roman" w:eastAsia="宋体" w:hAnsi="Times New Roman" w:cs="Times New Roman" w:hint="eastAsia"/>
                <w:sz w:val="24"/>
              </w:rPr>
              <w:t>。</w:t>
            </w:r>
          </w:p>
          <w:p w14:paraId="0B142387" w14:textId="38286917"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项目性质：新建</w:t>
            </w:r>
            <w:r w:rsidR="00946BFE">
              <w:rPr>
                <w:rFonts w:ascii="Times New Roman" w:eastAsia="宋体" w:hAnsi="Times New Roman" w:cs="Times New Roman" w:hint="eastAsia"/>
                <w:sz w:val="24"/>
              </w:rPr>
              <w:t>。</w:t>
            </w:r>
          </w:p>
          <w:p w14:paraId="1EA3B63B" w14:textId="1FA9DB49"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建设单位：中星路桥工程有限公司</w:t>
            </w:r>
            <w:r w:rsidR="00946BFE">
              <w:rPr>
                <w:rFonts w:ascii="Times New Roman" w:eastAsia="宋体" w:hAnsi="Times New Roman" w:cs="Times New Roman" w:hint="eastAsia"/>
                <w:sz w:val="24"/>
              </w:rPr>
              <w:t>。</w:t>
            </w:r>
          </w:p>
          <w:p w14:paraId="0992B427" w14:textId="210C4F83"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项目投资：项目总投资</w:t>
            </w:r>
            <w:r>
              <w:rPr>
                <w:rFonts w:ascii="Times New Roman" w:eastAsia="宋体" w:hAnsi="Times New Roman" w:cs="Times New Roman"/>
                <w:sz w:val="24"/>
              </w:rPr>
              <w:t>750</w:t>
            </w:r>
            <w:r>
              <w:rPr>
                <w:rFonts w:ascii="Times New Roman" w:eastAsia="宋体" w:hAnsi="Times New Roman" w:cs="Times New Roman"/>
                <w:sz w:val="24"/>
              </w:rPr>
              <w:t>万元</w:t>
            </w:r>
            <w:r>
              <w:rPr>
                <w:rFonts w:ascii="Times New Roman" w:eastAsia="宋体" w:hAnsi="Times New Roman" w:cs="Times New Roman"/>
                <w:bCs/>
                <w:color w:val="000000"/>
                <w:sz w:val="24"/>
              </w:rPr>
              <w:t>，其中，环保投入估算为</w:t>
            </w:r>
            <w:r>
              <w:rPr>
                <w:rFonts w:ascii="Times New Roman" w:eastAsia="宋体" w:hAnsi="Times New Roman" w:cs="Times New Roman"/>
                <w:bCs/>
                <w:color w:val="000000"/>
                <w:sz w:val="24"/>
              </w:rPr>
              <w:t>50.41</w:t>
            </w:r>
            <w:r>
              <w:rPr>
                <w:rFonts w:ascii="Times New Roman" w:eastAsia="宋体" w:hAnsi="Times New Roman" w:cs="Times New Roman"/>
                <w:bCs/>
                <w:color w:val="000000"/>
                <w:sz w:val="24"/>
              </w:rPr>
              <w:t>万元，占总投资</w:t>
            </w:r>
            <w:r>
              <w:rPr>
                <w:rFonts w:ascii="Times New Roman" w:eastAsia="宋体" w:hAnsi="Times New Roman" w:cs="Times New Roman"/>
                <w:bCs/>
                <w:color w:val="000000"/>
                <w:sz w:val="24"/>
              </w:rPr>
              <w:t>6.72%</w:t>
            </w:r>
            <w:r w:rsidR="00946BFE">
              <w:rPr>
                <w:rFonts w:ascii="Times New Roman" w:eastAsia="宋体" w:hAnsi="Times New Roman" w:cs="Times New Roman" w:hint="eastAsia"/>
                <w:bCs/>
                <w:color w:val="000000"/>
                <w:sz w:val="24"/>
              </w:rPr>
              <w:t>。</w:t>
            </w:r>
          </w:p>
          <w:p w14:paraId="5C15F0EB" w14:textId="41A7A974" w:rsidR="004C6748" w:rsidRPr="00946BFE" w:rsidRDefault="00615EC0">
            <w:pPr>
              <w:snapToGrid w:val="0"/>
              <w:spacing w:line="360" w:lineRule="auto"/>
              <w:ind w:firstLineChars="200" w:firstLine="480"/>
              <w:rPr>
                <w:rFonts w:ascii="Times New Roman" w:eastAsia="宋体" w:hAnsi="Times New Roman" w:cs="Times New Roman"/>
                <w:color w:val="0000FF"/>
                <w:kern w:val="44"/>
                <w:sz w:val="24"/>
              </w:rPr>
            </w:pPr>
            <w:r>
              <w:rPr>
                <w:rFonts w:ascii="Times New Roman" w:eastAsia="宋体" w:hAnsi="Times New Roman" w:cs="Times New Roman"/>
                <w:bCs/>
                <w:color w:val="000000"/>
                <w:sz w:val="24"/>
              </w:rPr>
              <w:t>劳动定员：</w:t>
            </w:r>
            <w:r>
              <w:rPr>
                <w:rFonts w:ascii="Times New Roman" w:eastAsia="宋体" w:hAnsi="Times New Roman" w:cs="Times New Roman"/>
                <w:sz w:val="24"/>
              </w:rPr>
              <w:t>项目不新增劳动定员，由国道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峪耳崖至大地段改建工程调配。</w:t>
            </w:r>
            <w:r>
              <w:rPr>
                <w:rFonts w:ascii="Times New Roman" w:eastAsia="宋体" w:hAnsi="Times New Roman" w:cs="Times New Roman"/>
                <w:kern w:val="44"/>
                <w:sz w:val="24"/>
              </w:rPr>
              <w:t>本项目采用每日两班工作制，每班生产</w:t>
            </w:r>
            <w:r>
              <w:rPr>
                <w:rFonts w:ascii="Times New Roman" w:eastAsia="宋体" w:hAnsi="Times New Roman" w:cs="Times New Roman"/>
                <w:kern w:val="44"/>
                <w:sz w:val="24"/>
              </w:rPr>
              <w:t>8</w:t>
            </w:r>
            <w:r>
              <w:rPr>
                <w:rFonts w:ascii="Times New Roman" w:eastAsia="宋体" w:hAnsi="Times New Roman" w:cs="Times New Roman"/>
                <w:kern w:val="44"/>
                <w:sz w:val="24"/>
              </w:rPr>
              <w:t>小时；全年总工作天数</w:t>
            </w:r>
            <w:r>
              <w:rPr>
                <w:rFonts w:ascii="Times New Roman" w:eastAsia="宋体" w:hAnsi="Times New Roman" w:cs="Times New Roman"/>
                <w:kern w:val="44"/>
                <w:sz w:val="24"/>
              </w:rPr>
              <w:t>300</w:t>
            </w:r>
            <w:r>
              <w:rPr>
                <w:rFonts w:ascii="Times New Roman" w:eastAsia="宋体" w:hAnsi="Times New Roman" w:cs="Times New Roman"/>
                <w:kern w:val="44"/>
                <w:sz w:val="24"/>
              </w:rPr>
              <w:t>天，年工作小时数为</w:t>
            </w:r>
            <w:r>
              <w:rPr>
                <w:rFonts w:ascii="Times New Roman" w:eastAsia="宋体" w:hAnsi="Times New Roman" w:cs="Times New Roman"/>
                <w:kern w:val="44"/>
                <w:sz w:val="24"/>
              </w:rPr>
              <w:t>4800h</w:t>
            </w:r>
            <w:r w:rsidR="00946BFE">
              <w:rPr>
                <w:rFonts w:ascii="Times New Roman" w:eastAsia="宋体" w:hAnsi="Times New Roman" w:cs="Times New Roman" w:hint="eastAsia"/>
                <w:kern w:val="44"/>
                <w:sz w:val="24"/>
              </w:rPr>
              <w:t>。</w:t>
            </w:r>
          </w:p>
          <w:p w14:paraId="50C83C6A" w14:textId="5C55DA7E" w:rsidR="004C6748" w:rsidRDefault="00615EC0">
            <w:pPr>
              <w:adjustRightInd w:val="0"/>
              <w:snapToGrid w:val="0"/>
              <w:spacing w:line="360" w:lineRule="auto"/>
              <w:ind w:firstLineChars="200" w:firstLine="480"/>
              <w:rPr>
                <w:rFonts w:ascii="Times New Roman" w:eastAsia="宋体" w:hAnsi="Times New Roman" w:cs="Times New Roman"/>
                <w:b/>
                <w:color w:val="000000"/>
                <w:sz w:val="24"/>
              </w:rPr>
            </w:pPr>
            <w:r>
              <w:rPr>
                <w:rFonts w:ascii="Times New Roman" w:eastAsia="宋体" w:hAnsi="Times New Roman" w:cs="Times New Roman"/>
                <w:bCs/>
                <w:color w:val="000000"/>
                <w:sz w:val="24"/>
              </w:rPr>
              <w:t>工程实施进度：</w:t>
            </w:r>
            <w:r>
              <w:rPr>
                <w:rFonts w:ascii="Times New Roman" w:eastAsia="宋体" w:hAnsi="Times New Roman" w:cs="Times New Roman"/>
                <w:kern w:val="44"/>
                <w:sz w:val="24"/>
              </w:rPr>
              <w:t>本项目除小新甸搅拌站与七十亩地水稳搅拌站外</w:t>
            </w:r>
            <w:r>
              <w:rPr>
                <w:rFonts w:ascii="Times New Roman" w:eastAsia="宋体" w:hAnsi="Times New Roman" w:cs="Times New Roman" w:hint="eastAsia"/>
                <w:kern w:val="44"/>
                <w:sz w:val="24"/>
              </w:rPr>
              <w:t>，其他搅拌站主体工程</w:t>
            </w:r>
            <w:r>
              <w:rPr>
                <w:rFonts w:ascii="Times New Roman" w:eastAsia="宋体" w:hAnsi="Times New Roman" w:cs="Times New Roman"/>
                <w:kern w:val="44"/>
                <w:sz w:val="24"/>
              </w:rPr>
              <w:t>均已建设完成。小</w:t>
            </w:r>
            <w:r>
              <w:rPr>
                <w:rFonts w:ascii="Times New Roman" w:eastAsia="宋体" w:hAnsi="Times New Roman" w:cs="Times New Roman"/>
                <w:sz w:val="24"/>
              </w:rPr>
              <w:t>新甸搅拌站拟于</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5</w:t>
            </w:r>
            <w:r>
              <w:rPr>
                <w:rFonts w:ascii="Times New Roman" w:eastAsia="宋体" w:hAnsi="Times New Roman" w:cs="Times New Roman"/>
                <w:sz w:val="24"/>
              </w:rPr>
              <w:t>月开工建设，</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6</w:t>
            </w:r>
            <w:r>
              <w:rPr>
                <w:rFonts w:ascii="Times New Roman" w:eastAsia="宋体" w:hAnsi="Times New Roman" w:cs="Times New Roman"/>
                <w:sz w:val="24"/>
              </w:rPr>
              <w:t>月竣工，计划施工期</w:t>
            </w:r>
            <w:r>
              <w:rPr>
                <w:rFonts w:ascii="Times New Roman" w:eastAsia="宋体" w:hAnsi="Times New Roman" w:cs="Times New Roman"/>
                <w:sz w:val="24"/>
              </w:rPr>
              <w:t>1</w:t>
            </w:r>
            <w:r>
              <w:rPr>
                <w:rFonts w:ascii="Times New Roman" w:eastAsia="宋体" w:hAnsi="Times New Roman" w:cs="Times New Roman"/>
                <w:sz w:val="24"/>
              </w:rPr>
              <w:t>个月</w:t>
            </w:r>
            <w:r>
              <w:rPr>
                <w:rFonts w:ascii="Times New Roman" w:eastAsia="宋体" w:hAnsi="Times New Roman" w:cs="Times New Roman" w:hint="eastAsia"/>
                <w:sz w:val="24"/>
              </w:rPr>
              <w:t>；</w:t>
            </w:r>
            <w:r>
              <w:rPr>
                <w:rFonts w:ascii="Times New Roman" w:eastAsia="宋体" w:hAnsi="Times New Roman" w:cs="Times New Roman"/>
                <w:kern w:val="44"/>
                <w:sz w:val="24"/>
              </w:rPr>
              <w:t>七十亩地水稳搅拌站</w:t>
            </w:r>
            <w:r>
              <w:rPr>
                <w:rFonts w:ascii="Times New Roman" w:eastAsia="宋体" w:hAnsi="Times New Roman" w:cs="Times New Roman"/>
                <w:sz w:val="24"/>
              </w:rPr>
              <w:t>拟于</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10</w:t>
            </w:r>
            <w:r>
              <w:rPr>
                <w:rFonts w:ascii="Times New Roman" w:eastAsia="宋体" w:hAnsi="Times New Roman" w:cs="Times New Roman"/>
                <w:sz w:val="24"/>
              </w:rPr>
              <w:t>月开工建设，</w:t>
            </w:r>
            <w:r>
              <w:rPr>
                <w:rFonts w:ascii="Times New Roman" w:eastAsia="宋体" w:hAnsi="Times New Roman" w:cs="Times New Roman"/>
                <w:sz w:val="24"/>
              </w:rPr>
              <w:t>2022</w:t>
            </w:r>
            <w:r>
              <w:rPr>
                <w:rFonts w:ascii="Times New Roman" w:eastAsia="宋体" w:hAnsi="Times New Roman" w:cs="Times New Roman"/>
                <w:sz w:val="24"/>
              </w:rPr>
              <w:t>年</w:t>
            </w:r>
            <w:r>
              <w:rPr>
                <w:rFonts w:ascii="Times New Roman" w:eastAsia="宋体" w:hAnsi="Times New Roman" w:cs="Times New Roman"/>
                <w:sz w:val="24"/>
              </w:rPr>
              <w:t>4</w:t>
            </w:r>
            <w:r>
              <w:rPr>
                <w:rFonts w:ascii="Times New Roman" w:eastAsia="宋体" w:hAnsi="Times New Roman" w:cs="Times New Roman"/>
                <w:sz w:val="24"/>
              </w:rPr>
              <w:t>月竣工，计划施工期</w:t>
            </w:r>
            <w:r>
              <w:rPr>
                <w:rFonts w:ascii="Times New Roman" w:eastAsia="宋体" w:hAnsi="Times New Roman" w:cs="Times New Roman"/>
                <w:sz w:val="24"/>
              </w:rPr>
              <w:t>6</w:t>
            </w:r>
            <w:r>
              <w:rPr>
                <w:rFonts w:ascii="Times New Roman" w:eastAsia="宋体" w:hAnsi="Times New Roman" w:cs="Times New Roman"/>
                <w:sz w:val="24"/>
              </w:rPr>
              <w:t>个月</w:t>
            </w:r>
            <w:r w:rsidR="00946BFE">
              <w:rPr>
                <w:rFonts w:ascii="Times New Roman" w:eastAsia="宋体" w:hAnsi="Times New Roman" w:cs="Times New Roman" w:hint="eastAsia"/>
                <w:sz w:val="24"/>
              </w:rPr>
              <w:t>。</w:t>
            </w:r>
          </w:p>
          <w:p w14:paraId="2CC28E91" w14:textId="445613F6" w:rsidR="004C6748" w:rsidRDefault="00615EC0">
            <w:pPr>
              <w:snapToGrid w:val="0"/>
              <w:spacing w:line="360" w:lineRule="auto"/>
              <w:ind w:firstLineChars="200" w:firstLine="480"/>
              <w:rPr>
                <w:rFonts w:ascii="Times New Roman" w:eastAsia="宋体" w:hAnsi="Times New Roman" w:cs="Times New Roman"/>
                <w:kern w:val="44"/>
                <w:sz w:val="24"/>
              </w:rPr>
            </w:pPr>
            <w:r>
              <w:rPr>
                <w:rFonts w:ascii="Times New Roman" w:eastAsia="宋体" w:hAnsi="Times New Roman" w:cs="Times New Roman"/>
                <w:bCs/>
                <w:color w:val="000000"/>
                <w:sz w:val="24"/>
              </w:rPr>
              <w:lastRenderedPageBreak/>
              <w:t>建设地点：</w:t>
            </w:r>
            <w:r>
              <w:rPr>
                <w:rFonts w:ascii="Times New Roman" w:eastAsia="宋体" w:hAnsi="Times New Roman" w:cs="Times New Roman"/>
                <w:kern w:val="44"/>
                <w:sz w:val="24"/>
              </w:rPr>
              <w:t>项目建设</w:t>
            </w:r>
            <w:r>
              <w:rPr>
                <w:rFonts w:ascii="Times New Roman" w:eastAsia="宋体" w:hAnsi="Times New Roman" w:cs="Times New Roman"/>
                <w:kern w:val="44"/>
                <w:sz w:val="24"/>
              </w:rPr>
              <w:t>5</w:t>
            </w:r>
            <w:r>
              <w:rPr>
                <w:rFonts w:ascii="Times New Roman" w:eastAsia="宋体" w:hAnsi="Times New Roman" w:cs="Times New Roman"/>
                <w:kern w:val="44"/>
                <w:sz w:val="24"/>
              </w:rPr>
              <w:t>座混凝土搅拌站和</w:t>
            </w:r>
            <w:r>
              <w:rPr>
                <w:rFonts w:ascii="Times New Roman" w:eastAsia="宋体" w:hAnsi="Times New Roman" w:cs="Times New Roman"/>
                <w:kern w:val="44"/>
                <w:sz w:val="24"/>
              </w:rPr>
              <w:t>1</w:t>
            </w:r>
            <w:r>
              <w:rPr>
                <w:rFonts w:ascii="Times New Roman" w:eastAsia="宋体" w:hAnsi="Times New Roman" w:cs="Times New Roman"/>
                <w:kern w:val="44"/>
                <w:sz w:val="24"/>
              </w:rPr>
              <w:t>座水稳搅拌站，各搅拌站中心位置地理坐标见</w:t>
            </w:r>
            <w:r w:rsidR="009714B1">
              <w:rPr>
                <w:rFonts w:ascii="Times New Roman" w:eastAsia="宋体" w:hAnsi="Times New Roman" w:cs="Times New Roman" w:hint="eastAsia"/>
                <w:kern w:val="44"/>
                <w:sz w:val="24"/>
              </w:rPr>
              <w:t>下</w:t>
            </w:r>
            <w:r>
              <w:rPr>
                <w:rFonts w:ascii="Times New Roman" w:eastAsia="宋体" w:hAnsi="Times New Roman" w:cs="Times New Roman"/>
                <w:kern w:val="44"/>
                <w:sz w:val="24"/>
              </w:rPr>
              <w:t>表。项目地理位置图详见附图。</w:t>
            </w:r>
          </w:p>
          <w:p w14:paraId="3EE42545" w14:textId="77777777" w:rsidR="004C6748" w:rsidRDefault="00615EC0">
            <w:pPr>
              <w:numPr>
                <w:ilvl w:val="0"/>
                <w:numId w:val="3"/>
              </w:numPr>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搅拌站中心位置地理坐标</w:t>
            </w:r>
          </w:p>
          <w:tbl>
            <w:tblPr>
              <w:tblW w:w="8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2248"/>
              <w:gridCol w:w="2044"/>
              <w:gridCol w:w="1774"/>
              <w:gridCol w:w="1463"/>
            </w:tblGrid>
            <w:tr w:rsidR="004C6748" w14:paraId="4391F5C2" w14:textId="77777777">
              <w:trPr>
                <w:trHeight w:hRule="exact" w:val="285"/>
              </w:trPr>
              <w:tc>
                <w:tcPr>
                  <w:tcW w:w="723" w:type="dxa"/>
                  <w:vMerge w:val="restart"/>
                  <w:shd w:val="clear" w:color="auto" w:fill="auto"/>
                  <w:vAlign w:val="center"/>
                </w:tcPr>
                <w:p w14:paraId="5176A4AD" w14:textId="77777777" w:rsidR="004C6748" w:rsidRDefault="00615EC0">
                  <w:pPr>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2248" w:type="dxa"/>
                  <w:vMerge w:val="restart"/>
                  <w:shd w:val="clear" w:color="auto" w:fill="auto"/>
                  <w:vAlign w:val="center"/>
                </w:tcPr>
                <w:p w14:paraId="4F986E2B"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kern w:val="0"/>
                      <w:szCs w:val="21"/>
                      <w:lang w:bidi="ar"/>
                    </w:rPr>
                    <w:t>搅拌站名称</w:t>
                  </w:r>
                </w:p>
              </w:tc>
              <w:tc>
                <w:tcPr>
                  <w:tcW w:w="2044" w:type="dxa"/>
                  <w:vMerge w:val="restart"/>
                  <w:shd w:val="clear" w:color="auto" w:fill="auto"/>
                  <w:vAlign w:val="center"/>
                </w:tcPr>
                <w:p w14:paraId="25C741FD" w14:textId="77777777" w:rsidR="004C6748" w:rsidRDefault="00615EC0">
                  <w:pPr>
                    <w:jc w:val="center"/>
                    <w:rPr>
                      <w:rFonts w:ascii="Times New Roman" w:eastAsia="宋体" w:hAnsi="Times New Roman" w:cs="Times New Roman"/>
                      <w:b/>
                      <w:bCs/>
                      <w:kern w:val="0"/>
                      <w:szCs w:val="21"/>
                      <w:lang w:bidi="ar"/>
                    </w:rPr>
                  </w:pPr>
                  <w:r>
                    <w:rPr>
                      <w:rFonts w:ascii="Times New Roman" w:eastAsia="宋体" w:hAnsi="Times New Roman" w:cs="Times New Roman"/>
                      <w:b/>
                      <w:bCs/>
                      <w:kern w:val="0"/>
                      <w:szCs w:val="21"/>
                      <w:lang w:bidi="ar"/>
                    </w:rPr>
                    <w:t>地址</w:t>
                  </w:r>
                </w:p>
              </w:tc>
              <w:tc>
                <w:tcPr>
                  <w:tcW w:w="3237" w:type="dxa"/>
                  <w:gridSpan w:val="2"/>
                  <w:shd w:val="clear" w:color="auto" w:fill="auto"/>
                  <w:vAlign w:val="center"/>
                </w:tcPr>
                <w:p w14:paraId="683B3CA2" w14:textId="77777777" w:rsidR="004C6748" w:rsidRDefault="00615EC0">
                  <w:pPr>
                    <w:jc w:val="center"/>
                    <w:rPr>
                      <w:rFonts w:ascii="Times New Roman" w:eastAsia="宋体" w:hAnsi="Times New Roman" w:cs="Times New Roman"/>
                      <w:b/>
                      <w:bCs/>
                      <w:kern w:val="0"/>
                      <w:szCs w:val="21"/>
                      <w:lang w:bidi="ar"/>
                    </w:rPr>
                  </w:pPr>
                  <w:r>
                    <w:rPr>
                      <w:rFonts w:ascii="Times New Roman" w:eastAsia="宋体" w:hAnsi="Times New Roman" w:cs="Times New Roman"/>
                      <w:b/>
                      <w:bCs/>
                      <w:kern w:val="0"/>
                      <w:szCs w:val="21"/>
                      <w:lang w:bidi="ar"/>
                    </w:rPr>
                    <w:t>中心位置地理坐标</w:t>
                  </w:r>
                </w:p>
              </w:tc>
            </w:tr>
            <w:tr w:rsidR="004C6748" w14:paraId="0626C839" w14:textId="77777777">
              <w:trPr>
                <w:trHeight w:hRule="exact" w:val="285"/>
              </w:trPr>
              <w:tc>
                <w:tcPr>
                  <w:tcW w:w="723" w:type="dxa"/>
                  <w:vMerge/>
                  <w:shd w:val="clear" w:color="auto" w:fill="auto"/>
                  <w:vAlign w:val="center"/>
                </w:tcPr>
                <w:p w14:paraId="518DE453" w14:textId="77777777" w:rsidR="004C6748" w:rsidRDefault="004C6748">
                  <w:pPr>
                    <w:snapToGrid w:val="0"/>
                    <w:jc w:val="center"/>
                    <w:rPr>
                      <w:rFonts w:ascii="Times New Roman" w:eastAsia="宋体" w:hAnsi="Times New Roman" w:cs="Times New Roman"/>
                      <w:b/>
                      <w:bCs/>
                      <w:szCs w:val="21"/>
                    </w:rPr>
                  </w:pPr>
                </w:p>
              </w:tc>
              <w:tc>
                <w:tcPr>
                  <w:tcW w:w="2248" w:type="dxa"/>
                  <w:vMerge/>
                  <w:shd w:val="clear" w:color="auto" w:fill="auto"/>
                  <w:vAlign w:val="center"/>
                </w:tcPr>
                <w:p w14:paraId="4B7D1D9E" w14:textId="77777777" w:rsidR="004C6748" w:rsidRDefault="004C6748">
                  <w:pPr>
                    <w:jc w:val="center"/>
                    <w:rPr>
                      <w:rFonts w:ascii="Times New Roman" w:eastAsia="宋体" w:hAnsi="Times New Roman" w:cs="Times New Roman"/>
                      <w:b/>
                      <w:bCs/>
                      <w:kern w:val="0"/>
                      <w:szCs w:val="21"/>
                      <w:lang w:bidi="ar"/>
                    </w:rPr>
                  </w:pPr>
                </w:p>
              </w:tc>
              <w:tc>
                <w:tcPr>
                  <w:tcW w:w="2044" w:type="dxa"/>
                  <w:vMerge/>
                  <w:shd w:val="clear" w:color="auto" w:fill="auto"/>
                  <w:vAlign w:val="center"/>
                </w:tcPr>
                <w:p w14:paraId="19E60B98" w14:textId="77777777" w:rsidR="004C6748" w:rsidRDefault="004C6748">
                  <w:pPr>
                    <w:jc w:val="center"/>
                    <w:rPr>
                      <w:rFonts w:ascii="Times New Roman" w:eastAsia="宋体" w:hAnsi="Times New Roman" w:cs="Times New Roman"/>
                      <w:b/>
                      <w:bCs/>
                      <w:kern w:val="0"/>
                      <w:szCs w:val="21"/>
                      <w:lang w:bidi="ar"/>
                    </w:rPr>
                  </w:pPr>
                </w:p>
              </w:tc>
              <w:tc>
                <w:tcPr>
                  <w:tcW w:w="1774" w:type="dxa"/>
                  <w:shd w:val="clear" w:color="auto" w:fill="auto"/>
                  <w:vAlign w:val="center"/>
                </w:tcPr>
                <w:p w14:paraId="29578DDA" w14:textId="77777777" w:rsidR="004C6748" w:rsidRDefault="00615EC0">
                  <w:pPr>
                    <w:jc w:val="center"/>
                    <w:rPr>
                      <w:rFonts w:ascii="Times New Roman" w:eastAsia="宋体" w:hAnsi="Times New Roman" w:cs="Times New Roman"/>
                      <w:b/>
                      <w:bCs/>
                      <w:kern w:val="0"/>
                      <w:szCs w:val="21"/>
                      <w:lang w:bidi="ar"/>
                    </w:rPr>
                  </w:pPr>
                  <w:r>
                    <w:rPr>
                      <w:rFonts w:ascii="Times New Roman" w:eastAsia="宋体" w:hAnsi="Times New Roman" w:cs="Times New Roman"/>
                      <w:b/>
                      <w:bCs/>
                      <w:kern w:val="0"/>
                      <w:szCs w:val="21"/>
                      <w:lang w:bidi="ar"/>
                    </w:rPr>
                    <w:t>E</w:t>
                  </w:r>
                </w:p>
              </w:tc>
              <w:tc>
                <w:tcPr>
                  <w:tcW w:w="1463" w:type="dxa"/>
                  <w:shd w:val="clear" w:color="auto" w:fill="auto"/>
                  <w:vAlign w:val="center"/>
                </w:tcPr>
                <w:p w14:paraId="1EE9B08D" w14:textId="77777777" w:rsidR="004C6748" w:rsidRDefault="00615EC0">
                  <w:pPr>
                    <w:jc w:val="center"/>
                    <w:rPr>
                      <w:rFonts w:ascii="Times New Roman" w:eastAsia="宋体" w:hAnsi="Times New Roman" w:cs="Times New Roman"/>
                      <w:b/>
                      <w:bCs/>
                      <w:kern w:val="0"/>
                      <w:szCs w:val="21"/>
                      <w:lang w:bidi="ar"/>
                    </w:rPr>
                  </w:pPr>
                  <w:r>
                    <w:rPr>
                      <w:rFonts w:ascii="Times New Roman" w:eastAsia="宋体" w:hAnsi="Times New Roman" w:cs="Times New Roman"/>
                      <w:b/>
                      <w:bCs/>
                      <w:kern w:val="0"/>
                      <w:szCs w:val="21"/>
                      <w:lang w:bidi="ar"/>
                    </w:rPr>
                    <w:t>N</w:t>
                  </w:r>
                </w:p>
              </w:tc>
            </w:tr>
            <w:tr w:rsidR="004C6748" w14:paraId="333BF4FD" w14:textId="77777777">
              <w:trPr>
                <w:trHeight w:hRule="exact" w:val="285"/>
              </w:trPr>
              <w:tc>
                <w:tcPr>
                  <w:tcW w:w="723" w:type="dxa"/>
                  <w:shd w:val="clear" w:color="auto" w:fill="auto"/>
                  <w:vAlign w:val="center"/>
                </w:tcPr>
                <w:p w14:paraId="18DBF2A0"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248" w:type="dxa"/>
                  <w:shd w:val="clear" w:color="auto" w:fill="auto"/>
                  <w:vAlign w:val="center"/>
                </w:tcPr>
                <w:p w14:paraId="48F7954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龙潭沟搅拌站</w:t>
                  </w:r>
                </w:p>
              </w:tc>
              <w:tc>
                <w:tcPr>
                  <w:tcW w:w="2044" w:type="dxa"/>
                  <w:shd w:val="clear" w:color="auto" w:fill="auto"/>
                  <w:vAlign w:val="center"/>
                </w:tcPr>
                <w:p w14:paraId="5D26A4A0"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后庄村</w:t>
                  </w:r>
                </w:p>
              </w:tc>
              <w:tc>
                <w:tcPr>
                  <w:tcW w:w="1774" w:type="dxa"/>
                  <w:shd w:val="clear" w:color="auto" w:fill="auto"/>
                  <w:vAlign w:val="center"/>
                </w:tcPr>
                <w:p w14:paraId="2E86742E" w14:textId="4B295642"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118°33′</w:t>
                  </w:r>
                  <w:r w:rsidR="00506165">
                    <w:rPr>
                      <w:rFonts w:ascii="Times New Roman" w:eastAsia="宋体" w:hAnsi="Times New Roman" w:cs="Times New Roman"/>
                      <w:kern w:val="0"/>
                      <w:szCs w:val="21"/>
                      <w:lang w:bidi="ar"/>
                    </w:rPr>
                    <w:t>29.517</w:t>
                  </w:r>
                  <w:r>
                    <w:rPr>
                      <w:rFonts w:ascii="Times New Roman" w:eastAsia="宋体" w:hAnsi="Times New Roman" w:cs="Times New Roman"/>
                      <w:kern w:val="0"/>
                      <w:szCs w:val="21"/>
                      <w:lang w:bidi="ar"/>
                    </w:rPr>
                    <w:t>″</w:t>
                  </w:r>
                </w:p>
              </w:tc>
              <w:tc>
                <w:tcPr>
                  <w:tcW w:w="1463" w:type="dxa"/>
                  <w:shd w:val="clear" w:color="auto" w:fill="auto"/>
                  <w:vAlign w:val="center"/>
                </w:tcPr>
                <w:p w14:paraId="7723CB52" w14:textId="20A2C502"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40°30′</w:t>
                  </w:r>
                  <w:r w:rsidR="00506165">
                    <w:rPr>
                      <w:rFonts w:ascii="Times New Roman" w:eastAsia="宋体" w:hAnsi="Times New Roman" w:cs="Times New Roman"/>
                      <w:kern w:val="0"/>
                      <w:szCs w:val="21"/>
                      <w:lang w:bidi="ar"/>
                    </w:rPr>
                    <w:t>17.501</w:t>
                  </w:r>
                  <w:r>
                    <w:rPr>
                      <w:rFonts w:ascii="Times New Roman" w:eastAsia="宋体" w:hAnsi="Times New Roman" w:cs="Times New Roman"/>
                      <w:kern w:val="0"/>
                      <w:szCs w:val="21"/>
                      <w:lang w:bidi="ar"/>
                    </w:rPr>
                    <w:t>″</w:t>
                  </w:r>
                </w:p>
              </w:tc>
            </w:tr>
            <w:tr w:rsidR="004C6748" w14:paraId="294FDFD0" w14:textId="77777777">
              <w:trPr>
                <w:trHeight w:hRule="exact" w:val="285"/>
              </w:trPr>
              <w:tc>
                <w:tcPr>
                  <w:tcW w:w="723" w:type="dxa"/>
                  <w:shd w:val="clear" w:color="auto" w:fill="auto"/>
                  <w:vAlign w:val="center"/>
                </w:tcPr>
                <w:p w14:paraId="1E324C7A"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248" w:type="dxa"/>
                  <w:shd w:val="clear" w:color="auto" w:fill="auto"/>
                  <w:vAlign w:val="center"/>
                </w:tcPr>
                <w:p w14:paraId="0AACB18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前庄搅拌站</w:t>
                  </w:r>
                </w:p>
              </w:tc>
              <w:tc>
                <w:tcPr>
                  <w:tcW w:w="2044" w:type="dxa"/>
                  <w:shd w:val="clear" w:color="auto" w:fill="auto"/>
                  <w:vAlign w:val="center"/>
                </w:tcPr>
                <w:p w14:paraId="1E22326D"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前庄村</w:t>
                  </w:r>
                </w:p>
              </w:tc>
              <w:tc>
                <w:tcPr>
                  <w:tcW w:w="1774" w:type="dxa"/>
                  <w:shd w:val="clear" w:color="auto" w:fill="auto"/>
                  <w:vAlign w:val="center"/>
                </w:tcPr>
                <w:p w14:paraId="20F5388C" w14:textId="5A45FE74"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118°34′</w:t>
                  </w:r>
                  <w:r w:rsidR="00506165">
                    <w:rPr>
                      <w:rFonts w:ascii="Times New Roman" w:eastAsia="宋体" w:hAnsi="Times New Roman" w:cs="Times New Roman"/>
                      <w:kern w:val="0"/>
                      <w:szCs w:val="21"/>
                      <w:lang w:bidi="ar"/>
                    </w:rPr>
                    <w:t>3.901</w:t>
                  </w:r>
                  <w:r>
                    <w:rPr>
                      <w:rFonts w:ascii="Times New Roman" w:eastAsia="宋体" w:hAnsi="Times New Roman" w:cs="Times New Roman"/>
                      <w:kern w:val="0"/>
                      <w:szCs w:val="21"/>
                      <w:lang w:bidi="ar"/>
                    </w:rPr>
                    <w:t>″</w:t>
                  </w:r>
                </w:p>
              </w:tc>
              <w:tc>
                <w:tcPr>
                  <w:tcW w:w="1463" w:type="dxa"/>
                  <w:shd w:val="clear" w:color="auto" w:fill="auto"/>
                  <w:vAlign w:val="center"/>
                </w:tcPr>
                <w:p w14:paraId="7A870821" w14:textId="7AAA9DAC"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40°29′</w:t>
                  </w:r>
                  <w:r w:rsidR="00506165">
                    <w:rPr>
                      <w:rFonts w:ascii="Times New Roman" w:eastAsia="宋体" w:hAnsi="Times New Roman" w:cs="Times New Roman"/>
                      <w:kern w:val="0"/>
                      <w:szCs w:val="21"/>
                      <w:lang w:bidi="ar"/>
                    </w:rPr>
                    <w:t>18.021</w:t>
                  </w:r>
                  <w:r>
                    <w:rPr>
                      <w:rFonts w:ascii="Times New Roman" w:eastAsia="宋体" w:hAnsi="Times New Roman" w:cs="Times New Roman"/>
                      <w:kern w:val="0"/>
                      <w:szCs w:val="21"/>
                      <w:lang w:bidi="ar"/>
                    </w:rPr>
                    <w:t>″</w:t>
                  </w:r>
                </w:p>
              </w:tc>
            </w:tr>
            <w:tr w:rsidR="004C6748" w14:paraId="23DB5894" w14:textId="77777777">
              <w:trPr>
                <w:trHeight w:hRule="exact" w:val="285"/>
              </w:trPr>
              <w:tc>
                <w:tcPr>
                  <w:tcW w:w="723" w:type="dxa"/>
                  <w:shd w:val="clear" w:color="auto" w:fill="auto"/>
                  <w:vAlign w:val="center"/>
                </w:tcPr>
                <w:p w14:paraId="7849F1EC"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248" w:type="dxa"/>
                  <w:shd w:val="clear" w:color="auto" w:fill="auto"/>
                  <w:vAlign w:val="center"/>
                </w:tcPr>
                <w:p w14:paraId="47D2CFE3"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小新甸搅拌站</w:t>
                  </w:r>
                </w:p>
              </w:tc>
              <w:tc>
                <w:tcPr>
                  <w:tcW w:w="2044" w:type="dxa"/>
                  <w:shd w:val="clear" w:color="auto" w:fill="auto"/>
                  <w:vAlign w:val="center"/>
                </w:tcPr>
                <w:p w14:paraId="7D7E19B1"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44"/>
                      <w:szCs w:val="21"/>
                    </w:rPr>
                    <w:t>小新甸村</w:t>
                  </w:r>
                </w:p>
              </w:tc>
              <w:tc>
                <w:tcPr>
                  <w:tcW w:w="1774" w:type="dxa"/>
                  <w:shd w:val="clear" w:color="auto" w:fill="auto"/>
                  <w:vAlign w:val="center"/>
                </w:tcPr>
                <w:p w14:paraId="69ACA085" w14:textId="2A1F90F6" w:rsidR="004C6748" w:rsidRDefault="00615EC0">
                  <w:pPr>
                    <w:jc w:val="center"/>
                    <w:rPr>
                      <w:rFonts w:ascii="Times New Roman" w:eastAsia="宋体" w:hAnsi="Times New Roman" w:cs="Times New Roman"/>
                      <w:bCs/>
                      <w:kern w:val="0"/>
                      <w:szCs w:val="21"/>
                      <w:lang w:bidi="ar"/>
                    </w:rPr>
                  </w:pPr>
                  <w:r>
                    <w:rPr>
                      <w:rFonts w:ascii="Times New Roman" w:eastAsia="宋体" w:hAnsi="Times New Roman" w:cs="Times New Roman"/>
                      <w:bCs/>
                      <w:kern w:val="0"/>
                      <w:szCs w:val="21"/>
                      <w:lang w:bidi="ar"/>
                    </w:rPr>
                    <w:t>118</w:t>
                  </w:r>
                  <w:r>
                    <w:rPr>
                      <w:rFonts w:ascii="Times New Roman" w:eastAsia="宋体" w:hAnsi="Times New Roman" w:cs="Times New Roman"/>
                      <w:kern w:val="0"/>
                      <w:szCs w:val="21"/>
                      <w:lang w:bidi="ar"/>
                    </w:rPr>
                    <w:t>°33′</w:t>
                  </w:r>
                  <w:r w:rsidR="00506165">
                    <w:rPr>
                      <w:rFonts w:ascii="Times New Roman" w:eastAsia="宋体" w:hAnsi="Times New Roman" w:cs="Times New Roman"/>
                      <w:kern w:val="0"/>
                      <w:szCs w:val="21"/>
                      <w:lang w:bidi="ar"/>
                    </w:rPr>
                    <w:t>52.884</w:t>
                  </w:r>
                  <w:r>
                    <w:rPr>
                      <w:rFonts w:ascii="Times New Roman" w:eastAsia="宋体" w:hAnsi="Times New Roman" w:cs="Times New Roman"/>
                      <w:kern w:val="0"/>
                      <w:szCs w:val="21"/>
                      <w:lang w:bidi="ar"/>
                    </w:rPr>
                    <w:t>″</w:t>
                  </w:r>
                </w:p>
              </w:tc>
              <w:tc>
                <w:tcPr>
                  <w:tcW w:w="1463" w:type="dxa"/>
                  <w:shd w:val="clear" w:color="auto" w:fill="auto"/>
                  <w:vAlign w:val="center"/>
                </w:tcPr>
                <w:p w14:paraId="1E970D06" w14:textId="040ABB7A" w:rsidR="004C6748" w:rsidRDefault="00615EC0">
                  <w:pPr>
                    <w:jc w:val="center"/>
                    <w:rPr>
                      <w:rFonts w:ascii="Times New Roman" w:eastAsia="宋体" w:hAnsi="Times New Roman" w:cs="Times New Roman"/>
                      <w:bCs/>
                      <w:kern w:val="0"/>
                      <w:szCs w:val="21"/>
                      <w:lang w:bidi="ar"/>
                    </w:rPr>
                  </w:pPr>
                  <w:r>
                    <w:rPr>
                      <w:rFonts w:ascii="Times New Roman" w:eastAsia="宋体" w:hAnsi="Times New Roman" w:cs="Times New Roman"/>
                      <w:bCs/>
                      <w:kern w:val="0"/>
                      <w:szCs w:val="21"/>
                      <w:lang w:bidi="ar"/>
                    </w:rPr>
                    <w:t>40</w:t>
                  </w:r>
                  <w:r>
                    <w:rPr>
                      <w:rFonts w:ascii="Times New Roman" w:eastAsia="宋体" w:hAnsi="Times New Roman" w:cs="Times New Roman"/>
                      <w:kern w:val="0"/>
                      <w:szCs w:val="21"/>
                      <w:lang w:bidi="ar"/>
                    </w:rPr>
                    <w:t>°28′</w:t>
                  </w:r>
                  <w:r w:rsidR="00506165">
                    <w:rPr>
                      <w:rFonts w:ascii="Times New Roman" w:eastAsia="宋体" w:hAnsi="Times New Roman" w:cs="Times New Roman"/>
                      <w:kern w:val="0"/>
                      <w:szCs w:val="21"/>
                      <w:lang w:bidi="ar"/>
                    </w:rPr>
                    <w:t>50.492</w:t>
                  </w:r>
                  <w:r>
                    <w:rPr>
                      <w:rFonts w:ascii="Times New Roman" w:eastAsia="宋体" w:hAnsi="Times New Roman" w:cs="Times New Roman"/>
                      <w:kern w:val="0"/>
                      <w:szCs w:val="21"/>
                      <w:lang w:bidi="ar"/>
                    </w:rPr>
                    <w:t>″</w:t>
                  </w:r>
                </w:p>
              </w:tc>
            </w:tr>
            <w:tr w:rsidR="004C6748" w14:paraId="2C15E6DB" w14:textId="77777777">
              <w:trPr>
                <w:trHeight w:hRule="exact" w:val="285"/>
              </w:trPr>
              <w:tc>
                <w:tcPr>
                  <w:tcW w:w="723" w:type="dxa"/>
                  <w:shd w:val="clear" w:color="auto" w:fill="auto"/>
                  <w:vAlign w:val="center"/>
                </w:tcPr>
                <w:p w14:paraId="30E1DE7D"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2248" w:type="dxa"/>
                  <w:shd w:val="clear" w:color="auto" w:fill="auto"/>
                  <w:vAlign w:val="center"/>
                </w:tcPr>
                <w:p w14:paraId="6421282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七十亩地搅拌站</w:t>
                  </w:r>
                </w:p>
              </w:tc>
              <w:tc>
                <w:tcPr>
                  <w:tcW w:w="2044" w:type="dxa"/>
                  <w:shd w:val="clear" w:color="auto" w:fill="auto"/>
                  <w:vAlign w:val="center"/>
                </w:tcPr>
                <w:p w14:paraId="670DD8E6"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44"/>
                      <w:szCs w:val="21"/>
                    </w:rPr>
                    <w:t>七十亩地</w:t>
                  </w:r>
                </w:p>
              </w:tc>
              <w:tc>
                <w:tcPr>
                  <w:tcW w:w="1774" w:type="dxa"/>
                  <w:shd w:val="clear" w:color="auto" w:fill="auto"/>
                  <w:vAlign w:val="center"/>
                </w:tcPr>
                <w:p w14:paraId="1946D802" w14:textId="501C0085"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118°34′</w:t>
                  </w:r>
                  <w:r w:rsidR="00506165">
                    <w:rPr>
                      <w:rFonts w:ascii="Times New Roman" w:eastAsia="宋体" w:hAnsi="Times New Roman" w:cs="Times New Roman"/>
                      <w:kern w:val="0"/>
                      <w:szCs w:val="21"/>
                      <w:lang w:bidi="ar"/>
                    </w:rPr>
                    <w:t>15.006</w:t>
                  </w:r>
                  <w:r>
                    <w:rPr>
                      <w:rFonts w:ascii="Times New Roman" w:eastAsia="宋体" w:hAnsi="Times New Roman" w:cs="Times New Roman"/>
                      <w:kern w:val="0"/>
                      <w:szCs w:val="21"/>
                      <w:lang w:bidi="ar"/>
                    </w:rPr>
                    <w:t>″</w:t>
                  </w:r>
                </w:p>
              </w:tc>
              <w:tc>
                <w:tcPr>
                  <w:tcW w:w="1463" w:type="dxa"/>
                  <w:shd w:val="clear" w:color="auto" w:fill="auto"/>
                  <w:vAlign w:val="center"/>
                </w:tcPr>
                <w:p w14:paraId="4DD98025" w14:textId="6B012326"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40°28′</w:t>
                  </w:r>
                  <w:r w:rsidR="00506165">
                    <w:rPr>
                      <w:rFonts w:ascii="Times New Roman" w:eastAsia="宋体" w:hAnsi="Times New Roman" w:cs="Times New Roman"/>
                      <w:kern w:val="0"/>
                      <w:szCs w:val="21"/>
                      <w:lang w:bidi="ar"/>
                    </w:rPr>
                    <w:t>13.693</w:t>
                  </w:r>
                  <w:r>
                    <w:rPr>
                      <w:rFonts w:ascii="Times New Roman" w:eastAsia="宋体" w:hAnsi="Times New Roman" w:cs="Times New Roman"/>
                      <w:kern w:val="0"/>
                      <w:szCs w:val="21"/>
                      <w:lang w:bidi="ar"/>
                    </w:rPr>
                    <w:t>″</w:t>
                  </w:r>
                </w:p>
              </w:tc>
            </w:tr>
            <w:tr w:rsidR="004C6748" w14:paraId="5B5CAF85" w14:textId="77777777">
              <w:trPr>
                <w:trHeight w:hRule="exact" w:val="285"/>
              </w:trPr>
              <w:tc>
                <w:tcPr>
                  <w:tcW w:w="723" w:type="dxa"/>
                  <w:shd w:val="clear" w:color="auto" w:fill="auto"/>
                  <w:vAlign w:val="center"/>
                </w:tcPr>
                <w:p w14:paraId="5F462A1C"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5</w:t>
                  </w:r>
                </w:p>
              </w:tc>
              <w:tc>
                <w:tcPr>
                  <w:tcW w:w="2248" w:type="dxa"/>
                  <w:shd w:val="clear" w:color="auto" w:fill="auto"/>
                  <w:vAlign w:val="center"/>
                </w:tcPr>
                <w:p w14:paraId="21CA6A1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头道沟搅拌站</w:t>
                  </w:r>
                </w:p>
              </w:tc>
              <w:tc>
                <w:tcPr>
                  <w:tcW w:w="2044" w:type="dxa"/>
                  <w:shd w:val="clear" w:color="auto" w:fill="auto"/>
                  <w:vAlign w:val="center"/>
                </w:tcPr>
                <w:p w14:paraId="6D558A43"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44"/>
                      <w:szCs w:val="21"/>
                    </w:rPr>
                    <w:t>头道沟村</w:t>
                  </w:r>
                </w:p>
              </w:tc>
              <w:tc>
                <w:tcPr>
                  <w:tcW w:w="1774" w:type="dxa"/>
                  <w:shd w:val="clear" w:color="auto" w:fill="auto"/>
                  <w:vAlign w:val="center"/>
                </w:tcPr>
                <w:p w14:paraId="05A6213B" w14:textId="51052734"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118°35′</w:t>
                  </w:r>
                  <w:r w:rsidR="00506165">
                    <w:rPr>
                      <w:rFonts w:ascii="Times New Roman" w:eastAsia="宋体" w:hAnsi="Times New Roman" w:cs="Times New Roman"/>
                      <w:kern w:val="0"/>
                      <w:szCs w:val="21"/>
                      <w:lang w:bidi="ar"/>
                    </w:rPr>
                    <w:t>22.115</w:t>
                  </w:r>
                  <w:r>
                    <w:rPr>
                      <w:rFonts w:ascii="Times New Roman" w:eastAsia="宋体" w:hAnsi="Times New Roman" w:cs="Times New Roman"/>
                      <w:kern w:val="0"/>
                      <w:szCs w:val="21"/>
                      <w:lang w:bidi="ar"/>
                    </w:rPr>
                    <w:t>″</w:t>
                  </w:r>
                </w:p>
              </w:tc>
              <w:tc>
                <w:tcPr>
                  <w:tcW w:w="1463" w:type="dxa"/>
                  <w:shd w:val="clear" w:color="auto" w:fill="auto"/>
                  <w:vAlign w:val="center"/>
                </w:tcPr>
                <w:p w14:paraId="515595B2" w14:textId="42B5ED7D"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40°26′</w:t>
                  </w:r>
                  <w:r w:rsidR="00506165">
                    <w:rPr>
                      <w:rFonts w:ascii="Times New Roman" w:eastAsia="宋体" w:hAnsi="Times New Roman" w:cs="Times New Roman"/>
                      <w:kern w:val="0"/>
                      <w:szCs w:val="21"/>
                      <w:lang w:bidi="ar"/>
                    </w:rPr>
                    <w:t>34.574</w:t>
                  </w:r>
                  <w:r>
                    <w:rPr>
                      <w:rFonts w:ascii="Times New Roman" w:eastAsia="宋体" w:hAnsi="Times New Roman" w:cs="Times New Roman"/>
                      <w:kern w:val="0"/>
                      <w:szCs w:val="21"/>
                      <w:lang w:bidi="ar"/>
                    </w:rPr>
                    <w:t>″</w:t>
                  </w:r>
                </w:p>
              </w:tc>
            </w:tr>
            <w:tr w:rsidR="004C6748" w14:paraId="23AF441D" w14:textId="77777777">
              <w:trPr>
                <w:trHeight w:hRule="exact" w:val="285"/>
              </w:trPr>
              <w:tc>
                <w:tcPr>
                  <w:tcW w:w="723" w:type="dxa"/>
                  <w:shd w:val="clear" w:color="auto" w:fill="auto"/>
                  <w:vAlign w:val="center"/>
                </w:tcPr>
                <w:p w14:paraId="0DC663B3"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6</w:t>
                  </w:r>
                </w:p>
              </w:tc>
              <w:tc>
                <w:tcPr>
                  <w:tcW w:w="2248" w:type="dxa"/>
                  <w:shd w:val="clear" w:color="auto" w:fill="auto"/>
                  <w:vAlign w:val="center"/>
                </w:tcPr>
                <w:p w14:paraId="0EEB907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七十亩地水稳搅拌站</w:t>
                  </w:r>
                </w:p>
              </w:tc>
              <w:tc>
                <w:tcPr>
                  <w:tcW w:w="2044" w:type="dxa"/>
                  <w:shd w:val="clear" w:color="auto" w:fill="auto"/>
                  <w:vAlign w:val="center"/>
                </w:tcPr>
                <w:p w14:paraId="7E11CED0" w14:textId="77777777" w:rsidR="004C6748" w:rsidRDefault="00615EC0">
                  <w:pPr>
                    <w:jc w:val="center"/>
                    <w:rPr>
                      <w:rFonts w:ascii="Times New Roman" w:eastAsia="宋体" w:hAnsi="Times New Roman" w:cs="Times New Roman"/>
                      <w:kern w:val="44"/>
                      <w:szCs w:val="21"/>
                    </w:rPr>
                  </w:pPr>
                  <w:r>
                    <w:rPr>
                      <w:rFonts w:ascii="Times New Roman" w:eastAsia="宋体" w:hAnsi="Times New Roman" w:cs="Times New Roman"/>
                      <w:kern w:val="44"/>
                      <w:szCs w:val="21"/>
                    </w:rPr>
                    <w:t>七十亩地</w:t>
                  </w:r>
                </w:p>
              </w:tc>
              <w:tc>
                <w:tcPr>
                  <w:tcW w:w="1774" w:type="dxa"/>
                  <w:shd w:val="clear" w:color="auto" w:fill="auto"/>
                  <w:vAlign w:val="center"/>
                </w:tcPr>
                <w:p w14:paraId="0C37FA80" w14:textId="08B9C2D4"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szCs w:val="21"/>
                    </w:rPr>
                    <w:t>118°34′</w:t>
                  </w:r>
                  <w:r w:rsidR="00506165">
                    <w:rPr>
                      <w:rFonts w:ascii="Times New Roman" w:eastAsia="宋体" w:hAnsi="Times New Roman" w:cs="Times New Roman"/>
                      <w:szCs w:val="21"/>
                    </w:rPr>
                    <w:t>16.715</w:t>
                  </w:r>
                  <w:r>
                    <w:rPr>
                      <w:rFonts w:ascii="Times New Roman" w:eastAsia="宋体" w:hAnsi="Times New Roman" w:cs="Times New Roman"/>
                      <w:szCs w:val="21"/>
                    </w:rPr>
                    <w:t>″</w:t>
                  </w:r>
                </w:p>
              </w:tc>
              <w:tc>
                <w:tcPr>
                  <w:tcW w:w="1463" w:type="dxa"/>
                  <w:shd w:val="clear" w:color="auto" w:fill="auto"/>
                  <w:vAlign w:val="center"/>
                </w:tcPr>
                <w:p w14:paraId="5A91BA91" w14:textId="1313961B"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szCs w:val="21"/>
                    </w:rPr>
                    <w:t>40°28′</w:t>
                  </w:r>
                  <w:r w:rsidR="00506165">
                    <w:rPr>
                      <w:rFonts w:ascii="Times New Roman" w:eastAsia="宋体" w:hAnsi="Times New Roman" w:cs="Times New Roman"/>
                      <w:szCs w:val="21"/>
                    </w:rPr>
                    <w:t>11.540</w:t>
                  </w:r>
                  <w:r>
                    <w:rPr>
                      <w:rFonts w:ascii="Times New Roman" w:eastAsia="宋体" w:hAnsi="Times New Roman" w:cs="Times New Roman"/>
                      <w:szCs w:val="21"/>
                    </w:rPr>
                    <w:t>″</w:t>
                  </w:r>
                </w:p>
              </w:tc>
            </w:tr>
          </w:tbl>
          <w:p w14:paraId="15D4D48B" w14:textId="77777777" w:rsidR="004C6748" w:rsidRDefault="00615EC0">
            <w:pPr>
              <w:snapToGrid w:val="0"/>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四邻关系：</w:t>
            </w:r>
          </w:p>
          <w:p w14:paraId="20EAA154" w14:textId="70407D96" w:rsidR="004C6748" w:rsidRDefault="00615EC0">
            <w:pPr>
              <w:snapToGrid w:val="0"/>
              <w:spacing w:line="360" w:lineRule="auto"/>
              <w:ind w:firstLine="480"/>
              <w:rPr>
                <w:rFonts w:ascii="Times New Roman" w:eastAsia="宋体" w:hAnsi="Times New Roman"/>
                <w:bCs/>
                <w:kern w:val="44"/>
                <w:sz w:val="24"/>
              </w:rPr>
            </w:pPr>
            <w:r>
              <w:rPr>
                <w:rFonts w:ascii="宋体" w:eastAsia="宋体" w:hAnsi="宋体" w:cs="宋体" w:hint="eastAsia"/>
                <w:bCs/>
                <w:kern w:val="44"/>
                <w:sz w:val="24"/>
              </w:rPr>
              <w:t>①</w:t>
            </w:r>
            <w:r>
              <w:rPr>
                <w:rFonts w:ascii="Times New Roman" w:eastAsia="宋体" w:hAnsi="Times New Roman" w:cs="Times New Roman"/>
                <w:bCs/>
                <w:kern w:val="44"/>
                <w:sz w:val="24"/>
              </w:rPr>
              <w:t>龙</w:t>
            </w:r>
            <w:r>
              <w:rPr>
                <w:rFonts w:ascii="Times New Roman" w:eastAsia="宋体" w:hAnsi="Times New Roman"/>
                <w:bCs/>
                <w:kern w:val="44"/>
                <w:sz w:val="24"/>
              </w:rPr>
              <w:t>潭沟搅拌站：</w:t>
            </w:r>
            <w:r>
              <w:rPr>
                <w:rFonts w:ascii="Times New Roman" w:eastAsia="宋体" w:hAnsi="Times New Roman" w:hint="eastAsia"/>
                <w:bCs/>
                <w:kern w:val="44"/>
                <w:sz w:val="24"/>
              </w:rPr>
              <w:t>北侧、东侧、西侧紧邻</w:t>
            </w:r>
            <w:r w:rsidR="00F666B4">
              <w:rPr>
                <w:rFonts w:ascii="Times New Roman" w:eastAsia="宋体" w:hAnsi="Times New Roman" w:hint="eastAsia"/>
                <w:bCs/>
                <w:kern w:val="44"/>
                <w:sz w:val="24"/>
              </w:rPr>
              <w:t>自然</w:t>
            </w:r>
            <w:r>
              <w:rPr>
                <w:rFonts w:ascii="Times New Roman" w:eastAsia="宋体" w:hAnsi="Times New Roman" w:hint="eastAsia"/>
                <w:bCs/>
                <w:kern w:val="44"/>
                <w:sz w:val="24"/>
              </w:rPr>
              <w:t>山</w:t>
            </w:r>
            <w:r w:rsidR="00F666B4">
              <w:rPr>
                <w:rFonts w:ascii="Times New Roman" w:eastAsia="宋体" w:hAnsi="Times New Roman" w:hint="eastAsia"/>
                <w:bCs/>
                <w:kern w:val="44"/>
                <w:sz w:val="24"/>
              </w:rPr>
              <w:t>体</w:t>
            </w:r>
            <w:r>
              <w:rPr>
                <w:rFonts w:ascii="Times New Roman" w:eastAsia="宋体" w:hAnsi="Times New Roman" w:hint="eastAsia"/>
                <w:bCs/>
                <w:kern w:val="44"/>
                <w:sz w:val="24"/>
              </w:rPr>
              <w:t>，</w:t>
            </w:r>
            <w:r>
              <w:rPr>
                <w:rFonts w:ascii="Times New Roman" w:eastAsia="宋体" w:hAnsi="Times New Roman"/>
                <w:bCs/>
                <w:kern w:val="44"/>
                <w:sz w:val="24"/>
              </w:rPr>
              <w:t>南侧</w:t>
            </w:r>
            <w:r>
              <w:rPr>
                <w:rFonts w:ascii="Times New Roman" w:eastAsia="宋体" w:hAnsi="Times New Roman"/>
                <w:bCs/>
                <w:kern w:val="44"/>
                <w:sz w:val="24"/>
              </w:rPr>
              <w:t>30m</w:t>
            </w:r>
            <w:r>
              <w:rPr>
                <w:rFonts w:ascii="Times New Roman" w:eastAsia="宋体" w:hAnsi="Times New Roman"/>
                <w:bCs/>
                <w:kern w:val="44"/>
                <w:sz w:val="24"/>
              </w:rPr>
              <w:t>为后庄村，西南侧</w:t>
            </w:r>
            <w:r>
              <w:rPr>
                <w:rFonts w:ascii="Times New Roman" w:eastAsia="宋体" w:hAnsi="Times New Roman"/>
                <w:bCs/>
                <w:kern w:val="44"/>
                <w:sz w:val="24"/>
              </w:rPr>
              <w:t>230m</w:t>
            </w:r>
            <w:r>
              <w:rPr>
                <w:rFonts w:ascii="Times New Roman" w:eastAsia="宋体" w:hAnsi="Times New Roman"/>
                <w:bCs/>
                <w:kern w:val="44"/>
                <w:sz w:val="24"/>
              </w:rPr>
              <w:t>为峪耳崖镇</w:t>
            </w:r>
            <w:r w:rsidR="00EC0B31">
              <w:rPr>
                <w:rFonts w:ascii="Times New Roman" w:eastAsia="宋体" w:hAnsi="Times New Roman" w:hint="eastAsia"/>
                <w:bCs/>
                <w:kern w:val="44"/>
                <w:sz w:val="24"/>
              </w:rPr>
              <w:t>,</w:t>
            </w:r>
            <w:r w:rsidR="00EC0B31">
              <w:rPr>
                <w:rFonts w:ascii="Times New Roman" w:eastAsia="宋体" w:hAnsi="Times New Roman"/>
                <w:bCs/>
                <w:kern w:val="44"/>
                <w:sz w:val="24"/>
              </w:rPr>
              <w:t xml:space="preserve"> </w:t>
            </w:r>
            <w:r w:rsidR="00EC0B31">
              <w:rPr>
                <w:rFonts w:ascii="Times New Roman" w:eastAsia="宋体" w:hAnsi="Times New Roman"/>
                <w:bCs/>
                <w:kern w:val="44"/>
                <w:sz w:val="24"/>
              </w:rPr>
              <w:t>西南侧</w:t>
            </w:r>
            <w:r w:rsidR="00EC0B31">
              <w:rPr>
                <w:rFonts w:ascii="Times New Roman" w:eastAsia="宋体" w:hAnsi="Times New Roman"/>
                <w:bCs/>
                <w:kern w:val="44"/>
                <w:sz w:val="24"/>
              </w:rPr>
              <w:t>263m</w:t>
            </w:r>
            <w:r w:rsidR="00EC0B31">
              <w:rPr>
                <w:rFonts w:ascii="Times New Roman" w:eastAsia="宋体" w:hAnsi="Times New Roman"/>
                <w:bCs/>
                <w:kern w:val="44"/>
                <w:sz w:val="24"/>
              </w:rPr>
              <w:t>为峪耳崖</w:t>
            </w:r>
            <w:r w:rsidR="00EC0B31">
              <w:rPr>
                <w:rFonts w:ascii="Times New Roman" w:eastAsia="宋体" w:hAnsi="Times New Roman" w:hint="eastAsia"/>
                <w:bCs/>
                <w:kern w:val="44"/>
                <w:sz w:val="24"/>
              </w:rPr>
              <w:t>幼儿园</w:t>
            </w:r>
            <w:r>
              <w:rPr>
                <w:rFonts w:ascii="Times New Roman" w:eastAsia="宋体" w:hAnsi="Times New Roman"/>
                <w:bCs/>
                <w:kern w:val="44"/>
                <w:sz w:val="24"/>
              </w:rPr>
              <w:t>。</w:t>
            </w:r>
          </w:p>
          <w:p w14:paraId="643BDC45" w14:textId="77777777" w:rsidR="004C6748" w:rsidRDefault="00615EC0">
            <w:pPr>
              <w:snapToGrid w:val="0"/>
              <w:spacing w:line="360" w:lineRule="auto"/>
              <w:ind w:firstLineChars="200" w:firstLine="480"/>
              <w:rPr>
                <w:rFonts w:ascii="Times New Roman" w:eastAsia="宋体" w:hAnsi="Times New Roman" w:cs="Times New Roman"/>
                <w:bCs/>
                <w:kern w:val="44"/>
                <w:sz w:val="24"/>
              </w:rPr>
            </w:pPr>
            <w:r>
              <w:rPr>
                <w:rFonts w:ascii="宋体" w:eastAsia="宋体" w:hAnsi="宋体" w:cs="宋体" w:hint="eastAsia"/>
                <w:bCs/>
                <w:kern w:val="44"/>
                <w:sz w:val="24"/>
              </w:rPr>
              <w:t>②</w:t>
            </w:r>
            <w:r>
              <w:rPr>
                <w:rFonts w:ascii="Times New Roman" w:eastAsia="宋体" w:hAnsi="Times New Roman" w:cs="Times New Roman"/>
                <w:bCs/>
                <w:kern w:val="44"/>
                <w:sz w:val="24"/>
              </w:rPr>
              <w:t>前庄搅拌站：</w:t>
            </w:r>
            <w:r>
              <w:rPr>
                <w:rFonts w:ascii="Times New Roman" w:eastAsia="宋体" w:hAnsi="Times New Roman" w:cs="Times New Roman" w:hint="eastAsia"/>
                <w:bCs/>
                <w:kern w:val="44"/>
                <w:sz w:val="24"/>
              </w:rPr>
              <w:t>北侧</w:t>
            </w:r>
            <w:r>
              <w:rPr>
                <w:rFonts w:ascii="Times New Roman" w:eastAsia="宋体" w:hAnsi="Times New Roman" w:cs="Times New Roman" w:hint="eastAsia"/>
                <w:bCs/>
                <w:kern w:val="44"/>
                <w:sz w:val="24"/>
              </w:rPr>
              <w:t>7</w:t>
            </w:r>
            <w:r>
              <w:rPr>
                <w:rFonts w:ascii="Times New Roman" w:eastAsia="宋体" w:hAnsi="Times New Roman" w:cs="Times New Roman"/>
                <w:bCs/>
                <w:kern w:val="44"/>
                <w:sz w:val="24"/>
              </w:rPr>
              <w:t>8m</w:t>
            </w:r>
            <w:r>
              <w:rPr>
                <w:rFonts w:ascii="Times New Roman" w:eastAsia="宋体" w:hAnsi="Times New Roman" w:cs="Times New Roman" w:hint="eastAsia"/>
                <w:bCs/>
                <w:kern w:val="44"/>
                <w:sz w:val="24"/>
              </w:rPr>
              <w:t>为长河，南侧紧邻耕地，</w:t>
            </w:r>
            <w:r>
              <w:rPr>
                <w:rFonts w:ascii="Times New Roman" w:eastAsia="宋体" w:hAnsi="Times New Roman" w:cs="Times New Roman"/>
                <w:bCs/>
                <w:kern w:val="44"/>
                <w:sz w:val="24"/>
              </w:rPr>
              <w:t>东南侧</w:t>
            </w:r>
            <w:r>
              <w:rPr>
                <w:rFonts w:ascii="Times New Roman" w:eastAsia="宋体" w:hAnsi="Times New Roman" w:cs="Times New Roman"/>
                <w:bCs/>
                <w:kern w:val="44"/>
                <w:sz w:val="24"/>
              </w:rPr>
              <w:t>350m</w:t>
            </w:r>
            <w:r>
              <w:rPr>
                <w:rFonts w:ascii="Times New Roman" w:eastAsia="宋体" w:hAnsi="Times New Roman" w:cs="Times New Roman"/>
                <w:bCs/>
                <w:kern w:val="44"/>
                <w:sz w:val="24"/>
              </w:rPr>
              <w:t>为小庙沟村，</w:t>
            </w:r>
            <w:r>
              <w:rPr>
                <w:rFonts w:ascii="Times New Roman" w:eastAsia="宋体" w:hAnsi="Times New Roman" w:cs="Times New Roman" w:hint="eastAsia"/>
                <w:bCs/>
                <w:kern w:val="44"/>
                <w:sz w:val="24"/>
              </w:rPr>
              <w:t>西侧</w:t>
            </w:r>
            <w:r>
              <w:rPr>
                <w:rFonts w:ascii="Times New Roman" w:eastAsia="宋体" w:hAnsi="Times New Roman" w:cs="Times New Roman" w:hint="eastAsia"/>
                <w:bCs/>
                <w:kern w:val="44"/>
                <w:sz w:val="24"/>
              </w:rPr>
              <w:t>4</w:t>
            </w:r>
            <w:r>
              <w:rPr>
                <w:rFonts w:ascii="Times New Roman" w:eastAsia="宋体" w:hAnsi="Times New Roman" w:cs="Times New Roman"/>
                <w:bCs/>
                <w:kern w:val="44"/>
                <w:sz w:val="24"/>
              </w:rPr>
              <w:t>0m</w:t>
            </w:r>
            <w:r>
              <w:rPr>
                <w:rFonts w:ascii="Times New Roman" w:eastAsia="宋体" w:hAnsi="Times New Roman" w:cs="Times New Roman" w:hint="eastAsia"/>
                <w:bCs/>
                <w:kern w:val="44"/>
                <w:sz w:val="24"/>
              </w:rPr>
              <w:t>为耕地，</w:t>
            </w:r>
            <w:r>
              <w:rPr>
                <w:rFonts w:ascii="Times New Roman" w:eastAsia="宋体" w:hAnsi="Times New Roman" w:cs="Times New Roman"/>
                <w:bCs/>
                <w:kern w:val="44"/>
                <w:sz w:val="24"/>
              </w:rPr>
              <w:t>西南侧</w:t>
            </w:r>
            <w:r>
              <w:rPr>
                <w:rFonts w:ascii="Times New Roman" w:eastAsia="宋体" w:hAnsi="Times New Roman" w:cs="Times New Roman"/>
                <w:bCs/>
                <w:kern w:val="44"/>
                <w:sz w:val="24"/>
              </w:rPr>
              <w:t>160m</w:t>
            </w:r>
            <w:r>
              <w:rPr>
                <w:rFonts w:ascii="Times New Roman" w:eastAsia="宋体" w:hAnsi="Times New Roman" w:cs="Times New Roman"/>
                <w:bCs/>
                <w:kern w:val="44"/>
                <w:sz w:val="24"/>
              </w:rPr>
              <w:t>为前庄村</w:t>
            </w:r>
            <w:r>
              <w:rPr>
                <w:rFonts w:ascii="Times New Roman" w:eastAsia="宋体" w:hAnsi="Times New Roman" w:cs="Times New Roman" w:hint="eastAsia"/>
                <w:bCs/>
                <w:kern w:val="44"/>
                <w:sz w:val="24"/>
              </w:rPr>
              <w:t>。</w:t>
            </w:r>
          </w:p>
          <w:p w14:paraId="677E2B37" w14:textId="4CC01528" w:rsidR="004C6748" w:rsidRDefault="00615EC0">
            <w:pPr>
              <w:snapToGrid w:val="0"/>
              <w:spacing w:line="360" w:lineRule="auto"/>
              <w:ind w:firstLineChars="200" w:firstLine="480"/>
              <w:rPr>
                <w:rFonts w:ascii="Times New Roman" w:eastAsia="宋体" w:hAnsi="Times New Roman" w:cs="Times New Roman"/>
                <w:bCs/>
                <w:kern w:val="44"/>
                <w:sz w:val="24"/>
              </w:rPr>
            </w:pPr>
            <w:r>
              <w:rPr>
                <w:rFonts w:ascii="宋体" w:eastAsia="宋体" w:hAnsi="宋体" w:cs="宋体" w:hint="eastAsia"/>
                <w:bCs/>
                <w:kern w:val="44"/>
                <w:sz w:val="24"/>
              </w:rPr>
              <w:t>③</w:t>
            </w:r>
            <w:r>
              <w:rPr>
                <w:rFonts w:ascii="Times New Roman" w:eastAsia="宋体" w:hAnsi="Times New Roman" w:cs="Times New Roman"/>
                <w:bCs/>
                <w:kern w:val="44"/>
                <w:sz w:val="24"/>
              </w:rPr>
              <w:t>小新甸搅拌站：北侧</w:t>
            </w:r>
            <w:r>
              <w:rPr>
                <w:rFonts w:ascii="Times New Roman" w:eastAsia="宋体" w:hAnsi="Times New Roman" w:cs="Times New Roman" w:hint="eastAsia"/>
                <w:bCs/>
                <w:kern w:val="44"/>
                <w:sz w:val="24"/>
              </w:rPr>
              <w:t>、南侧、西侧紧邻</w:t>
            </w:r>
            <w:r w:rsidR="00F666B4">
              <w:rPr>
                <w:rFonts w:ascii="Times New Roman" w:eastAsia="宋体" w:hAnsi="Times New Roman" w:hint="eastAsia"/>
                <w:bCs/>
                <w:kern w:val="44"/>
                <w:sz w:val="24"/>
              </w:rPr>
              <w:t>自然山体</w:t>
            </w:r>
            <w:r>
              <w:rPr>
                <w:rFonts w:ascii="Times New Roman" w:eastAsia="宋体" w:hAnsi="Times New Roman" w:cs="Times New Roman" w:hint="eastAsia"/>
                <w:bCs/>
                <w:kern w:val="44"/>
                <w:sz w:val="24"/>
              </w:rPr>
              <w:t>，</w:t>
            </w:r>
            <w:r>
              <w:rPr>
                <w:rFonts w:ascii="Times New Roman" w:eastAsia="宋体" w:hAnsi="Times New Roman" w:cs="Times New Roman"/>
                <w:bCs/>
                <w:kern w:val="44"/>
                <w:sz w:val="24"/>
              </w:rPr>
              <w:t>东北侧</w:t>
            </w:r>
            <w:r>
              <w:rPr>
                <w:rFonts w:ascii="Times New Roman" w:eastAsia="宋体" w:hAnsi="Times New Roman" w:cs="Times New Roman"/>
                <w:bCs/>
                <w:kern w:val="44"/>
                <w:sz w:val="24"/>
              </w:rPr>
              <w:t>200m</w:t>
            </w:r>
            <w:r>
              <w:rPr>
                <w:rFonts w:ascii="Times New Roman" w:eastAsia="宋体" w:hAnsi="Times New Roman" w:cs="Times New Roman"/>
                <w:bCs/>
                <w:kern w:val="44"/>
                <w:sz w:val="24"/>
              </w:rPr>
              <w:t>为新甸村，</w:t>
            </w:r>
            <w:r>
              <w:rPr>
                <w:rFonts w:ascii="Times New Roman" w:eastAsia="宋体" w:hAnsi="Times New Roman" w:cs="Times New Roman" w:hint="eastAsia"/>
                <w:bCs/>
                <w:kern w:val="44"/>
                <w:sz w:val="24"/>
              </w:rPr>
              <w:t>东侧</w:t>
            </w:r>
            <w:r>
              <w:rPr>
                <w:rFonts w:ascii="Times New Roman" w:eastAsia="宋体" w:hAnsi="Times New Roman" w:cs="Times New Roman" w:hint="eastAsia"/>
                <w:bCs/>
                <w:kern w:val="44"/>
                <w:sz w:val="24"/>
              </w:rPr>
              <w:t>2</w:t>
            </w:r>
            <w:r>
              <w:rPr>
                <w:rFonts w:ascii="Times New Roman" w:eastAsia="宋体" w:hAnsi="Times New Roman" w:cs="Times New Roman"/>
                <w:bCs/>
                <w:kern w:val="44"/>
                <w:sz w:val="24"/>
              </w:rPr>
              <w:t>0m</w:t>
            </w:r>
            <w:r>
              <w:rPr>
                <w:rFonts w:ascii="Times New Roman" w:eastAsia="宋体" w:hAnsi="Times New Roman" w:cs="Times New Roman" w:hint="eastAsia"/>
                <w:bCs/>
                <w:kern w:val="44"/>
                <w:sz w:val="24"/>
              </w:rPr>
              <w:t>为长河，西侧</w:t>
            </w:r>
            <w:r>
              <w:rPr>
                <w:rFonts w:ascii="Times New Roman" w:eastAsia="宋体" w:hAnsi="Times New Roman" w:cs="Times New Roman" w:hint="eastAsia"/>
                <w:bCs/>
                <w:kern w:val="44"/>
                <w:sz w:val="24"/>
              </w:rPr>
              <w:t>2</w:t>
            </w:r>
            <w:r>
              <w:rPr>
                <w:rFonts w:ascii="Times New Roman" w:eastAsia="宋体" w:hAnsi="Times New Roman" w:cs="Times New Roman"/>
                <w:bCs/>
                <w:kern w:val="44"/>
                <w:sz w:val="24"/>
              </w:rPr>
              <w:t>0m</w:t>
            </w:r>
            <w:r>
              <w:rPr>
                <w:rFonts w:ascii="Times New Roman" w:eastAsia="宋体" w:hAnsi="Times New Roman" w:cs="Times New Roman" w:hint="eastAsia"/>
                <w:bCs/>
                <w:kern w:val="44"/>
                <w:sz w:val="24"/>
              </w:rPr>
              <w:t>为省道</w:t>
            </w:r>
            <w:r>
              <w:rPr>
                <w:rFonts w:ascii="Times New Roman" w:eastAsia="宋体" w:hAnsi="Times New Roman" w:cs="Times New Roman"/>
                <w:bCs/>
                <w:kern w:val="44"/>
                <w:sz w:val="24"/>
              </w:rPr>
              <w:t>251</w:t>
            </w:r>
            <w:r>
              <w:rPr>
                <w:rFonts w:ascii="Times New Roman" w:eastAsia="宋体" w:hAnsi="Times New Roman" w:cs="Times New Roman" w:hint="eastAsia"/>
                <w:bCs/>
                <w:kern w:val="44"/>
                <w:sz w:val="24"/>
              </w:rPr>
              <w:t>，</w:t>
            </w:r>
            <w:r>
              <w:rPr>
                <w:rFonts w:ascii="Times New Roman" w:eastAsia="宋体" w:hAnsi="Times New Roman" w:cs="Times New Roman"/>
                <w:bCs/>
                <w:kern w:val="44"/>
                <w:sz w:val="24"/>
              </w:rPr>
              <w:t>西南侧</w:t>
            </w:r>
            <w:r>
              <w:rPr>
                <w:rFonts w:ascii="Times New Roman" w:eastAsia="宋体" w:hAnsi="Times New Roman" w:cs="Times New Roman"/>
                <w:bCs/>
                <w:kern w:val="44"/>
                <w:sz w:val="24"/>
              </w:rPr>
              <w:t>90m</w:t>
            </w:r>
            <w:r>
              <w:rPr>
                <w:rFonts w:ascii="Times New Roman" w:eastAsia="宋体" w:hAnsi="Times New Roman" w:cs="Times New Roman"/>
                <w:bCs/>
                <w:kern w:val="44"/>
                <w:sz w:val="24"/>
              </w:rPr>
              <w:t>为七十亩地村。</w:t>
            </w:r>
          </w:p>
          <w:p w14:paraId="6E4CC940" w14:textId="7E0611B8" w:rsidR="004C6748" w:rsidRDefault="00615EC0">
            <w:pPr>
              <w:snapToGrid w:val="0"/>
              <w:spacing w:line="360" w:lineRule="auto"/>
              <w:ind w:firstLineChars="200" w:firstLine="480"/>
              <w:rPr>
                <w:rFonts w:ascii="Times New Roman" w:eastAsia="宋体" w:hAnsi="Times New Roman" w:cs="Times New Roman"/>
                <w:bCs/>
                <w:kern w:val="44"/>
                <w:sz w:val="24"/>
              </w:rPr>
            </w:pPr>
            <w:r>
              <w:rPr>
                <w:rFonts w:ascii="宋体" w:eastAsia="宋体" w:hAnsi="宋体" w:cs="宋体" w:hint="eastAsia"/>
                <w:bCs/>
                <w:kern w:val="44"/>
                <w:sz w:val="24"/>
              </w:rPr>
              <w:t>④</w:t>
            </w:r>
            <w:r>
              <w:rPr>
                <w:rFonts w:ascii="Times New Roman" w:eastAsia="宋体" w:hAnsi="Times New Roman" w:cs="Times New Roman"/>
                <w:bCs/>
                <w:kern w:val="44"/>
                <w:sz w:val="24"/>
              </w:rPr>
              <w:t>七十亩地搅拌站：</w:t>
            </w:r>
            <w:r>
              <w:rPr>
                <w:rFonts w:ascii="Times New Roman" w:eastAsia="宋体" w:hAnsi="Times New Roman" w:cs="Times New Roman" w:hint="eastAsia"/>
                <w:bCs/>
                <w:kern w:val="44"/>
                <w:sz w:val="24"/>
              </w:rPr>
              <w:t>北侧、东侧紧邻耕地，</w:t>
            </w:r>
            <w:r>
              <w:rPr>
                <w:rFonts w:ascii="Times New Roman" w:eastAsia="宋体" w:hAnsi="Times New Roman" w:cs="Times New Roman"/>
                <w:bCs/>
                <w:kern w:val="44"/>
                <w:sz w:val="24"/>
              </w:rPr>
              <w:t>东北侧</w:t>
            </w:r>
            <w:r>
              <w:rPr>
                <w:rFonts w:ascii="Times New Roman" w:eastAsia="宋体" w:hAnsi="Times New Roman" w:cs="Times New Roman"/>
                <w:bCs/>
                <w:kern w:val="44"/>
                <w:sz w:val="24"/>
              </w:rPr>
              <w:t>465m</w:t>
            </w:r>
            <w:r>
              <w:rPr>
                <w:rFonts w:ascii="Times New Roman" w:eastAsia="宋体" w:hAnsi="Times New Roman" w:cs="Times New Roman"/>
                <w:bCs/>
                <w:kern w:val="44"/>
                <w:sz w:val="24"/>
              </w:rPr>
              <w:t>为东湾子村，</w:t>
            </w:r>
            <w:r>
              <w:rPr>
                <w:rFonts w:ascii="Times New Roman" w:eastAsia="宋体" w:hAnsi="Times New Roman" w:cs="Times New Roman" w:hint="eastAsia"/>
                <w:bCs/>
                <w:kern w:val="44"/>
                <w:sz w:val="24"/>
              </w:rPr>
              <w:t>东侧</w:t>
            </w:r>
            <w:r>
              <w:rPr>
                <w:rFonts w:ascii="Times New Roman" w:eastAsia="宋体" w:hAnsi="Times New Roman" w:cs="Times New Roman" w:hint="eastAsia"/>
                <w:bCs/>
                <w:kern w:val="44"/>
                <w:sz w:val="24"/>
              </w:rPr>
              <w:t>8</w:t>
            </w:r>
            <w:r>
              <w:rPr>
                <w:rFonts w:ascii="Times New Roman" w:eastAsia="宋体" w:hAnsi="Times New Roman" w:cs="Times New Roman"/>
                <w:bCs/>
                <w:kern w:val="44"/>
                <w:sz w:val="24"/>
              </w:rPr>
              <w:t>0m</w:t>
            </w:r>
            <w:r>
              <w:rPr>
                <w:rFonts w:ascii="Times New Roman" w:eastAsia="宋体" w:hAnsi="Times New Roman" w:cs="Times New Roman" w:hint="eastAsia"/>
                <w:bCs/>
                <w:kern w:val="44"/>
                <w:sz w:val="24"/>
              </w:rPr>
              <w:t>为长河，</w:t>
            </w:r>
            <w:r w:rsidR="00506165">
              <w:rPr>
                <w:rFonts w:ascii="Times New Roman" w:eastAsia="宋体" w:hAnsi="Times New Roman" w:cs="Times New Roman" w:hint="eastAsia"/>
                <w:bCs/>
                <w:kern w:val="44"/>
                <w:sz w:val="24"/>
              </w:rPr>
              <w:t>东南侧紧邻</w:t>
            </w:r>
            <w:r w:rsidR="00337897">
              <w:rPr>
                <w:rFonts w:ascii="Times New Roman" w:eastAsia="宋体" w:hAnsi="Times New Roman" w:cs="Times New Roman" w:hint="eastAsia"/>
                <w:bCs/>
                <w:kern w:val="44"/>
                <w:sz w:val="24"/>
              </w:rPr>
              <w:t>七十亩地水稳搅拌站，</w:t>
            </w:r>
            <w:r>
              <w:rPr>
                <w:rFonts w:ascii="Times New Roman" w:eastAsia="宋体" w:hAnsi="Times New Roman" w:cs="Times New Roman" w:hint="eastAsia"/>
                <w:bCs/>
                <w:kern w:val="44"/>
                <w:sz w:val="24"/>
              </w:rPr>
              <w:t>西侧紧邻县道</w:t>
            </w:r>
            <w:r>
              <w:rPr>
                <w:rFonts w:ascii="Times New Roman" w:eastAsia="宋体" w:hAnsi="Times New Roman" w:cs="Times New Roman" w:hint="eastAsia"/>
                <w:bCs/>
                <w:kern w:val="44"/>
                <w:sz w:val="24"/>
              </w:rPr>
              <w:t>5</w:t>
            </w:r>
            <w:r>
              <w:rPr>
                <w:rFonts w:ascii="Times New Roman" w:eastAsia="宋体" w:hAnsi="Times New Roman" w:cs="Times New Roman"/>
                <w:bCs/>
                <w:kern w:val="44"/>
                <w:sz w:val="24"/>
              </w:rPr>
              <w:t>21</w:t>
            </w:r>
            <w:r>
              <w:rPr>
                <w:rFonts w:ascii="Times New Roman" w:eastAsia="宋体" w:hAnsi="Times New Roman" w:cs="Times New Roman" w:hint="eastAsia"/>
                <w:bCs/>
                <w:kern w:val="44"/>
                <w:sz w:val="24"/>
              </w:rPr>
              <w:t>，</w:t>
            </w:r>
            <w:r>
              <w:rPr>
                <w:rFonts w:ascii="Times New Roman" w:eastAsia="宋体" w:hAnsi="Times New Roman" w:cs="Times New Roman"/>
                <w:bCs/>
                <w:kern w:val="44"/>
                <w:sz w:val="24"/>
              </w:rPr>
              <w:t>西南侧</w:t>
            </w:r>
            <w:r>
              <w:rPr>
                <w:rFonts w:ascii="Times New Roman" w:eastAsia="宋体" w:hAnsi="Times New Roman" w:cs="Times New Roman"/>
                <w:bCs/>
                <w:kern w:val="44"/>
                <w:sz w:val="24"/>
              </w:rPr>
              <w:t>115m</w:t>
            </w:r>
            <w:r>
              <w:rPr>
                <w:rFonts w:ascii="Times New Roman" w:eastAsia="宋体" w:hAnsi="Times New Roman" w:cs="Times New Roman"/>
                <w:bCs/>
                <w:kern w:val="44"/>
                <w:sz w:val="24"/>
              </w:rPr>
              <w:t>为下北沟村，西北侧</w:t>
            </w:r>
            <w:r>
              <w:rPr>
                <w:rFonts w:ascii="Times New Roman" w:eastAsia="宋体" w:hAnsi="Times New Roman" w:cs="Times New Roman"/>
                <w:bCs/>
                <w:kern w:val="44"/>
                <w:sz w:val="24"/>
              </w:rPr>
              <w:t>110</w:t>
            </w:r>
            <w:r>
              <w:rPr>
                <w:rFonts w:ascii="Times New Roman" w:eastAsia="宋体" w:hAnsi="Times New Roman" w:cs="Times New Roman"/>
                <w:bCs/>
                <w:kern w:val="44"/>
                <w:sz w:val="24"/>
              </w:rPr>
              <w:t>为七十亩地村。</w:t>
            </w:r>
          </w:p>
          <w:p w14:paraId="12D18826" w14:textId="795DCE4D" w:rsidR="004C6748" w:rsidRDefault="00615EC0">
            <w:pPr>
              <w:snapToGrid w:val="0"/>
              <w:spacing w:line="360" w:lineRule="auto"/>
              <w:ind w:firstLineChars="200" w:firstLine="480"/>
              <w:rPr>
                <w:rFonts w:ascii="Times New Roman" w:eastAsia="宋体" w:hAnsi="Times New Roman" w:cs="Times New Roman"/>
                <w:bCs/>
                <w:kern w:val="44"/>
                <w:sz w:val="24"/>
              </w:rPr>
            </w:pPr>
            <w:r>
              <w:rPr>
                <w:rFonts w:ascii="宋体" w:eastAsia="宋体" w:hAnsi="宋体" w:cs="宋体" w:hint="eastAsia"/>
                <w:bCs/>
                <w:kern w:val="44"/>
                <w:sz w:val="24"/>
              </w:rPr>
              <w:t>⑤</w:t>
            </w:r>
            <w:r>
              <w:rPr>
                <w:rFonts w:ascii="Times New Roman" w:eastAsia="宋体" w:hAnsi="Times New Roman" w:cs="Times New Roman"/>
                <w:bCs/>
                <w:kern w:val="44"/>
                <w:sz w:val="24"/>
              </w:rPr>
              <w:t>头道沟搅拌站：</w:t>
            </w:r>
            <w:r>
              <w:rPr>
                <w:rFonts w:ascii="Times New Roman" w:eastAsia="宋体" w:hAnsi="Times New Roman" w:cs="Times New Roman" w:hint="eastAsia"/>
                <w:bCs/>
                <w:kern w:val="44"/>
                <w:sz w:val="24"/>
              </w:rPr>
              <w:t>四周均为</w:t>
            </w:r>
            <w:r w:rsidR="00F666B4">
              <w:rPr>
                <w:rFonts w:ascii="Times New Roman" w:eastAsia="宋体" w:hAnsi="Times New Roman" w:hint="eastAsia"/>
                <w:bCs/>
                <w:kern w:val="44"/>
                <w:sz w:val="24"/>
              </w:rPr>
              <w:t>自然山体</w:t>
            </w:r>
            <w:r>
              <w:rPr>
                <w:rFonts w:ascii="Times New Roman" w:eastAsia="宋体" w:hAnsi="Times New Roman" w:cs="Times New Roman" w:hint="eastAsia"/>
                <w:bCs/>
                <w:kern w:val="44"/>
                <w:sz w:val="24"/>
              </w:rPr>
              <w:t>，</w:t>
            </w:r>
            <w:r>
              <w:rPr>
                <w:rFonts w:ascii="Times New Roman" w:eastAsia="宋体" w:hAnsi="Times New Roman" w:cs="Times New Roman"/>
                <w:bCs/>
                <w:kern w:val="44"/>
                <w:sz w:val="24"/>
              </w:rPr>
              <w:t>东北侧</w:t>
            </w:r>
            <w:r>
              <w:rPr>
                <w:rFonts w:ascii="Times New Roman" w:eastAsia="宋体" w:hAnsi="Times New Roman" w:cs="Times New Roman"/>
                <w:bCs/>
                <w:kern w:val="44"/>
                <w:sz w:val="24"/>
              </w:rPr>
              <w:t>125m</w:t>
            </w:r>
            <w:r>
              <w:rPr>
                <w:rFonts w:ascii="Times New Roman" w:eastAsia="宋体" w:hAnsi="Times New Roman" w:cs="Times New Roman"/>
                <w:bCs/>
                <w:kern w:val="44"/>
                <w:sz w:val="24"/>
              </w:rPr>
              <w:t>为头道沟村。</w:t>
            </w:r>
          </w:p>
          <w:p w14:paraId="0B60E2DD" w14:textId="09B69BEB" w:rsidR="004C6748" w:rsidRDefault="00615EC0">
            <w:pPr>
              <w:adjustRightInd w:val="0"/>
              <w:snapToGrid w:val="0"/>
              <w:spacing w:line="360" w:lineRule="auto"/>
              <w:ind w:firstLineChars="200" w:firstLine="480"/>
              <w:rPr>
                <w:rFonts w:ascii="Times New Roman" w:eastAsia="宋体" w:hAnsi="Times New Roman" w:cs="Times New Roman"/>
                <w:bCs/>
                <w:sz w:val="24"/>
              </w:rPr>
            </w:pPr>
            <w:r>
              <w:rPr>
                <w:rFonts w:ascii="宋体" w:eastAsia="宋体" w:hAnsi="宋体" w:cs="宋体" w:hint="eastAsia"/>
                <w:bCs/>
                <w:sz w:val="24"/>
              </w:rPr>
              <w:t>⑥</w:t>
            </w:r>
            <w:r>
              <w:rPr>
                <w:rFonts w:ascii="Times New Roman" w:eastAsia="宋体" w:hAnsi="Times New Roman" w:cs="Times New Roman"/>
                <w:bCs/>
                <w:kern w:val="44"/>
                <w:sz w:val="24"/>
              </w:rPr>
              <w:t>七十亩地水稳搅拌站：</w:t>
            </w:r>
            <w:r>
              <w:rPr>
                <w:rFonts w:ascii="Times New Roman" w:eastAsia="宋体" w:hAnsi="Times New Roman" w:cs="Times New Roman" w:hint="eastAsia"/>
                <w:bCs/>
                <w:kern w:val="44"/>
                <w:sz w:val="24"/>
              </w:rPr>
              <w:t>北侧紧邻耕地，东侧</w:t>
            </w:r>
            <w:r>
              <w:rPr>
                <w:rFonts w:ascii="Times New Roman" w:eastAsia="宋体" w:hAnsi="Times New Roman" w:cs="Times New Roman" w:hint="eastAsia"/>
                <w:bCs/>
                <w:kern w:val="44"/>
                <w:sz w:val="24"/>
              </w:rPr>
              <w:t>3</w:t>
            </w:r>
            <w:r>
              <w:rPr>
                <w:rFonts w:ascii="Times New Roman" w:eastAsia="宋体" w:hAnsi="Times New Roman" w:cs="Times New Roman"/>
                <w:bCs/>
                <w:kern w:val="44"/>
                <w:sz w:val="24"/>
              </w:rPr>
              <w:t>0m</w:t>
            </w:r>
            <w:r>
              <w:rPr>
                <w:rFonts w:ascii="Times New Roman" w:eastAsia="宋体" w:hAnsi="Times New Roman" w:cs="Times New Roman" w:hint="eastAsia"/>
                <w:bCs/>
                <w:kern w:val="44"/>
                <w:sz w:val="24"/>
              </w:rPr>
              <w:t>为长河，北侧</w:t>
            </w:r>
            <w:r>
              <w:rPr>
                <w:rFonts w:ascii="Times New Roman" w:eastAsia="宋体" w:hAnsi="Times New Roman" w:cs="Times New Roman" w:hint="eastAsia"/>
                <w:bCs/>
                <w:kern w:val="44"/>
                <w:sz w:val="24"/>
              </w:rPr>
              <w:t>4</w:t>
            </w:r>
            <w:r>
              <w:rPr>
                <w:rFonts w:ascii="Times New Roman" w:eastAsia="宋体" w:hAnsi="Times New Roman" w:cs="Times New Roman"/>
                <w:bCs/>
                <w:kern w:val="44"/>
                <w:sz w:val="24"/>
              </w:rPr>
              <w:t>90m</w:t>
            </w:r>
            <w:r>
              <w:rPr>
                <w:rFonts w:ascii="Times New Roman" w:eastAsia="宋体" w:hAnsi="Times New Roman" w:cs="Times New Roman" w:hint="eastAsia"/>
                <w:bCs/>
                <w:kern w:val="44"/>
                <w:sz w:val="24"/>
              </w:rPr>
              <w:t>为东湾子村，东南侧</w:t>
            </w:r>
            <w:r>
              <w:rPr>
                <w:rFonts w:ascii="Times New Roman" w:eastAsia="宋体" w:hAnsi="Times New Roman" w:cs="Times New Roman" w:hint="eastAsia"/>
                <w:bCs/>
                <w:kern w:val="44"/>
                <w:sz w:val="24"/>
              </w:rPr>
              <w:t>3</w:t>
            </w:r>
            <w:r>
              <w:rPr>
                <w:rFonts w:ascii="Times New Roman" w:eastAsia="宋体" w:hAnsi="Times New Roman" w:cs="Times New Roman"/>
                <w:bCs/>
                <w:kern w:val="44"/>
                <w:sz w:val="24"/>
              </w:rPr>
              <w:t>60m</w:t>
            </w:r>
            <w:r>
              <w:rPr>
                <w:rFonts w:ascii="Times New Roman" w:eastAsia="宋体" w:hAnsi="Times New Roman" w:cs="Times New Roman"/>
                <w:bCs/>
                <w:kern w:val="44"/>
                <w:sz w:val="24"/>
              </w:rPr>
              <w:t>为下北沟村，</w:t>
            </w:r>
            <w:r>
              <w:rPr>
                <w:rFonts w:ascii="Times New Roman" w:eastAsia="宋体" w:hAnsi="Times New Roman" w:cs="Times New Roman" w:hint="eastAsia"/>
                <w:bCs/>
                <w:kern w:val="44"/>
                <w:sz w:val="24"/>
              </w:rPr>
              <w:t>西侧紧邻县道</w:t>
            </w:r>
            <w:r>
              <w:rPr>
                <w:rFonts w:ascii="Times New Roman" w:eastAsia="宋体" w:hAnsi="Times New Roman" w:cs="Times New Roman" w:hint="eastAsia"/>
                <w:bCs/>
                <w:kern w:val="44"/>
                <w:sz w:val="24"/>
              </w:rPr>
              <w:t>5</w:t>
            </w:r>
            <w:r>
              <w:rPr>
                <w:rFonts w:ascii="Times New Roman" w:eastAsia="宋体" w:hAnsi="Times New Roman" w:cs="Times New Roman"/>
                <w:bCs/>
                <w:kern w:val="44"/>
                <w:sz w:val="24"/>
              </w:rPr>
              <w:t>21</w:t>
            </w:r>
            <w:r>
              <w:rPr>
                <w:rFonts w:ascii="Times New Roman" w:eastAsia="宋体" w:hAnsi="Times New Roman" w:cs="Times New Roman" w:hint="eastAsia"/>
                <w:bCs/>
                <w:kern w:val="44"/>
                <w:sz w:val="24"/>
              </w:rPr>
              <w:t>，</w:t>
            </w:r>
            <w:r>
              <w:rPr>
                <w:rFonts w:ascii="Times New Roman" w:eastAsia="宋体" w:hAnsi="Times New Roman" w:cs="Times New Roman"/>
                <w:bCs/>
                <w:kern w:val="44"/>
                <w:sz w:val="24"/>
              </w:rPr>
              <w:t>西北侧</w:t>
            </w:r>
            <w:r w:rsidR="00337897">
              <w:rPr>
                <w:rFonts w:ascii="Times New Roman" w:eastAsia="宋体" w:hAnsi="Times New Roman" w:cs="Times New Roman" w:hint="eastAsia"/>
                <w:bCs/>
                <w:kern w:val="44"/>
                <w:sz w:val="24"/>
              </w:rPr>
              <w:t>紧邻七十亩地搅拌站，</w:t>
            </w:r>
            <w:r w:rsidR="00337897">
              <w:rPr>
                <w:rFonts w:ascii="Times New Roman" w:eastAsia="宋体" w:hAnsi="Times New Roman" w:cs="Times New Roman"/>
                <w:bCs/>
                <w:kern w:val="44"/>
                <w:sz w:val="24"/>
              </w:rPr>
              <w:t>西北侧</w:t>
            </w:r>
            <w:r>
              <w:rPr>
                <w:rFonts w:ascii="Times New Roman" w:eastAsia="宋体" w:hAnsi="Times New Roman" w:cs="Times New Roman"/>
                <w:bCs/>
                <w:kern w:val="44"/>
                <w:sz w:val="24"/>
              </w:rPr>
              <w:t>130m</w:t>
            </w:r>
            <w:r>
              <w:rPr>
                <w:rFonts w:ascii="Times New Roman" w:eastAsia="宋体" w:hAnsi="Times New Roman" w:cs="Times New Roman"/>
                <w:bCs/>
                <w:kern w:val="44"/>
                <w:sz w:val="24"/>
              </w:rPr>
              <w:t>为七十亩地村</w:t>
            </w:r>
            <w:r>
              <w:rPr>
                <w:rFonts w:ascii="Times New Roman" w:eastAsia="宋体" w:hAnsi="Times New Roman" w:cs="Times New Roman" w:hint="eastAsia"/>
                <w:bCs/>
                <w:kern w:val="44"/>
                <w:sz w:val="24"/>
              </w:rPr>
              <w:t>。</w:t>
            </w:r>
          </w:p>
          <w:p w14:paraId="1EEBEF96" w14:textId="067BE863" w:rsidR="004C6748" w:rsidRDefault="00615EC0">
            <w:pPr>
              <w:snapToGrid w:val="0"/>
              <w:spacing w:line="360" w:lineRule="auto"/>
              <w:ind w:firstLineChars="200" w:firstLine="480"/>
              <w:rPr>
                <w:rFonts w:ascii="Times New Roman" w:eastAsia="宋体" w:hAnsi="Times New Roman" w:cs="Times New Roman"/>
                <w:kern w:val="44"/>
                <w:sz w:val="24"/>
              </w:rPr>
            </w:pPr>
            <w:r>
              <w:rPr>
                <w:rFonts w:ascii="Times New Roman" w:eastAsia="宋体" w:hAnsi="Times New Roman" w:cs="Times New Roman"/>
                <w:kern w:val="44"/>
                <w:sz w:val="24"/>
              </w:rPr>
              <w:t>项目周边关系见附图。</w:t>
            </w:r>
          </w:p>
          <w:p w14:paraId="5C5302EA" w14:textId="62ECE341" w:rsidR="004C6748" w:rsidRDefault="00615EC0">
            <w:pPr>
              <w:widowControl/>
              <w:snapToGrid w:val="0"/>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kern w:val="44"/>
                <w:sz w:val="24"/>
              </w:rPr>
              <w:t>项目占地：</w:t>
            </w:r>
            <w:r>
              <w:rPr>
                <w:rFonts w:ascii="Times New Roman" w:eastAsia="宋体" w:hAnsi="Times New Roman" w:cs="Times New Roman"/>
                <w:spacing w:val="2"/>
                <w:sz w:val="24"/>
              </w:rPr>
              <w:t>项目总</w:t>
            </w:r>
            <w:r>
              <w:rPr>
                <w:rFonts w:ascii="Times New Roman" w:eastAsia="宋体" w:hAnsi="Times New Roman" w:cs="Times New Roman"/>
                <w:sz w:val="24"/>
              </w:rPr>
              <w:t>占地面积为</w:t>
            </w:r>
            <w:r w:rsidR="00647ECF">
              <w:rPr>
                <w:rFonts w:ascii="Times New Roman" w:eastAsia="宋体" w:hAnsi="Times New Roman" w:cs="Times New Roman"/>
                <w:sz w:val="24"/>
              </w:rPr>
              <w:t>18860</w:t>
            </w:r>
            <w:r>
              <w:rPr>
                <w:rFonts w:ascii="Times New Roman" w:eastAsia="宋体" w:hAnsi="Times New Roman" w:cs="Times New Roman"/>
                <w:sz w:val="24"/>
              </w:rPr>
              <w:t>m</w:t>
            </w:r>
            <w:r>
              <w:rPr>
                <w:rFonts w:ascii="Times New Roman" w:eastAsia="宋体" w:hAnsi="Times New Roman" w:cs="Times New Roman"/>
                <w:sz w:val="24"/>
                <w:vertAlign w:val="superscript"/>
              </w:rPr>
              <w:t>2</w:t>
            </w:r>
            <w:r>
              <w:rPr>
                <w:rFonts w:ascii="Times New Roman" w:eastAsia="宋体" w:hAnsi="Times New Roman" w:cs="Times New Roman"/>
                <w:spacing w:val="2"/>
                <w:sz w:val="24"/>
              </w:rPr>
              <w:t>，总建筑面积为</w:t>
            </w:r>
            <w:r>
              <w:rPr>
                <w:rFonts w:ascii="Times New Roman" w:eastAsia="宋体" w:hAnsi="Times New Roman" w:cs="Times New Roman"/>
                <w:spacing w:val="2"/>
                <w:sz w:val="24"/>
              </w:rPr>
              <w:t>11990m</w:t>
            </w:r>
            <w:r>
              <w:rPr>
                <w:rFonts w:ascii="Times New Roman" w:eastAsia="宋体" w:hAnsi="Times New Roman" w:cs="Times New Roman"/>
                <w:spacing w:val="2"/>
                <w:sz w:val="24"/>
                <w:vertAlign w:val="superscript"/>
              </w:rPr>
              <w:t>2</w:t>
            </w:r>
            <w:r>
              <w:rPr>
                <w:rFonts w:ascii="Times New Roman" w:eastAsia="宋体" w:hAnsi="Times New Roman" w:cs="Times New Roman"/>
                <w:spacing w:val="2"/>
                <w:sz w:val="24"/>
              </w:rPr>
              <w:t>。其中，各</w:t>
            </w:r>
            <w:r>
              <w:rPr>
                <w:rFonts w:ascii="Times New Roman" w:eastAsia="宋体" w:hAnsi="Times New Roman" w:cs="Times New Roman"/>
                <w:kern w:val="44"/>
                <w:sz w:val="24"/>
              </w:rPr>
              <w:t>搅拌站占地面积与</w:t>
            </w:r>
            <w:r>
              <w:rPr>
                <w:rFonts w:ascii="Times New Roman" w:eastAsia="宋体" w:hAnsi="Times New Roman" w:cs="Times New Roman"/>
                <w:sz w:val="24"/>
              </w:rPr>
              <w:t>建筑面积见下表。</w:t>
            </w:r>
          </w:p>
          <w:p w14:paraId="77A3B866" w14:textId="77777777" w:rsidR="004C6748" w:rsidRDefault="00615EC0">
            <w:pPr>
              <w:numPr>
                <w:ilvl w:val="0"/>
                <w:numId w:val="3"/>
              </w:numPr>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各搅拌站面积一览表</w:t>
            </w:r>
          </w:p>
          <w:tbl>
            <w:tblPr>
              <w:tblW w:w="8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2767"/>
              <w:gridCol w:w="2518"/>
              <w:gridCol w:w="2070"/>
            </w:tblGrid>
            <w:tr w:rsidR="004C6748" w14:paraId="44F774C2" w14:textId="77777777">
              <w:trPr>
                <w:trHeight w:val="364"/>
              </w:trPr>
              <w:tc>
                <w:tcPr>
                  <w:tcW w:w="890" w:type="dxa"/>
                  <w:shd w:val="clear" w:color="auto" w:fill="auto"/>
                  <w:vAlign w:val="center"/>
                </w:tcPr>
                <w:p w14:paraId="5EE628C0" w14:textId="77777777" w:rsidR="004C6748" w:rsidRDefault="00615EC0">
                  <w:pPr>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2767" w:type="dxa"/>
                  <w:shd w:val="clear" w:color="auto" w:fill="auto"/>
                  <w:vAlign w:val="center"/>
                </w:tcPr>
                <w:p w14:paraId="3EB625CB"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kern w:val="0"/>
                      <w:szCs w:val="21"/>
                      <w:lang w:bidi="ar"/>
                    </w:rPr>
                    <w:t>搅拌站名称</w:t>
                  </w:r>
                </w:p>
              </w:tc>
              <w:tc>
                <w:tcPr>
                  <w:tcW w:w="2518" w:type="dxa"/>
                  <w:shd w:val="clear" w:color="auto" w:fill="auto"/>
                  <w:vAlign w:val="center"/>
                </w:tcPr>
                <w:p w14:paraId="6CD4A0A1" w14:textId="77777777" w:rsidR="004C6748" w:rsidRDefault="00615EC0">
                  <w:pPr>
                    <w:jc w:val="center"/>
                    <w:rPr>
                      <w:rFonts w:ascii="Times New Roman" w:eastAsia="宋体" w:hAnsi="Times New Roman" w:cs="Times New Roman"/>
                      <w:b/>
                      <w:bCs/>
                      <w:kern w:val="0"/>
                      <w:szCs w:val="21"/>
                      <w:lang w:bidi="ar"/>
                    </w:rPr>
                  </w:pPr>
                  <w:r>
                    <w:rPr>
                      <w:rFonts w:ascii="Times New Roman" w:eastAsia="宋体" w:hAnsi="Times New Roman" w:cs="Times New Roman"/>
                      <w:b/>
                      <w:bCs/>
                      <w:kern w:val="0"/>
                      <w:szCs w:val="21"/>
                      <w:lang w:bidi="ar"/>
                    </w:rPr>
                    <w:t>占地面积</w:t>
                  </w:r>
                  <w:r>
                    <w:rPr>
                      <w:rFonts w:ascii="Times New Roman" w:eastAsia="宋体" w:hAnsi="Times New Roman" w:cs="Times New Roman"/>
                      <w:b/>
                      <w:bCs/>
                      <w:szCs w:val="21"/>
                    </w:rPr>
                    <w:t>（</w:t>
                  </w:r>
                  <w:r>
                    <w:rPr>
                      <w:rFonts w:ascii="Times New Roman" w:eastAsia="宋体" w:hAnsi="Times New Roman" w:cs="Times New Roman"/>
                      <w:b/>
                      <w:bCs/>
                      <w:szCs w:val="21"/>
                    </w:rPr>
                    <w:t>m</w:t>
                  </w:r>
                  <w:r>
                    <w:rPr>
                      <w:rFonts w:ascii="Times New Roman" w:eastAsia="宋体" w:hAnsi="Times New Roman" w:cs="Times New Roman"/>
                      <w:b/>
                      <w:bCs/>
                      <w:szCs w:val="21"/>
                      <w:vertAlign w:val="superscript"/>
                    </w:rPr>
                    <w:t>2</w:t>
                  </w:r>
                  <w:r>
                    <w:rPr>
                      <w:rFonts w:ascii="Times New Roman" w:eastAsia="宋体" w:hAnsi="Times New Roman" w:cs="Times New Roman"/>
                      <w:b/>
                      <w:bCs/>
                      <w:szCs w:val="21"/>
                    </w:rPr>
                    <w:t>）</w:t>
                  </w:r>
                </w:p>
              </w:tc>
              <w:tc>
                <w:tcPr>
                  <w:tcW w:w="2070" w:type="dxa"/>
                  <w:shd w:val="clear" w:color="auto" w:fill="auto"/>
                  <w:vAlign w:val="center"/>
                </w:tcPr>
                <w:p w14:paraId="3423300F" w14:textId="77777777" w:rsidR="004C6748" w:rsidRDefault="00615EC0">
                  <w:pPr>
                    <w:jc w:val="center"/>
                    <w:rPr>
                      <w:rFonts w:ascii="Times New Roman" w:eastAsia="宋体" w:hAnsi="Times New Roman" w:cs="Times New Roman"/>
                      <w:b/>
                      <w:bCs/>
                      <w:kern w:val="0"/>
                      <w:szCs w:val="21"/>
                      <w:lang w:bidi="ar"/>
                    </w:rPr>
                  </w:pPr>
                  <w:r>
                    <w:rPr>
                      <w:rFonts w:ascii="Times New Roman" w:eastAsia="宋体" w:hAnsi="Times New Roman" w:cs="Times New Roman"/>
                      <w:b/>
                      <w:bCs/>
                      <w:kern w:val="0"/>
                      <w:szCs w:val="21"/>
                      <w:lang w:bidi="ar"/>
                    </w:rPr>
                    <w:t>建筑面积</w:t>
                  </w:r>
                  <w:r>
                    <w:rPr>
                      <w:rFonts w:ascii="Times New Roman" w:eastAsia="宋体" w:hAnsi="Times New Roman" w:cs="Times New Roman"/>
                      <w:b/>
                      <w:bCs/>
                      <w:szCs w:val="21"/>
                    </w:rPr>
                    <w:t>（</w:t>
                  </w:r>
                  <w:r>
                    <w:rPr>
                      <w:rFonts w:ascii="Times New Roman" w:eastAsia="宋体" w:hAnsi="Times New Roman" w:cs="Times New Roman"/>
                      <w:b/>
                      <w:bCs/>
                      <w:szCs w:val="21"/>
                    </w:rPr>
                    <w:t>m</w:t>
                  </w:r>
                  <w:r>
                    <w:rPr>
                      <w:rFonts w:ascii="Times New Roman" w:eastAsia="宋体" w:hAnsi="Times New Roman" w:cs="Times New Roman"/>
                      <w:b/>
                      <w:bCs/>
                      <w:szCs w:val="21"/>
                      <w:vertAlign w:val="superscript"/>
                    </w:rPr>
                    <w:t>2</w:t>
                  </w:r>
                  <w:r>
                    <w:rPr>
                      <w:rFonts w:ascii="Times New Roman" w:eastAsia="宋体" w:hAnsi="Times New Roman" w:cs="Times New Roman"/>
                      <w:b/>
                      <w:bCs/>
                      <w:szCs w:val="21"/>
                    </w:rPr>
                    <w:t>）</w:t>
                  </w:r>
                </w:p>
              </w:tc>
            </w:tr>
            <w:tr w:rsidR="004C6748" w14:paraId="1C30CA26" w14:textId="77777777">
              <w:trPr>
                <w:trHeight w:hRule="exact" w:val="279"/>
              </w:trPr>
              <w:tc>
                <w:tcPr>
                  <w:tcW w:w="890" w:type="dxa"/>
                  <w:shd w:val="clear" w:color="auto" w:fill="auto"/>
                  <w:vAlign w:val="center"/>
                </w:tcPr>
                <w:p w14:paraId="644710FD"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767" w:type="dxa"/>
                  <w:shd w:val="clear" w:color="auto" w:fill="auto"/>
                  <w:vAlign w:val="center"/>
                </w:tcPr>
                <w:p w14:paraId="1563A3F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龙潭沟搅拌站</w:t>
                  </w:r>
                </w:p>
              </w:tc>
              <w:tc>
                <w:tcPr>
                  <w:tcW w:w="2518" w:type="dxa"/>
                  <w:shd w:val="clear" w:color="auto" w:fill="auto"/>
                  <w:vAlign w:val="center"/>
                </w:tcPr>
                <w:p w14:paraId="2A94E27D"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1200</w:t>
                  </w:r>
                </w:p>
              </w:tc>
              <w:tc>
                <w:tcPr>
                  <w:tcW w:w="2070" w:type="dxa"/>
                  <w:shd w:val="clear" w:color="auto" w:fill="auto"/>
                  <w:vAlign w:val="center"/>
                </w:tcPr>
                <w:p w14:paraId="2CC1A702"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900</w:t>
                  </w:r>
                </w:p>
              </w:tc>
            </w:tr>
            <w:tr w:rsidR="004C6748" w14:paraId="12769482" w14:textId="77777777">
              <w:trPr>
                <w:trHeight w:hRule="exact" w:val="279"/>
              </w:trPr>
              <w:tc>
                <w:tcPr>
                  <w:tcW w:w="890" w:type="dxa"/>
                  <w:shd w:val="clear" w:color="auto" w:fill="auto"/>
                  <w:vAlign w:val="center"/>
                </w:tcPr>
                <w:p w14:paraId="16C7E627"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767" w:type="dxa"/>
                  <w:shd w:val="clear" w:color="auto" w:fill="auto"/>
                  <w:vAlign w:val="center"/>
                </w:tcPr>
                <w:p w14:paraId="0DD5318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前庄搅拌站</w:t>
                  </w:r>
                </w:p>
              </w:tc>
              <w:tc>
                <w:tcPr>
                  <w:tcW w:w="2518" w:type="dxa"/>
                  <w:shd w:val="clear" w:color="auto" w:fill="auto"/>
                  <w:vAlign w:val="center"/>
                </w:tcPr>
                <w:p w14:paraId="46DA975C"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2000</w:t>
                  </w:r>
                </w:p>
              </w:tc>
              <w:tc>
                <w:tcPr>
                  <w:tcW w:w="2070" w:type="dxa"/>
                  <w:shd w:val="clear" w:color="auto" w:fill="auto"/>
                  <w:vAlign w:val="center"/>
                </w:tcPr>
                <w:p w14:paraId="4AED738C"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1310</w:t>
                  </w:r>
                </w:p>
              </w:tc>
            </w:tr>
            <w:tr w:rsidR="004C6748" w14:paraId="2FD276B4" w14:textId="77777777">
              <w:trPr>
                <w:trHeight w:hRule="exact" w:val="279"/>
              </w:trPr>
              <w:tc>
                <w:tcPr>
                  <w:tcW w:w="890" w:type="dxa"/>
                  <w:shd w:val="clear" w:color="auto" w:fill="auto"/>
                  <w:vAlign w:val="center"/>
                </w:tcPr>
                <w:p w14:paraId="6A2C001D"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767" w:type="dxa"/>
                  <w:shd w:val="clear" w:color="auto" w:fill="auto"/>
                  <w:vAlign w:val="center"/>
                </w:tcPr>
                <w:p w14:paraId="350D3DEA"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小新甸搅拌站</w:t>
                  </w:r>
                </w:p>
              </w:tc>
              <w:tc>
                <w:tcPr>
                  <w:tcW w:w="2518" w:type="dxa"/>
                  <w:shd w:val="clear" w:color="auto" w:fill="auto"/>
                  <w:vAlign w:val="center"/>
                </w:tcPr>
                <w:p w14:paraId="580D0AA1"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2400</w:t>
                  </w:r>
                </w:p>
              </w:tc>
              <w:tc>
                <w:tcPr>
                  <w:tcW w:w="2070" w:type="dxa"/>
                  <w:shd w:val="clear" w:color="auto" w:fill="auto"/>
                  <w:vAlign w:val="center"/>
                </w:tcPr>
                <w:p w14:paraId="075DAD6A" w14:textId="77777777" w:rsidR="004C6748" w:rsidRDefault="00615EC0">
                  <w:pPr>
                    <w:jc w:val="center"/>
                    <w:rPr>
                      <w:rFonts w:ascii="Times New Roman" w:eastAsia="宋体" w:hAnsi="Times New Roman" w:cs="Times New Roman"/>
                      <w:bCs/>
                      <w:kern w:val="0"/>
                      <w:szCs w:val="21"/>
                      <w:lang w:bidi="ar"/>
                    </w:rPr>
                  </w:pPr>
                  <w:r>
                    <w:rPr>
                      <w:rFonts w:ascii="Times New Roman" w:eastAsia="宋体" w:hAnsi="Times New Roman" w:cs="Times New Roman"/>
                      <w:bCs/>
                      <w:kern w:val="0"/>
                      <w:szCs w:val="21"/>
                      <w:lang w:bidi="ar"/>
                    </w:rPr>
                    <w:t>1500</w:t>
                  </w:r>
                </w:p>
              </w:tc>
            </w:tr>
            <w:tr w:rsidR="004C6748" w14:paraId="391AAFAA" w14:textId="77777777">
              <w:trPr>
                <w:trHeight w:hRule="exact" w:val="279"/>
              </w:trPr>
              <w:tc>
                <w:tcPr>
                  <w:tcW w:w="890" w:type="dxa"/>
                  <w:shd w:val="clear" w:color="auto" w:fill="auto"/>
                  <w:vAlign w:val="center"/>
                </w:tcPr>
                <w:p w14:paraId="38209DE6"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2767" w:type="dxa"/>
                  <w:shd w:val="clear" w:color="auto" w:fill="auto"/>
                  <w:vAlign w:val="center"/>
                </w:tcPr>
                <w:p w14:paraId="5656577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七十亩地搅拌站</w:t>
                  </w:r>
                </w:p>
              </w:tc>
              <w:tc>
                <w:tcPr>
                  <w:tcW w:w="2518" w:type="dxa"/>
                  <w:shd w:val="clear" w:color="auto" w:fill="auto"/>
                  <w:vAlign w:val="center"/>
                </w:tcPr>
                <w:p w14:paraId="49668B68"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5760</w:t>
                  </w:r>
                </w:p>
              </w:tc>
              <w:tc>
                <w:tcPr>
                  <w:tcW w:w="2070" w:type="dxa"/>
                  <w:shd w:val="clear" w:color="auto" w:fill="auto"/>
                  <w:vAlign w:val="center"/>
                </w:tcPr>
                <w:p w14:paraId="7DFEF56F" w14:textId="2E2029C7" w:rsidR="004C6748" w:rsidRDefault="00D97F8A">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4</w:t>
                  </w:r>
                  <w:r w:rsidR="00615EC0">
                    <w:rPr>
                      <w:rFonts w:ascii="Times New Roman" w:eastAsia="宋体" w:hAnsi="Times New Roman" w:cs="Times New Roman"/>
                      <w:kern w:val="0"/>
                      <w:szCs w:val="21"/>
                      <w:lang w:bidi="ar"/>
                    </w:rPr>
                    <w:t>780</w:t>
                  </w:r>
                </w:p>
              </w:tc>
            </w:tr>
            <w:tr w:rsidR="004C6748" w14:paraId="0F35AB33" w14:textId="77777777">
              <w:trPr>
                <w:trHeight w:hRule="exact" w:val="279"/>
              </w:trPr>
              <w:tc>
                <w:tcPr>
                  <w:tcW w:w="890" w:type="dxa"/>
                  <w:shd w:val="clear" w:color="auto" w:fill="auto"/>
                  <w:vAlign w:val="center"/>
                </w:tcPr>
                <w:p w14:paraId="4FD1EED7"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lastRenderedPageBreak/>
                    <w:t>5</w:t>
                  </w:r>
                </w:p>
              </w:tc>
              <w:tc>
                <w:tcPr>
                  <w:tcW w:w="2767" w:type="dxa"/>
                  <w:shd w:val="clear" w:color="auto" w:fill="auto"/>
                  <w:vAlign w:val="center"/>
                </w:tcPr>
                <w:p w14:paraId="43C47F0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头道沟搅拌站</w:t>
                  </w:r>
                </w:p>
              </w:tc>
              <w:tc>
                <w:tcPr>
                  <w:tcW w:w="2518" w:type="dxa"/>
                  <w:shd w:val="clear" w:color="auto" w:fill="auto"/>
                  <w:vAlign w:val="center"/>
                </w:tcPr>
                <w:p w14:paraId="644A0FF9" w14:textId="363E92E0"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w:t>
                  </w:r>
                  <w:r w:rsidR="00647ECF">
                    <w:rPr>
                      <w:rFonts w:ascii="Times New Roman" w:eastAsia="宋体" w:hAnsi="Times New Roman" w:cs="Times New Roman"/>
                      <w:kern w:val="0"/>
                      <w:szCs w:val="21"/>
                      <w:lang w:bidi="ar"/>
                    </w:rPr>
                    <w:t>5</w:t>
                  </w:r>
                  <w:r>
                    <w:rPr>
                      <w:rFonts w:ascii="Times New Roman" w:eastAsia="宋体" w:hAnsi="Times New Roman" w:cs="Times New Roman"/>
                      <w:kern w:val="0"/>
                      <w:szCs w:val="21"/>
                      <w:lang w:bidi="ar"/>
                    </w:rPr>
                    <w:t>00</w:t>
                  </w:r>
                </w:p>
              </w:tc>
              <w:tc>
                <w:tcPr>
                  <w:tcW w:w="2070" w:type="dxa"/>
                  <w:shd w:val="clear" w:color="auto" w:fill="auto"/>
                  <w:vAlign w:val="center"/>
                </w:tcPr>
                <w:p w14:paraId="0853BAE5" w14:textId="1C10CB84" w:rsidR="004C6748" w:rsidRDefault="00D97F8A">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9</w:t>
                  </w:r>
                  <w:r w:rsidR="00615EC0">
                    <w:rPr>
                      <w:rFonts w:ascii="Times New Roman" w:eastAsia="宋体" w:hAnsi="Times New Roman" w:cs="Times New Roman"/>
                      <w:kern w:val="0"/>
                      <w:szCs w:val="21"/>
                      <w:lang w:bidi="ar"/>
                    </w:rPr>
                    <w:t>00</w:t>
                  </w:r>
                </w:p>
              </w:tc>
            </w:tr>
            <w:tr w:rsidR="004C6748" w14:paraId="1D4BA1AE" w14:textId="77777777">
              <w:trPr>
                <w:trHeight w:hRule="exact" w:val="279"/>
              </w:trPr>
              <w:tc>
                <w:tcPr>
                  <w:tcW w:w="890" w:type="dxa"/>
                  <w:shd w:val="clear" w:color="auto" w:fill="auto"/>
                  <w:vAlign w:val="center"/>
                </w:tcPr>
                <w:p w14:paraId="18F58C5C"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6</w:t>
                  </w:r>
                </w:p>
              </w:tc>
              <w:tc>
                <w:tcPr>
                  <w:tcW w:w="2767" w:type="dxa"/>
                  <w:shd w:val="clear" w:color="auto" w:fill="auto"/>
                  <w:vAlign w:val="center"/>
                </w:tcPr>
                <w:p w14:paraId="1F166E2E"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七十亩地水稳搅拌站</w:t>
                  </w:r>
                </w:p>
              </w:tc>
              <w:tc>
                <w:tcPr>
                  <w:tcW w:w="2518" w:type="dxa"/>
                  <w:shd w:val="clear" w:color="auto" w:fill="auto"/>
                  <w:vAlign w:val="center"/>
                </w:tcPr>
                <w:p w14:paraId="3A8D9C80" w14:textId="77777777" w:rsidR="004C6748" w:rsidRDefault="00615EC0">
                  <w:pPr>
                    <w:jc w:val="center"/>
                    <w:rPr>
                      <w:rFonts w:ascii="Times New Roman" w:eastAsia="宋体" w:hAnsi="Times New Roman" w:cs="Times New Roman"/>
                      <w:kern w:val="44"/>
                      <w:szCs w:val="21"/>
                    </w:rPr>
                  </w:pPr>
                  <w:r>
                    <w:rPr>
                      <w:rFonts w:ascii="Times New Roman" w:eastAsia="宋体" w:hAnsi="Times New Roman" w:cs="Times New Roman"/>
                      <w:kern w:val="44"/>
                      <w:szCs w:val="21"/>
                    </w:rPr>
                    <w:t>6000</w:t>
                  </w:r>
                </w:p>
              </w:tc>
              <w:tc>
                <w:tcPr>
                  <w:tcW w:w="2070" w:type="dxa"/>
                  <w:shd w:val="clear" w:color="auto" w:fill="auto"/>
                  <w:vAlign w:val="center"/>
                </w:tcPr>
                <w:p w14:paraId="65B9A068"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3700</w:t>
                  </w:r>
                </w:p>
              </w:tc>
            </w:tr>
            <w:tr w:rsidR="004C6748" w14:paraId="7BAC7F6F" w14:textId="77777777">
              <w:trPr>
                <w:trHeight w:hRule="exact" w:val="279"/>
              </w:trPr>
              <w:tc>
                <w:tcPr>
                  <w:tcW w:w="890" w:type="dxa"/>
                  <w:shd w:val="clear" w:color="auto" w:fill="auto"/>
                  <w:vAlign w:val="center"/>
                </w:tcPr>
                <w:p w14:paraId="79865943"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7</w:t>
                  </w:r>
                </w:p>
              </w:tc>
              <w:tc>
                <w:tcPr>
                  <w:tcW w:w="2767" w:type="dxa"/>
                  <w:shd w:val="clear" w:color="auto" w:fill="auto"/>
                  <w:vAlign w:val="center"/>
                </w:tcPr>
                <w:p w14:paraId="321B635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2518" w:type="dxa"/>
                  <w:shd w:val="clear" w:color="auto" w:fill="auto"/>
                  <w:vAlign w:val="center"/>
                </w:tcPr>
                <w:p w14:paraId="5FBFC2B8" w14:textId="5708350D" w:rsidR="004C6748" w:rsidRDefault="00647ECF">
                  <w:pPr>
                    <w:jc w:val="center"/>
                    <w:rPr>
                      <w:rFonts w:ascii="Times New Roman" w:eastAsia="宋体" w:hAnsi="Times New Roman" w:cs="Times New Roman"/>
                      <w:kern w:val="44"/>
                      <w:szCs w:val="21"/>
                    </w:rPr>
                  </w:pPr>
                  <w:r>
                    <w:rPr>
                      <w:rFonts w:ascii="Times New Roman" w:eastAsia="宋体" w:hAnsi="Times New Roman" w:cs="Times New Roman"/>
                      <w:kern w:val="44"/>
                      <w:szCs w:val="21"/>
                    </w:rPr>
                    <w:t>18860</w:t>
                  </w:r>
                </w:p>
              </w:tc>
              <w:tc>
                <w:tcPr>
                  <w:tcW w:w="2070" w:type="dxa"/>
                  <w:shd w:val="clear" w:color="auto" w:fill="auto"/>
                  <w:vAlign w:val="center"/>
                </w:tcPr>
                <w:p w14:paraId="5A9E082D" w14:textId="77777777" w:rsidR="004C6748" w:rsidRDefault="00615EC0">
                  <w:pPr>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11990</w:t>
                  </w:r>
                </w:p>
              </w:tc>
            </w:tr>
          </w:tbl>
          <w:p w14:paraId="23A1C468" w14:textId="77777777" w:rsidR="004C6748" w:rsidRDefault="00615EC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平面布置：</w:t>
            </w:r>
          </w:p>
          <w:p w14:paraId="0FF87FA8" w14:textId="77777777" w:rsidR="004C6748" w:rsidRDefault="00615EC0">
            <w:pPr>
              <w:snapToGrid w:val="0"/>
              <w:spacing w:line="360" w:lineRule="auto"/>
              <w:ind w:firstLineChars="200" w:firstLine="480"/>
              <w:rPr>
                <w:rFonts w:ascii="Times New Roman" w:eastAsia="宋体" w:hAnsi="Times New Roman" w:cs="Times New Roman"/>
                <w:kern w:val="44"/>
                <w:sz w:val="24"/>
              </w:rPr>
            </w:pPr>
            <w:r>
              <w:rPr>
                <w:rFonts w:ascii="宋体" w:eastAsia="宋体" w:hAnsi="宋体" w:cs="宋体" w:hint="eastAsia"/>
                <w:kern w:val="44"/>
                <w:sz w:val="24"/>
              </w:rPr>
              <w:t>①</w:t>
            </w:r>
            <w:r>
              <w:rPr>
                <w:rFonts w:ascii="Times New Roman" w:eastAsia="宋体" w:hAnsi="Times New Roman" w:cs="Times New Roman"/>
                <w:kern w:val="44"/>
                <w:sz w:val="24"/>
              </w:rPr>
              <w:t>龙潭沟搅拌站：项目入口位于厂区东</w:t>
            </w:r>
            <w:r>
              <w:rPr>
                <w:rFonts w:ascii="Times New Roman" w:eastAsia="宋体" w:hAnsi="Times New Roman" w:cs="Times New Roman" w:hint="eastAsia"/>
                <w:kern w:val="44"/>
                <w:sz w:val="24"/>
              </w:rPr>
              <w:t>南</w:t>
            </w:r>
            <w:r>
              <w:rPr>
                <w:rFonts w:ascii="Times New Roman" w:eastAsia="宋体" w:hAnsi="Times New Roman" w:cs="Times New Roman"/>
                <w:kern w:val="44"/>
                <w:sz w:val="24"/>
              </w:rPr>
              <w:t>侧，</w:t>
            </w:r>
            <w:r>
              <w:rPr>
                <w:rFonts w:ascii="Times New Roman" w:eastAsia="宋体" w:hAnsi="Times New Roman" w:cs="Times New Roman" w:hint="eastAsia"/>
                <w:kern w:val="44"/>
                <w:sz w:val="24"/>
              </w:rPr>
              <w:t>搅拌、筒仓位于厂区东侧，石子库位于厂区西北侧，砂子库位于厂区西侧；</w:t>
            </w:r>
          </w:p>
          <w:p w14:paraId="4B461A82" w14:textId="77777777" w:rsidR="004C6748" w:rsidRDefault="00615EC0">
            <w:pPr>
              <w:snapToGrid w:val="0"/>
              <w:spacing w:line="360" w:lineRule="auto"/>
              <w:ind w:firstLineChars="200" w:firstLine="480"/>
              <w:rPr>
                <w:rFonts w:ascii="Times New Roman" w:eastAsia="宋体" w:hAnsi="Times New Roman" w:cs="Times New Roman"/>
                <w:kern w:val="44"/>
                <w:sz w:val="24"/>
              </w:rPr>
            </w:pPr>
            <w:r>
              <w:rPr>
                <w:rFonts w:ascii="宋体" w:eastAsia="宋体" w:hAnsi="宋体" w:cs="宋体" w:hint="eastAsia"/>
                <w:kern w:val="44"/>
                <w:sz w:val="24"/>
              </w:rPr>
              <w:t>②</w:t>
            </w:r>
            <w:r>
              <w:rPr>
                <w:rFonts w:ascii="Times New Roman" w:eastAsia="宋体" w:hAnsi="Times New Roman" w:cs="Times New Roman"/>
                <w:kern w:val="44"/>
                <w:sz w:val="24"/>
              </w:rPr>
              <w:t>前庄搅拌站：项目入口位于厂区南侧，</w:t>
            </w:r>
            <w:r>
              <w:rPr>
                <w:rFonts w:ascii="Times New Roman" w:eastAsia="宋体" w:hAnsi="Times New Roman" w:cs="Times New Roman" w:hint="eastAsia"/>
                <w:kern w:val="44"/>
                <w:sz w:val="24"/>
              </w:rPr>
              <w:t>搅拌站、筒仓位于厂区南侧，石子库、砂子库位于厂区北侧；</w:t>
            </w:r>
          </w:p>
          <w:p w14:paraId="5B73DC32" w14:textId="77777777" w:rsidR="004C6748" w:rsidRDefault="00615EC0">
            <w:pPr>
              <w:snapToGrid w:val="0"/>
              <w:spacing w:line="360" w:lineRule="auto"/>
              <w:ind w:firstLineChars="200" w:firstLine="480"/>
              <w:rPr>
                <w:rFonts w:ascii="Times New Roman" w:eastAsia="宋体" w:hAnsi="Times New Roman" w:cs="Times New Roman"/>
                <w:kern w:val="44"/>
                <w:sz w:val="24"/>
              </w:rPr>
            </w:pPr>
            <w:r>
              <w:rPr>
                <w:rFonts w:ascii="宋体" w:eastAsia="宋体" w:hAnsi="宋体" w:cs="宋体" w:hint="eastAsia"/>
                <w:kern w:val="44"/>
                <w:sz w:val="24"/>
              </w:rPr>
              <w:t>③</w:t>
            </w:r>
            <w:r>
              <w:rPr>
                <w:rFonts w:ascii="Times New Roman" w:eastAsia="宋体" w:hAnsi="Times New Roman" w:cs="Times New Roman"/>
                <w:kern w:val="44"/>
                <w:sz w:val="24"/>
              </w:rPr>
              <w:t>小新甸搅拌站：项目入口位于厂区东侧，</w:t>
            </w:r>
            <w:r>
              <w:rPr>
                <w:rFonts w:ascii="Times New Roman" w:eastAsia="宋体" w:hAnsi="Times New Roman" w:cs="Times New Roman" w:hint="eastAsia"/>
                <w:kern w:val="44"/>
                <w:sz w:val="24"/>
              </w:rPr>
              <w:t>搅拌站、筒仓位于厂区北侧，砂子库、石子库位于厂区南侧；</w:t>
            </w:r>
          </w:p>
          <w:p w14:paraId="06D34462" w14:textId="77777777" w:rsidR="004C6748" w:rsidRDefault="00615EC0">
            <w:pPr>
              <w:snapToGrid w:val="0"/>
              <w:spacing w:line="360" w:lineRule="auto"/>
              <w:ind w:firstLineChars="200" w:firstLine="480"/>
              <w:rPr>
                <w:rFonts w:ascii="Times New Roman" w:eastAsia="宋体" w:hAnsi="Times New Roman" w:cs="Times New Roman"/>
                <w:kern w:val="44"/>
                <w:sz w:val="24"/>
              </w:rPr>
            </w:pPr>
            <w:r>
              <w:rPr>
                <w:rFonts w:ascii="宋体" w:eastAsia="宋体" w:hAnsi="宋体" w:cs="宋体" w:hint="eastAsia"/>
                <w:kern w:val="44"/>
                <w:sz w:val="24"/>
              </w:rPr>
              <w:t>④</w:t>
            </w:r>
            <w:r>
              <w:rPr>
                <w:rFonts w:ascii="Times New Roman" w:eastAsia="宋体" w:hAnsi="Times New Roman" w:cs="Times New Roman"/>
                <w:kern w:val="44"/>
                <w:sz w:val="24"/>
              </w:rPr>
              <w:t>七十亩地搅拌站：项目入口位于厂区东侧，</w:t>
            </w:r>
            <w:r>
              <w:rPr>
                <w:rFonts w:ascii="Times New Roman" w:eastAsia="宋体" w:hAnsi="Times New Roman" w:cs="Times New Roman" w:hint="eastAsia"/>
                <w:kern w:val="44"/>
                <w:sz w:val="24"/>
              </w:rPr>
              <w:t>搅拌站、筒仓位于厂区北侧，砂子库、石子库位于厂区南侧；</w:t>
            </w:r>
          </w:p>
          <w:p w14:paraId="71F30B63" w14:textId="77777777" w:rsidR="004C6748" w:rsidRDefault="00615EC0">
            <w:pPr>
              <w:snapToGrid w:val="0"/>
              <w:spacing w:line="360" w:lineRule="auto"/>
              <w:ind w:firstLineChars="200" w:firstLine="480"/>
              <w:rPr>
                <w:rFonts w:ascii="Times New Roman" w:eastAsia="宋体" w:hAnsi="Times New Roman" w:cs="Times New Roman"/>
                <w:kern w:val="44"/>
                <w:sz w:val="24"/>
              </w:rPr>
            </w:pPr>
            <w:r>
              <w:rPr>
                <w:rFonts w:ascii="宋体" w:eastAsia="宋体" w:hAnsi="宋体" w:cs="宋体" w:hint="eastAsia"/>
                <w:kern w:val="44"/>
                <w:sz w:val="24"/>
              </w:rPr>
              <w:t>⑤</w:t>
            </w:r>
            <w:r>
              <w:rPr>
                <w:rFonts w:ascii="Times New Roman" w:eastAsia="宋体" w:hAnsi="Times New Roman" w:cs="Times New Roman"/>
                <w:kern w:val="44"/>
                <w:sz w:val="24"/>
              </w:rPr>
              <w:t>头道沟搅拌站：项目入口位于厂区</w:t>
            </w:r>
            <w:r>
              <w:rPr>
                <w:rFonts w:ascii="Times New Roman" w:eastAsia="宋体" w:hAnsi="Times New Roman" w:cs="Times New Roman" w:hint="eastAsia"/>
                <w:kern w:val="44"/>
                <w:sz w:val="24"/>
              </w:rPr>
              <w:t>西</w:t>
            </w:r>
            <w:r>
              <w:rPr>
                <w:rFonts w:ascii="Times New Roman" w:eastAsia="宋体" w:hAnsi="Times New Roman" w:cs="Times New Roman"/>
                <w:kern w:val="44"/>
                <w:sz w:val="24"/>
              </w:rPr>
              <w:t>南侧，从西到东依次为</w:t>
            </w:r>
            <w:r>
              <w:rPr>
                <w:rFonts w:ascii="Times New Roman" w:eastAsia="宋体" w:hAnsi="Times New Roman" w:cs="Times New Roman" w:hint="eastAsia"/>
                <w:kern w:val="44"/>
                <w:sz w:val="24"/>
              </w:rPr>
              <w:t>筒仓、</w:t>
            </w:r>
            <w:r>
              <w:rPr>
                <w:rFonts w:ascii="Times New Roman" w:eastAsia="宋体" w:hAnsi="Times New Roman" w:cs="Times New Roman"/>
                <w:kern w:val="44"/>
                <w:sz w:val="24"/>
              </w:rPr>
              <w:t>搅拌站、</w:t>
            </w:r>
            <w:r>
              <w:rPr>
                <w:rFonts w:ascii="Times New Roman" w:eastAsia="宋体" w:hAnsi="Times New Roman" w:cs="Times New Roman" w:hint="eastAsia"/>
                <w:kern w:val="44"/>
                <w:sz w:val="24"/>
              </w:rPr>
              <w:t>砂子库、石子库、搅拌站、筒仓</w:t>
            </w:r>
            <w:r>
              <w:rPr>
                <w:rFonts w:ascii="Times New Roman" w:eastAsia="宋体" w:hAnsi="Times New Roman" w:cs="Times New Roman"/>
                <w:kern w:val="44"/>
                <w:sz w:val="24"/>
              </w:rPr>
              <w:t>。</w:t>
            </w:r>
          </w:p>
          <w:p w14:paraId="1408C01E" w14:textId="77777777" w:rsidR="004C6748" w:rsidRDefault="00615EC0">
            <w:pPr>
              <w:snapToGrid w:val="0"/>
              <w:spacing w:line="360" w:lineRule="auto"/>
              <w:ind w:firstLineChars="200" w:firstLine="480"/>
              <w:rPr>
                <w:rFonts w:ascii="Times New Roman" w:eastAsia="宋体" w:hAnsi="Times New Roman" w:cs="Times New Roman"/>
                <w:kern w:val="44"/>
                <w:sz w:val="24"/>
              </w:rPr>
            </w:pPr>
            <w:r>
              <w:rPr>
                <w:rFonts w:ascii="宋体" w:eastAsia="宋体" w:hAnsi="宋体" w:cs="宋体" w:hint="eastAsia"/>
                <w:kern w:val="44"/>
                <w:sz w:val="24"/>
              </w:rPr>
              <w:t>⑥</w:t>
            </w:r>
            <w:r>
              <w:rPr>
                <w:rFonts w:ascii="Times New Roman" w:eastAsia="宋体" w:hAnsi="Times New Roman" w:cs="Times New Roman"/>
                <w:bCs/>
                <w:kern w:val="44"/>
                <w:sz w:val="24"/>
              </w:rPr>
              <w:t>七十亩地水稳搅拌站：</w:t>
            </w:r>
            <w:r>
              <w:rPr>
                <w:rFonts w:ascii="Times New Roman" w:eastAsia="宋体" w:hAnsi="Times New Roman" w:cs="Times New Roman"/>
                <w:kern w:val="44"/>
                <w:sz w:val="24"/>
              </w:rPr>
              <w:t>项目入口位于厂区南侧，</w:t>
            </w:r>
            <w:r>
              <w:rPr>
                <w:rFonts w:ascii="Times New Roman" w:eastAsia="宋体" w:hAnsi="Times New Roman" w:cs="Times New Roman" w:hint="eastAsia"/>
                <w:kern w:val="44"/>
                <w:sz w:val="24"/>
              </w:rPr>
              <w:t>搅拌站、筒仓位于厂区东侧，砂子库、石子库位于厂区南侧。</w:t>
            </w:r>
          </w:p>
          <w:p w14:paraId="2EBEE8C9" w14:textId="0F2927A8" w:rsidR="004C6748" w:rsidRDefault="00615EC0">
            <w:pPr>
              <w:adjustRightInd w:val="0"/>
              <w:snapToGrid w:val="0"/>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项目平面布置见附图。</w:t>
            </w:r>
          </w:p>
          <w:p w14:paraId="6CF52F19" w14:textId="77777777" w:rsidR="004C6748" w:rsidRDefault="00615EC0">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三、建设内容</w:t>
            </w:r>
          </w:p>
          <w:p w14:paraId="151CC83F" w14:textId="77777777"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项目建设内容</w:t>
            </w:r>
            <w:r>
              <w:rPr>
                <w:rFonts w:ascii="Times New Roman" w:eastAsia="宋体" w:hAnsi="Times New Roman" w:cs="Times New Roman"/>
                <w:bCs/>
                <w:sz w:val="24"/>
              </w:rPr>
              <w:t>见下表</w:t>
            </w:r>
            <w:r>
              <w:rPr>
                <w:rFonts w:ascii="Times New Roman" w:eastAsia="宋体" w:hAnsi="Times New Roman" w:cs="Times New Roman"/>
                <w:sz w:val="24"/>
              </w:rPr>
              <w:t>：</w:t>
            </w:r>
          </w:p>
          <w:p w14:paraId="0C3ADD99" w14:textId="77777777" w:rsidR="004C6748" w:rsidRDefault="00615EC0">
            <w:pPr>
              <w:numPr>
                <w:ilvl w:val="0"/>
                <w:numId w:val="3"/>
              </w:numPr>
              <w:snapToGrid w:val="0"/>
              <w:jc w:val="center"/>
              <w:rPr>
                <w:rFonts w:ascii="Times New Roman" w:eastAsia="宋体" w:hAnsi="Times New Roman" w:cs="Times New Roman"/>
                <w:b/>
                <w:bCs/>
              </w:rPr>
            </w:pPr>
            <w:r>
              <w:rPr>
                <w:rFonts w:ascii="Times New Roman" w:eastAsia="宋体" w:hAnsi="Times New Roman" w:cs="Times New Roman"/>
                <w:b/>
                <w:bCs/>
              </w:rPr>
              <w:t>主要建设内容汇总情况一览表</w:t>
            </w:r>
          </w:p>
          <w:tbl>
            <w:tblPr>
              <w:tblW w:w="8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5"/>
              <w:gridCol w:w="1070"/>
              <w:gridCol w:w="1252"/>
              <w:gridCol w:w="24"/>
              <w:gridCol w:w="5332"/>
            </w:tblGrid>
            <w:tr w:rsidR="004C6748" w:rsidRPr="00047ECA" w14:paraId="2B30107F" w14:textId="77777777" w:rsidTr="00D92BD4">
              <w:tc>
                <w:tcPr>
                  <w:tcW w:w="665" w:type="dxa"/>
                  <w:tcBorders>
                    <w:tl2br w:val="nil"/>
                    <w:tr2bl w:val="nil"/>
                  </w:tcBorders>
                  <w:vAlign w:val="center"/>
                </w:tcPr>
                <w:p w14:paraId="4953FFB6" w14:textId="77777777" w:rsidR="004C6748" w:rsidRPr="00047ECA" w:rsidRDefault="00615EC0">
                  <w:pPr>
                    <w:jc w:val="center"/>
                    <w:rPr>
                      <w:rFonts w:ascii="Times New Roman" w:eastAsia="宋体" w:hAnsi="Times New Roman" w:cs="Times New Roman"/>
                      <w:szCs w:val="21"/>
                    </w:rPr>
                  </w:pPr>
                  <w:r w:rsidRPr="00047ECA">
                    <w:rPr>
                      <w:rFonts w:ascii="Times New Roman" w:eastAsia="宋体" w:hAnsi="Times New Roman" w:cs="Times New Roman"/>
                      <w:szCs w:val="21"/>
                    </w:rPr>
                    <w:t>工程类型</w:t>
                  </w:r>
                </w:p>
              </w:tc>
              <w:tc>
                <w:tcPr>
                  <w:tcW w:w="1070" w:type="dxa"/>
                  <w:tcBorders>
                    <w:tl2br w:val="nil"/>
                    <w:tr2bl w:val="nil"/>
                  </w:tcBorders>
                  <w:vAlign w:val="center"/>
                </w:tcPr>
                <w:p w14:paraId="3685CDBF" w14:textId="77777777" w:rsidR="004C6748" w:rsidRPr="00047ECA" w:rsidRDefault="00615EC0">
                  <w:pPr>
                    <w:jc w:val="center"/>
                    <w:rPr>
                      <w:rFonts w:ascii="Times New Roman" w:eastAsia="宋体" w:hAnsi="Times New Roman" w:cs="Times New Roman"/>
                      <w:szCs w:val="21"/>
                    </w:rPr>
                  </w:pPr>
                  <w:r w:rsidRPr="00047ECA">
                    <w:rPr>
                      <w:rFonts w:ascii="Times New Roman" w:eastAsia="宋体" w:hAnsi="Times New Roman" w:cs="Times New Roman"/>
                      <w:szCs w:val="21"/>
                    </w:rPr>
                    <w:t>名称</w:t>
                  </w:r>
                </w:p>
              </w:tc>
              <w:tc>
                <w:tcPr>
                  <w:tcW w:w="6608" w:type="dxa"/>
                  <w:gridSpan w:val="3"/>
                  <w:tcBorders>
                    <w:tl2br w:val="nil"/>
                    <w:tr2bl w:val="nil"/>
                  </w:tcBorders>
                  <w:vAlign w:val="center"/>
                </w:tcPr>
                <w:p w14:paraId="4632F00E" w14:textId="77777777" w:rsidR="004C6748" w:rsidRPr="00047ECA" w:rsidRDefault="00615EC0">
                  <w:pPr>
                    <w:jc w:val="center"/>
                    <w:rPr>
                      <w:rFonts w:ascii="Times New Roman" w:eastAsia="宋体" w:hAnsi="Times New Roman" w:cs="Times New Roman"/>
                      <w:szCs w:val="21"/>
                    </w:rPr>
                  </w:pPr>
                  <w:r w:rsidRPr="00047ECA">
                    <w:rPr>
                      <w:rFonts w:ascii="Times New Roman" w:eastAsia="宋体" w:hAnsi="Times New Roman" w:cs="Times New Roman"/>
                      <w:szCs w:val="21"/>
                    </w:rPr>
                    <w:t>建设内容</w:t>
                  </w:r>
                </w:p>
              </w:tc>
            </w:tr>
            <w:tr w:rsidR="00D92BD4" w:rsidRPr="00047ECA" w14:paraId="78AA80D1" w14:textId="77777777" w:rsidTr="00D92BD4">
              <w:tc>
                <w:tcPr>
                  <w:tcW w:w="665" w:type="dxa"/>
                  <w:vMerge w:val="restart"/>
                  <w:tcBorders>
                    <w:tl2br w:val="nil"/>
                    <w:tr2bl w:val="nil"/>
                  </w:tcBorders>
                  <w:vAlign w:val="center"/>
                </w:tcPr>
                <w:p w14:paraId="6DF58F95"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主体工程</w:t>
                  </w:r>
                </w:p>
              </w:tc>
              <w:tc>
                <w:tcPr>
                  <w:tcW w:w="1070" w:type="dxa"/>
                  <w:vMerge w:val="restart"/>
                  <w:tcBorders>
                    <w:tl2br w:val="nil"/>
                    <w:tr2bl w:val="nil"/>
                  </w:tcBorders>
                  <w:vAlign w:val="center"/>
                </w:tcPr>
                <w:p w14:paraId="009230DB"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搅拌站</w:t>
                  </w:r>
                </w:p>
              </w:tc>
              <w:tc>
                <w:tcPr>
                  <w:tcW w:w="1252" w:type="dxa"/>
                  <w:tcBorders>
                    <w:tl2br w:val="nil"/>
                    <w:tr2bl w:val="nil"/>
                  </w:tcBorders>
                  <w:vAlign w:val="center"/>
                </w:tcPr>
                <w:p w14:paraId="0369006D" w14:textId="77777777" w:rsidR="00D92BD4" w:rsidRPr="00047ECA" w:rsidRDefault="00D92BD4">
                  <w:pPr>
                    <w:jc w:val="center"/>
                    <w:rPr>
                      <w:rFonts w:ascii="Times New Roman" w:eastAsia="宋体" w:hAnsi="Times New Roman" w:cs="Times New Roman"/>
                      <w:szCs w:val="21"/>
                      <w:highlight w:val="yellow"/>
                    </w:rPr>
                  </w:pPr>
                  <w:r w:rsidRPr="00047ECA">
                    <w:rPr>
                      <w:rFonts w:ascii="Times New Roman" w:eastAsia="宋体" w:hAnsi="Times New Roman" w:cs="Times New Roman"/>
                      <w:szCs w:val="21"/>
                    </w:rPr>
                    <w:t>龙潭沟搅拌站</w:t>
                  </w:r>
                </w:p>
              </w:tc>
              <w:tc>
                <w:tcPr>
                  <w:tcW w:w="5356" w:type="dxa"/>
                  <w:gridSpan w:val="2"/>
                  <w:tcBorders>
                    <w:tl2br w:val="nil"/>
                    <w:tr2bl w:val="nil"/>
                  </w:tcBorders>
                  <w:vAlign w:val="center"/>
                </w:tcPr>
                <w:p w14:paraId="6E421848"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1</w:t>
                  </w:r>
                  <w:r w:rsidRPr="00047ECA">
                    <w:rPr>
                      <w:rFonts w:ascii="Times New Roman" w:eastAsia="宋体" w:hAnsi="Times New Roman" w:cs="Times New Roman"/>
                      <w:szCs w:val="21"/>
                    </w:rPr>
                    <w:t>座，建筑面积为</w:t>
                  </w:r>
                  <w:r w:rsidRPr="00047ECA">
                    <w:rPr>
                      <w:rFonts w:ascii="Times New Roman" w:eastAsia="宋体" w:hAnsi="Times New Roman" w:cs="Times New Roman"/>
                      <w:szCs w:val="21"/>
                    </w:rPr>
                    <w:t>300m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，主要建设两条生产线，内置搅拌机两台，配套建设筒仓</w:t>
                  </w:r>
                  <w:r w:rsidRPr="00047ECA">
                    <w:rPr>
                      <w:rFonts w:ascii="Times New Roman" w:eastAsia="宋体" w:hAnsi="Times New Roman" w:cs="Times New Roman"/>
                      <w:szCs w:val="21"/>
                    </w:rPr>
                    <w:t>8</w:t>
                  </w:r>
                  <w:r w:rsidRPr="00047ECA">
                    <w:rPr>
                      <w:rFonts w:ascii="Times New Roman" w:eastAsia="宋体" w:hAnsi="Times New Roman" w:cs="Times New Roman"/>
                      <w:szCs w:val="21"/>
                    </w:rPr>
                    <w:t>个（</w:t>
                  </w:r>
                  <w:r w:rsidRPr="00047ECA">
                    <w:rPr>
                      <w:rFonts w:ascii="Times New Roman" w:eastAsia="宋体" w:hAnsi="Times New Roman" w:cs="Times New Roman"/>
                      <w:szCs w:val="21"/>
                    </w:rPr>
                    <w:t>4</w:t>
                  </w:r>
                  <w:r w:rsidRPr="00047ECA">
                    <w:rPr>
                      <w:rFonts w:ascii="Times New Roman" w:eastAsia="宋体" w:hAnsi="Times New Roman" w:cs="Times New Roman"/>
                      <w:szCs w:val="21"/>
                    </w:rPr>
                    <w:t>个水泥筒仓，</w:t>
                  </w:r>
                  <w:r w:rsidRPr="00047ECA">
                    <w:rPr>
                      <w:rFonts w:ascii="Times New Roman" w:eastAsia="宋体" w:hAnsi="Times New Roman" w:cs="Times New Roman"/>
                      <w:szCs w:val="21"/>
                    </w:rPr>
                    <w:t>2</w:t>
                  </w:r>
                  <w:r w:rsidRPr="00047ECA">
                    <w:rPr>
                      <w:rFonts w:ascii="Times New Roman" w:eastAsia="宋体" w:hAnsi="Times New Roman" w:cs="Times New Roman"/>
                      <w:szCs w:val="21"/>
                    </w:rPr>
                    <w:t>个粉煤灰筒仓，</w:t>
                  </w:r>
                  <w:r w:rsidRPr="00047ECA">
                    <w:rPr>
                      <w:rFonts w:ascii="Times New Roman" w:eastAsia="宋体" w:hAnsi="Times New Roman" w:cs="Times New Roman"/>
                      <w:szCs w:val="21"/>
                    </w:rPr>
                    <w:t>2</w:t>
                  </w:r>
                  <w:r w:rsidRPr="00047ECA">
                    <w:rPr>
                      <w:rFonts w:ascii="Times New Roman" w:eastAsia="宋体" w:hAnsi="Times New Roman" w:cs="Times New Roman"/>
                      <w:szCs w:val="21"/>
                    </w:rPr>
                    <w:t>个矿粉筒仓），用于混凝土生产。</w:t>
                  </w:r>
                </w:p>
              </w:tc>
            </w:tr>
            <w:tr w:rsidR="00D92BD4" w:rsidRPr="00047ECA" w14:paraId="1CC2DF4A" w14:textId="77777777" w:rsidTr="00D92BD4">
              <w:tc>
                <w:tcPr>
                  <w:tcW w:w="665" w:type="dxa"/>
                  <w:vMerge/>
                  <w:tcBorders>
                    <w:tl2br w:val="nil"/>
                    <w:tr2bl w:val="nil"/>
                  </w:tcBorders>
                  <w:vAlign w:val="center"/>
                </w:tcPr>
                <w:p w14:paraId="401CB9DA"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2912B7A3"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4E1BC114"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前庄搅拌站</w:t>
                  </w:r>
                </w:p>
              </w:tc>
              <w:tc>
                <w:tcPr>
                  <w:tcW w:w="5356" w:type="dxa"/>
                  <w:gridSpan w:val="2"/>
                  <w:tcBorders>
                    <w:tl2br w:val="nil"/>
                    <w:tr2bl w:val="nil"/>
                  </w:tcBorders>
                  <w:vAlign w:val="center"/>
                </w:tcPr>
                <w:p w14:paraId="19CB0671" w14:textId="77777777" w:rsidR="00D92BD4" w:rsidRPr="00047ECA" w:rsidRDefault="00D92BD4">
                  <w:pPr>
                    <w:pStyle w:val="153222"/>
                    <w:ind w:leftChars="0" w:left="0"/>
                    <w:rPr>
                      <w:w w:val="100"/>
                      <w:sz w:val="21"/>
                      <w:szCs w:val="21"/>
                    </w:rPr>
                  </w:pPr>
                  <w:r w:rsidRPr="00047ECA">
                    <w:rPr>
                      <w:w w:val="100"/>
                      <w:sz w:val="21"/>
                      <w:szCs w:val="21"/>
                    </w:rPr>
                    <w:t>1</w:t>
                  </w:r>
                  <w:r w:rsidRPr="00047ECA">
                    <w:rPr>
                      <w:w w:val="100"/>
                      <w:sz w:val="21"/>
                      <w:szCs w:val="21"/>
                    </w:rPr>
                    <w:t>座，建筑面积为</w:t>
                  </w:r>
                  <w:r w:rsidRPr="00047ECA">
                    <w:rPr>
                      <w:w w:val="100"/>
                      <w:sz w:val="21"/>
                      <w:szCs w:val="21"/>
                    </w:rPr>
                    <w:t>500m</w:t>
                  </w:r>
                  <w:r w:rsidRPr="00047ECA">
                    <w:rPr>
                      <w:w w:val="100"/>
                      <w:sz w:val="21"/>
                      <w:szCs w:val="21"/>
                      <w:vertAlign w:val="superscript"/>
                    </w:rPr>
                    <w:t>2</w:t>
                  </w:r>
                  <w:r w:rsidRPr="00047ECA">
                    <w:rPr>
                      <w:w w:val="100"/>
                      <w:sz w:val="21"/>
                      <w:szCs w:val="21"/>
                    </w:rPr>
                    <w:t>，主要建设一条生产线，内置搅拌机一台，配套建设筒仓</w:t>
                  </w:r>
                  <w:r w:rsidRPr="00047ECA">
                    <w:rPr>
                      <w:w w:val="100"/>
                      <w:sz w:val="21"/>
                      <w:szCs w:val="21"/>
                    </w:rPr>
                    <w:t>4</w:t>
                  </w:r>
                  <w:r w:rsidRPr="00047ECA">
                    <w:rPr>
                      <w:w w:val="100"/>
                      <w:sz w:val="21"/>
                      <w:szCs w:val="21"/>
                    </w:rPr>
                    <w:t>个（</w:t>
                  </w:r>
                  <w:r w:rsidRPr="00047ECA">
                    <w:rPr>
                      <w:w w:val="100"/>
                      <w:sz w:val="21"/>
                      <w:szCs w:val="21"/>
                    </w:rPr>
                    <w:t>2</w:t>
                  </w:r>
                  <w:r w:rsidRPr="00047ECA">
                    <w:rPr>
                      <w:w w:val="100"/>
                      <w:sz w:val="21"/>
                      <w:szCs w:val="21"/>
                    </w:rPr>
                    <w:t>个水泥筒仓，</w:t>
                  </w:r>
                  <w:r w:rsidRPr="00047ECA">
                    <w:rPr>
                      <w:w w:val="100"/>
                      <w:sz w:val="21"/>
                      <w:szCs w:val="21"/>
                    </w:rPr>
                    <w:t>1</w:t>
                  </w:r>
                  <w:r w:rsidRPr="00047ECA">
                    <w:rPr>
                      <w:w w:val="100"/>
                      <w:sz w:val="21"/>
                      <w:szCs w:val="21"/>
                    </w:rPr>
                    <w:t>个粉煤灰筒仓，</w:t>
                  </w:r>
                  <w:r w:rsidRPr="00047ECA">
                    <w:rPr>
                      <w:w w:val="100"/>
                      <w:sz w:val="21"/>
                      <w:szCs w:val="21"/>
                    </w:rPr>
                    <w:t>1</w:t>
                  </w:r>
                  <w:r w:rsidRPr="00047ECA">
                    <w:rPr>
                      <w:w w:val="100"/>
                      <w:sz w:val="21"/>
                      <w:szCs w:val="21"/>
                    </w:rPr>
                    <w:t>个矿粉筒仓），用于混凝土生产。</w:t>
                  </w:r>
                </w:p>
              </w:tc>
            </w:tr>
            <w:tr w:rsidR="00D92BD4" w:rsidRPr="00047ECA" w14:paraId="24DA7656" w14:textId="77777777" w:rsidTr="00D92BD4">
              <w:tc>
                <w:tcPr>
                  <w:tcW w:w="665" w:type="dxa"/>
                  <w:vMerge/>
                  <w:tcBorders>
                    <w:tl2br w:val="nil"/>
                    <w:tr2bl w:val="nil"/>
                  </w:tcBorders>
                  <w:vAlign w:val="center"/>
                </w:tcPr>
                <w:p w14:paraId="7AFCE33C"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52A66E54"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55E37E55"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小新甸搅拌站</w:t>
                  </w:r>
                </w:p>
              </w:tc>
              <w:tc>
                <w:tcPr>
                  <w:tcW w:w="5356" w:type="dxa"/>
                  <w:gridSpan w:val="2"/>
                  <w:tcBorders>
                    <w:tl2br w:val="nil"/>
                    <w:tr2bl w:val="nil"/>
                  </w:tcBorders>
                  <w:vAlign w:val="center"/>
                </w:tcPr>
                <w:p w14:paraId="13725959"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1</w:t>
                  </w:r>
                  <w:r w:rsidRPr="00047ECA">
                    <w:rPr>
                      <w:rFonts w:ascii="Times New Roman" w:eastAsia="宋体" w:hAnsi="Times New Roman" w:cs="Times New Roman"/>
                      <w:szCs w:val="21"/>
                    </w:rPr>
                    <w:t>座，建筑面积为</w:t>
                  </w:r>
                  <w:r w:rsidRPr="00047ECA">
                    <w:rPr>
                      <w:rFonts w:ascii="Times New Roman" w:eastAsia="宋体" w:hAnsi="Times New Roman" w:cs="Times New Roman"/>
                      <w:szCs w:val="21"/>
                    </w:rPr>
                    <w:t>1000m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，主要建设两条生产线，内置搅拌机两台，配套建设筒仓</w:t>
                  </w:r>
                  <w:r w:rsidRPr="00047ECA">
                    <w:rPr>
                      <w:rFonts w:ascii="Times New Roman" w:eastAsia="宋体" w:hAnsi="Times New Roman" w:cs="Times New Roman"/>
                      <w:szCs w:val="21"/>
                    </w:rPr>
                    <w:t>5</w:t>
                  </w:r>
                  <w:r w:rsidRPr="00047ECA">
                    <w:rPr>
                      <w:rFonts w:ascii="Times New Roman" w:eastAsia="宋体" w:hAnsi="Times New Roman" w:cs="Times New Roman"/>
                      <w:szCs w:val="21"/>
                    </w:rPr>
                    <w:t>个（</w:t>
                  </w:r>
                  <w:r w:rsidRPr="00047ECA">
                    <w:rPr>
                      <w:rFonts w:ascii="Times New Roman" w:eastAsia="宋体" w:hAnsi="Times New Roman" w:cs="Times New Roman"/>
                      <w:szCs w:val="21"/>
                    </w:rPr>
                    <w:t>3</w:t>
                  </w:r>
                  <w:r w:rsidRPr="00047ECA">
                    <w:rPr>
                      <w:rFonts w:ascii="Times New Roman" w:eastAsia="宋体" w:hAnsi="Times New Roman" w:cs="Times New Roman"/>
                      <w:szCs w:val="21"/>
                    </w:rPr>
                    <w:t>个水泥筒仓，</w:t>
                  </w:r>
                  <w:r w:rsidRPr="00047ECA">
                    <w:rPr>
                      <w:rFonts w:ascii="Times New Roman" w:eastAsia="宋体" w:hAnsi="Times New Roman" w:cs="Times New Roman"/>
                      <w:szCs w:val="21"/>
                    </w:rPr>
                    <w:t>1</w:t>
                  </w:r>
                  <w:r w:rsidRPr="00047ECA">
                    <w:rPr>
                      <w:rFonts w:ascii="Times New Roman" w:eastAsia="宋体" w:hAnsi="Times New Roman" w:cs="Times New Roman"/>
                      <w:szCs w:val="21"/>
                    </w:rPr>
                    <w:t>个粉煤灰筒仓，</w:t>
                  </w:r>
                  <w:r w:rsidRPr="00047ECA">
                    <w:rPr>
                      <w:rFonts w:ascii="Times New Roman" w:eastAsia="宋体" w:hAnsi="Times New Roman" w:cs="Times New Roman"/>
                      <w:szCs w:val="21"/>
                    </w:rPr>
                    <w:t>1</w:t>
                  </w:r>
                  <w:r w:rsidRPr="00047ECA">
                    <w:rPr>
                      <w:rFonts w:ascii="Times New Roman" w:eastAsia="宋体" w:hAnsi="Times New Roman" w:cs="Times New Roman"/>
                      <w:szCs w:val="21"/>
                    </w:rPr>
                    <w:t>个矿粉筒仓），用于混凝土及喷浆料生产。</w:t>
                  </w:r>
                </w:p>
              </w:tc>
            </w:tr>
            <w:tr w:rsidR="00D92BD4" w:rsidRPr="00047ECA" w14:paraId="148C3928" w14:textId="77777777" w:rsidTr="00D92BD4">
              <w:tc>
                <w:tcPr>
                  <w:tcW w:w="665" w:type="dxa"/>
                  <w:vMerge/>
                  <w:tcBorders>
                    <w:tl2br w:val="nil"/>
                    <w:tr2bl w:val="nil"/>
                  </w:tcBorders>
                  <w:vAlign w:val="center"/>
                </w:tcPr>
                <w:p w14:paraId="6BFA9443"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0716B213"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0CBA2D64"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七十亩地搅拌站</w:t>
                  </w:r>
                </w:p>
              </w:tc>
              <w:tc>
                <w:tcPr>
                  <w:tcW w:w="5356" w:type="dxa"/>
                  <w:gridSpan w:val="2"/>
                  <w:tcBorders>
                    <w:tl2br w:val="nil"/>
                    <w:tr2bl w:val="nil"/>
                  </w:tcBorders>
                  <w:vAlign w:val="center"/>
                </w:tcPr>
                <w:p w14:paraId="5D6C086E"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1</w:t>
                  </w:r>
                  <w:r w:rsidRPr="00047ECA">
                    <w:rPr>
                      <w:rFonts w:ascii="Times New Roman" w:eastAsia="宋体" w:hAnsi="Times New Roman" w:cs="Times New Roman"/>
                      <w:szCs w:val="21"/>
                    </w:rPr>
                    <w:t>座，建筑面积为</w:t>
                  </w:r>
                  <w:r w:rsidRPr="00047ECA">
                    <w:rPr>
                      <w:rFonts w:ascii="Times New Roman" w:eastAsia="宋体" w:hAnsi="Times New Roman" w:cs="Times New Roman"/>
                      <w:szCs w:val="21"/>
                    </w:rPr>
                    <w:t>2970m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，主要建设两条生产线，内置搅拌机两台，配套建设筒仓</w:t>
                  </w:r>
                  <w:r w:rsidRPr="00047ECA">
                    <w:rPr>
                      <w:rFonts w:ascii="Times New Roman" w:eastAsia="宋体" w:hAnsi="Times New Roman" w:cs="Times New Roman"/>
                      <w:szCs w:val="21"/>
                    </w:rPr>
                    <w:t>5</w:t>
                  </w:r>
                  <w:r w:rsidRPr="00047ECA">
                    <w:rPr>
                      <w:rFonts w:ascii="Times New Roman" w:eastAsia="宋体" w:hAnsi="Times New Roman" w:cs="Times New Roman"/>
                      <w:szCs w:val="21"/>
                    </w:rPr>
                    <w:t>个（</w:t>
                  </w:r>
                  <w:r w:rsidRPr="00047ECA">
                    <w:rPr>
                      <w:rFonts w:ascii="Times New Roman" w:eastAsia="宋体" w:hAnsi="Times New Roman" w:cs="Times New Roman"/>
                      <w:szCs w:val="21"/>
                    </w:rPr>
                    <w:t>3</w:t>
                  </w:r>
                  <w:r w:rsidRPr="00047ECA">
                    <w:rPr>
                      <w:rFonts w:ascii="Times New Roman" w:eastAsia="宋体" w:hAnsi="Times New Roman" w:cs="Times New Roman"/>
                      <w:szCs w:val="21"/>
                    </w:rPr>
                    <w:t>个水泥筒仓，</w:t>
                  </w:r>
                  <w:r w:rsidRPr="00047ECA">
                    <w:rPr>
                      <w:rFonts w:ascii="Times New Roman" w:eastAsia="宋体" w:hAnsi="Times New Roman" w:cs="Times New Roman"/>
                      <w:szCs w:val="21"/>
                    </w:rPr>
                    <w:t>1</w:t>
                  </w:r>
                  <w:r w:rsidRPr="00047ECA">
                    <w:rPr>
                      <w:rFonts w:ascii="Times New Roman" w:eastAsia="宋体" w:hAnsi="Times New Roman" w:cs="Times New Roman"/>
                      <w:szCs w:val="21"/>
                    </w:rPr>
                    <w:t>个粉煤灰筒仓，</w:t>
                  </w:r>
                  <w:r w:rsidRPr="00047ECA">
                    <w:rPr>
                      <w:rFonts w:ascii="Times New Roman" w:eastAsia="宋体" w:hAnsi="Times New Roman" w:cs="Times New Roman"/>
                      <w:szCs w:val="21"/>
                    </w:rPr>
                    <w:t>1</w:t>
                  </w:r>
                  <w:r w:rsidRPr="00047ECA">
                    <w:rPr>
                      <w:rFonts w:ascii="Times New Roman" w:eastAsia="宋体" w:hAnsi="Times New Roman" w:cs="Times New Roman"/>
                      <w:szCs w:val="21"/>
                    </w:rPr>
                    <w:t>个矿粉筒仓），用于混凝土及喷浆料生</w:t>
                  </w:r>
                  <w:r w:rsidRPr="00047ECA">
                    <w:rPr>
                      <w:rFonts w:ascii="Times New Roman" w:eastAsia="宋体" w:hAnsi="Times New Roman" w:cs="Times New Roman"/>
                      <w:szCs w:val="21"/>
                    </w:rPr>
                    <w:lastRenderedPageBreak/>
                    <w:t>产。</w:t>
                  </w:r>
                </w:p>
              </w:tc>
            </w:tr>
            <w:tr w:rsidR="00D92BD4" w:rsidRPr="00047ECA" w14:paraId="66258397" w14:textId="77777777" w:rsidTr="00D92BD4">
              <w:tc>
                <w:tcPr>
                  <w:tcW w:w="665" w:type="dxa"/>
                  <w:vMerge/>
                  <w:tcBorders>
                    <w:tl2br w:val="nil"/>
                    <w:tr2bl w:val="nil"/>
                  </w:tcBorders>
                  <w:vAlign w:val="center"/>
                </w:tcPr>
                <w:p w14:paraId="62797B29"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6976C69C"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0CAE2C09"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头道沟搅拌站</w:t>
                  </w:r>
                </w:p>
              </w:tc>
              <w:tc>
                <w:tcPr>
                  <w:tcW w:w="5356" w:type="dxa"/>
                  <w:gridSpan w:val="2"/>
                  <w:tcBorders>
                    <w:tl2br w:val="nil"/>
                    <w:tr2bl w:val="nil"/>
                  </w:tcBorders>
                  <w:vAlign w:val="center"/>
                </w:tcPr>
                <w:p w14:paraId="10DC1530" w14:textId="2BC4E8B0"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2</w:t>
                  </w:r>
                  <w:r w:rsidRPr="00047ECA">
                    <w:rPr>
                      <w:rFonts w:ascii="Times New Roman" w:eastAsia="宋体" w:hAnsi="Times New Roman" w:cs="Times New Roman"/>
                      <w:szCs w:val="21"/>
                    </w:rPr>
                    <w:t>座，建筑面积为</w:t>
                  </w:r>
                  <w:r w:rsidRPr="00047ECA">
                    <w:rPr>
                      <w:rFonts w:ascii="Times New Roman" w:eastAsia="宋体" w:hAnsi="Times New Roman" w:cs="Times New Roman"/>
                      <w:szCs w:val="21"/>
                    </w:rPr>
                    <w:t>400m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，主要建设两条生产线，内置搅拌机两台，配套建设筒仓</w:t>
                  </w:r>
                  <w:r w:rsidRPr="00047ECA">
                    <w:rPr>
                      <w:rFonts w:ascii="Times New Roman" w:eastAsia="宋体" w:hAnsi="Times New Roman" w:cs="Times New Roman"/>
                      <w:szCs w:val="21"/>
                    </w:rPr>
                    <w:t>5</w:t>
                  </w:r>
                  <w:r w:rsidRPr="00047ECA">
                    <w:rPr>
                      <w:rFonts w:ascii="Times New Roman" w:eastAsia="宋体" w:hAnsi="Times New Roman" w:cs="Times New Roman"/>
                      <w:szCs w:val="21"/>
                    </w:rPr>
                    <w:t>个（</w:t>
                  </w:r>
                  <w:r w:rsidRPr="00047ECA">
                    <w:rPr>
                      <w:rFonts w:ascii="Times New Roman" w:eastAsia="宋体" w:hAnsi="Times New Roman" w:cs="Times New Roman"/>
                      <w:szCs w:val="21"/>
                    </w:rPr>
                    <w:t>3</w:t>
                  </w:r>
                  <w:r w:rsidRPr="00047ECA">
                    <w:rPr>
                      <w:rFonts w:ascii="Times New Roman" w:eastAsia="宋体" w:hAnsi="Times New Roman" w:cs="Times New Roman"/>
                      <w:szCs w:val="21"/>
                    </w:rPr>
                    <w:t>个水泥筒仓，</w:t>
                  </w:r>
                  <w:r w:rsidRPr="00047ECA">
                    <w:rPr>
                      <w:rFonts w:ascii="Times New Roman" w:eastAsia="宋体" w:hAnsi="Times New Roman" w:cs="Times New Roman"/>
                      <w:szCs w:val="21"/>
                    </w:rPr>
                    <w:t>1</w:t>
                  </w:r>
                  <w:r w:rsidRPr="00047ECA">
                    <w:rPr>
                      <w:rFonts w:ascii="Times New Roman" w:eastAsia="宋体" w:hAnsi="Times New Roman" w:cs="Times New Roman"/>
                      <w:szCs w:val="21"/>
                    </w:rPr>
                    <w:t>个粉煤灰筒仓，</w:t>
                  </w:r>
                  <w:r w:rsidRPr="00047ECA">
                    <w:rPr>
                      <w:rFonts w:ascii="Times New Roman" w:eastAsia="宋体" w:hAnsi="Times New Roman" w:cs="Times New Roman"/>
                      <w:szCs w:val="21"/>
                    </w:rPr>
                    <w:t>1</w:t>
                  </w:r>
                  <w:r w:rsidRPr="00047ECA">
                    <w:rPr>
                      <w:rFonts w:ascii="Times New Roman" w:eastAsia="宋体" w:hAnsi="Times New Roman" w:cs="Times New Roman"/>
                      <w:szCs w:val="21"/>
                    </w:rPr>
                    <w:t>个矿粉筒仓），用于混凝土及喷浆料生产。</w:t>
                  </w:r>
                </w:p>
              </w:tc>
            </w:tr>
            <w:tr w:rsidR="00D92BD4" w:rsidRPr="00047ECA" w14:paraId="271AAC8A" w14:textId="77777777" w:rsidTr="00D92BD4">
              <w:tc>
                <w:tcPr>
                  <w:tcW w:w="665" w:type="dxa"/>
                  <w:vMerge/>
                  <w:tcBorders>
                    <w:tl2br w:val="nil"/>
                    <w:tr2bl w:val="nil"/>
                  </w:tcBorders>
                  <w:vAlign w:val="center"/>
                </w:tcPr>
                <w:p w14:paraId="483617B0"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5E37A0FD"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1727F2E3"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七十亩地水稳搅拌站</w:t>
                  </w:r>
                </w:p>
              </w:tc>
              <w:tc>
                <w:tcPr>
                  <w:tcW w:w="5356" w:type="dxa"/>
                  <w:gridSpan w:val="2"/>
                  <w:tcBorders>
                    <w:tl2br w:val="nil"/>
                    <w:tr2bl w:val="nil"/>
                  </w:tcBorders>
                  <w:vAlign w:val="center"/>
                </w:tcPr>
                <w:p w14:paraId="729DB44C"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1</w:t>
                  </w:r>
                  <w:r w:rsidRPr="00047ECA">
                    <w:rPr>
                      <w:rFonts w:ascii="Times New Roman" w:eastAsia="宋体" w:hAnsi="Times New Roman" w:cs="Times New Roman"/>
                      <w:szCs w:val="21"/>
                    </w:rPr>
                    <w:t>座，建筑面积为</w:t>
                  </w:r>
                  <w:r w:rsidRPr="00047ECA">
                    <w:rPr>
                      <w:rFonts w:ascii="Times New Roman" w:eastAsia="宋体" w:hAnsi="Times New Roman" w:cs="Times New Roman"/>
                      <w:szCs w:val="21"/>
                    </w:rPr>
                    <w:t>2500m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，主要建设一条生产线，内置搅拌机一台，配套建设筒仓</w:t>
                  </w:r>
                  <w:r w:rsidRPr="00047ECA">
                    <w:rPr>
                      <w:rFonts w:ascii="Times New Roman" w:eastAsia="宋体" w:hAnsi="Times New Roman" w:cs="Times New Roman"/>
                      <w:szCs w:val="21"/>
                    </w:rPr>
                    <w:t>2</w:t>
                  </w:r>
                  <w:r w:rsidRPr="00047ECA">
                    <w:rPr>
                      <w:rFonts w:ascii="Times New Roman" w:eastAsia="宋体" w:hAnsi="Times New Roman" w:cs="Times New Roman"/>
                      <w:szCs w:val="21"/>
                    </w:rPr>
                    <w:t>个（</w:t>
                  </w:r>
                  <w:r w:rsidRPr="00047ECA">
                    <w:rPr>
                      <w:rFonts w:ascii="Times New Roman" w:eastAsia="宋体" w:hAnsi="Times New Roman" w:cs="Times New Roman"/>
                      <w:szCs w:val="21"/>
                    </w:rPr>
                    <w:t>2</w:t>
                  </w:r>
                  <w:r w:rsidRPr="00047ECA">
                    <w:rPr>
                      <w:rFonts w:ascii="Times New Roman" w:eastAsia="宋体" w:hAnsi="Times New Roman" w:cs="Times New Roman"/>
                      <w:szCs w:val="21"/>
                    </w:rPr>
                    <w:t>个水泥筒仓），用于水泥稳定碎石生产。</w:t>
                  </w:r>
                </w:p>
              </w:tc>
            </w:tr>
            <w:tr w:rsidR="00D92BD4" w:rsidRPr="00047ECA" w14:paraId="707D65FD" w14:textId="77777777" w:rsidTr="00D92BD4">
              <w:tc>
                <w:tcPr>
                  <w:tcW w:w="665" w:type="dxa"/>
                  <w:vMerge w:val="restart"/>
                  <w:tcBorders>
                    <w:tl2br w:val="nil"/>
                    <w:tr2bl w:val="nil"/>
                  </w:tcBorders>
                  <w:vAlign w:val="center"/>
                </w:tcPr>
                <w:p w14:paraId="4559F762" w14:textId="6C8D3EB8"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储运工程</w:t>
                  </w:r>
                </w:p>
              </w:tc>
              <w:tc>
                <w:tcPr>
                  <w:tcW w:w="1070" w:type="dxa"/>
                  <w:vMerge w:val="restart"/>
                  <w:tcBorders>
                    <w:tl2br w:val="nil"/>
                    <w:tr2bl w:val="nil"/>
                  </w:tcBorders>
                  <w:vAlign w:val="center"/>
                </w:tcPr>
                <w:p w14:paraId="27744EDC" w14:textId="2CA55D33"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bCs/>
                      <w:szCs w:val="21"/>
                    </w:rPr>
                    <w:t>原料库</w:t>
                  </w:r>
                </w:p>
              </w:tc>
              <w:tc>
                <w:tcPr>
                  <w:tcW w:w="1252" w:type="dxa"/>
                  <w:tcBorders>
                    <w:tl2br w:val="nil"/>
                    <w:tr2bl w:val="nil"/>
                  </w:tcBorders>
                  <w:vAlign w:val="center"/>
                </w:tcPr>
                <w:p w14:paraId="340202BF"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龙潭沟搅拌站</w:t>
                  </w:r>
                </w:p>
              </w:tc>
              <w:tc>
                <w:tcPr>
                  <w:tcW w:w="5356" w:type="dxa"/>
                  <w:gridSpan w:val="2"/>
                  <w:tcBorders>
                    <w:tl2br w:val="nil"/>
                    <w:tr2bl w:val="nil"/>
                  </w:tcBorders>
                  <w:vAlign w:val="center"/>
                </w:tcPr>
                <w:p w14:paraId="4C303566"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2</w:t>
                  </w:r>
                  <w:r w:rsidRPr="00047ECA">
                    <w:rPr>
                      <w:rFonts w:ascii="Times New Roman" w:eastAsia="宋体" w:hAnsi="Times New Roman" w:cs="Times New Roman"/>
                      <w:szCs w:val="21"/>
                    </w:rPr>
                    <w:t>座，建筑面积共</w:t>
                  </w:r>
                  <w:r w:rsidRPr="00047ECA">
                    <w:rPr>
                      <w:rFonts w:ascii="Times New Roman" w:eastAsia="宋体" w:hAnsi="Times New Roman" w:cs="Times New Roman"/>
                      <w:szCs w:val="21"/>
                    </w:rPr>
                    <w:t>600m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，分别用于储存砂子、石子等原辅材料。</w:t>
                  </w:r>
                </w:p>
              </w:tc>
            </w:tr>
            <w:tr w:rsidR="00D92BD4" w:rsidRPr="00047ECA" w14:paraId="133B8DDF" w14:textId="77777777" w:rsidTr="00D92BD4">
              <w:tc>
                <w:tcPr>
                  <w:tcW w:w="665" w:type="dxa"/>
                  <w:vMerge/>
                  <w:tcBorders>
                    <w:tl2br w:val="nil"/>
                    <w:tr2bl w:val="nil"/>
                  </w:tcBorders>
                  <w:vAlign w:val="center"/>
                </w:tcPr>
                <w:p w14:paraId="15BE963F"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4B96A1C3"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6CC89C7D"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前庄搅拌站</w:t>
                  </w:r>
                </w:p>
              </w:tc>
              <w:tc>
                <w:tcPr>
                  <w:tcW w:w="5356" w:type="dxa"/>
                  <w:gridSpan w:val="2"/>
                  <w:tcBorders>
                    <w:tl2br w:val="nil"/>
                    <w:tr2bl w:val="nil"/>
                  </w:tcBorders>
                  <w:vAlign w:val="center"/>
                </w:tcPr>
                <w:p w14:paraId="672861C4"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2</w:t>
                  </w:r>
                  <w:r w:rsidRPr="00047ECA">
                    <w:rPr>
                      <w:rFonts w:ascii="Times New Roman" w:eastAsia="宋体" w:hAnsi="Times New Roman" w:cs="Times New Roman"/>
                      <w:szCs w:val="21"/>
                    </w:rPr>
                    <w:t>座，建筑面积共</w:t>
                  </w:r>
                  <w:r w:rsidRPr="00047ECA">
                    <w:rPr>
                      <w:rFonts w:ascii="Times New Roman" w:eastAsia="宋体" w:hAnsi="Times New Roman" w:cs="Times New Roman"/>
                      <w:szCs w:val="21"/>
                    </w:rPr>
                    <w:t>810m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，分别用于储存砂子、石子等原辅材料。</w:t>
                  </w:r>
                </w:p>
              </w:tc>
            </w:tr>
            <w:tr w:rsidR="00D92BD4" w:rsidRPr="00047ECA" w14:paraId="39DFD754" w14:textId="77777777" w:rsidTr="00D92BD4">
              <w:tc>
                <w:tcPr>
                  <w:tcW w:w="665" w:type="dxa"/>
                  <w:vMerge/>
                  <w:tcBorders>
                    <w:tl2br w:val="nil"/>
                    <w:tr2bl w:val="nil"/>
                  </w:tcBorders>
                  <w:vAlign w:val="center"/>
                </w:tcPr>
                <w:p w14:paraId="6EBE6C8A"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1A56E3BE"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126BC25F"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小新甸搅拌站</w:t>
                  </w:r>
                </w:p>
              </w:tc>
              <w:tc>
                <w:tcPr>
                  <w:tcW w:w="5356" w:type="dxa"/>
                  <w:gridSpan w:val="2"/>
                  <w:tcBorders>
                    <w:tl2br w:val="nil"/>
                    <w:tr2bl w:val="nil"/>
                  </w:tcBorders>
                  <w:vAlign w:val="center"/>
                </w:tcPr>
                <w:p w14:paraId="4B0C81E4"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2</w:t>
                  </w:r>
                  <w:r w:rsidRPr="00047ECA">
                    <w:rPr>
                      <w:rFonts w:ascii="Times New Roman" w:eastAsia="宋体" w:hAnsi="Times New Roman" w:cs="Times New Roman"/>
                      <w:szCs w:val="21"/>
                    </w:rPr>
                    <w:t>座，建筑面积共</w:t>
                  </w:r>
                  <w:r w:rsidRPr="00047ECA">
                    <w:rPr>
                      <w:rFonts w:ascii="Times New Roman" w:eastAsia="宋体" w:hAnsi="Times New Roman" w:cs="Times New Roman"/>
                      <w:szCs w:val="21"/>
                    </w:rPr>
                    <w:t>500m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，分别用于储存砂子、石子等原辅材料。</w:t>
                  </w:r>
                </w:p>
              </w:tc>
            </w:tr>
            <w:tr w:rsidR="00D92BD4" w:rsidRPr="00047ECA" w14:paraId="2173633A" w14:textId="77777777" w:rsidTr="00D92BD4">
              <w:tc>
                <w:tcPr>
                  <w:tcW w:w="665" w:type="dxa"/>
                  <w:vMerge/>
                  <w:tcBorders>
                    <w:tl2br w:val="nil"/>
                    <w:tr2bl w:val="nil"/>
                  </w:tcBorders>
                  <w:vAlign w:val="center"/>
                </w:tcPr>
                <w:p w14:paraId="5B5480A3"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53D7E639"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1CA7FFF6"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七十亩地搅拌站</w:t>
                  </w:r>
                </w:p>
              </w:tc>
              <w:tc>
                <w:tcPr>
                  <w:tcW w:w="5356" w:type="dxa"/>
                  <w:gridSpan w:val="2"/>
                  <w:tcBorders>
                    <w:tl2br w:val="nil"/>
                    <w:tr2bl w:val="nil"/>
                  </w:tcBorders>
                  <w:vAlign w:val="center"/>
                </w:tcPr>
                <w:p w14:paraId="74133F61" w14:textId="4D97E144"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2</w:t>
                  </w:r>
                  <w:r w:rsidRPr="00047ECA">
                    <w:rPr>
                      <w:rFonts w:ascii="Times New Roman" w:eastAsia="宋体" w:hAnsi="Times New Roman" w:cs="Times New Roman"/>
                      <w:szCs w:val="21"/>
                    </w:rPr>
                    <w:t>座，建筑面积共</w:t>
                  </w:r>
                  <w:r w:rsidRPr="00047ECA">
                    <w:rPr>
                      <w:rFonts w:ascii="Times New Roman" w:eastAsia="宋体" w:hAnsi="Times New Roman" w:cs="Times New Roman"/>
                      <w:szCs w:val="21"/>
                    </w:rPr>
                    <w:t>1810m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，分别用于储存砂子、石子等原辅材料。</w:t>
                  </w:r>
                </w:p>
              </w:tc>
            </w:tr>
            <w:tr w:rsidR="00D92BD4" w:rsidRPr="00047ECA" w14:paraId="35890FFF" w14:textId="77777777" w:rsidTr="00D92BD4">
              <w:tc>
                <w:tcPr>
                  <w:tcW w:w="665" w:type="dxa"/>
                  <w:vMerge/>
                  <w:tcBorders>
                    <w:tl2br w:val="nil"/>
                    <w:tr2bl w:val="nil"/>
                  </w:tcBorders>
                  <w:vAlign w:val="center"/>
                </w:tcPr>
                <w:p w14:paraId="62B26CA1"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71FE3E0B"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419F18DE"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头道沟搅拌站</w:t>
                  </w:r>
                </w:p>
              </w:tc>
              <w:tc>
                <w:tcPr>
                  <w:tcW w:w="5356" w:type="dxa"/>
                  <w:gridSpan w:val="2"/>
                  <w:tcBorders>
                    <w:tl2br w:val="nil"/>
                    <w:tr2bl w:val="nil"/>
                  </w:tcBorders>
                  <w:vAlign w:val="center"/>
                </w:tcPr>
                <w:p w14:paraId="0F89D3A5"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2</w:t>
                  </w:r>
                  <w:r w:rsidRPr="00047ECA">
                    <w:rPr>
                      <w:rFonts w:ascii="Times New Roman" w:eastAsia="宋体" w:hAnsi="Times New Roman" w:cs="Times New Roman"/>
                      <w:szCs w:val="21"/>
                    </w:rPr>
                    <w:t>座，建筑面积共</w:t>
                  </w:r>
                  <w:r w:rsidRPr="00047ECA">
                    <w:rPr>
                      <w:rFonts w:ascii="Times New Roman" w:eastAsia="宋体" w:hAnsi="Times New Roman" w:cs="Times New Roman"/>
                      <w:szCs w:val="21"/>
                    </w:rPr>
                    <w:t>500m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，分别用于储存砂子、石子等原辅材料。</w:t>
                  </w:r>
                </w:p>
              </w:tc>
            </w:tr>
            <w:tr w:rsidR="00D92BD4" w:rsidRPr="00047ECA" w14:paraId="746DE473" w14:textId="77777777" w:rsidTr="00D92BD4">
              <w:tc>
                <w:tcPr>
                  <w:tcW w:w="665" w:type="dxa"/>
                  <w:vMerge/>
                  <w:tcBorders>
                    <w:tl2br w:val="nil"/>
                    <w:tr2bl w:val="nil"/>
                  </w:tcBorders>
                  <w:vAlign w:val="center"/>
                </w:tcPr>
                <w:p w14:paraId="6637862C" w14:textId="77777777" w:rsidR="00D92BD4" w:rsidRPr="00047ECA" w:rsidRDefault="00D92BD4">
                  <w:pPr>
                    <w:jc w:val="center"/>
                    <w:rPr>
                      <w:rFonts w:ascii="Times New Roman" w:eastAsia="宋体" w:hAnsi="Times New Roman" w:cs="Times New Roman"/>
                      <w:szCs w:val="21"/>
                    </w:rPr>
                  </w:pPr>
                </w:p>
              </w:tc>
              <w:tc>
                <w:tcPr>
                  <w:tcW w:w="1070" w:type="dxa"/>
                  <w:vMerge/>
                  <w:tcBorders>
                    <w:tl2br w:val="nil"/>
                    <w:tr2bl w:val="nil"/>
                  </w:tcBorders>
                  <w:vAlign w:val="center"/>
                </w:tcPr>
                <w:p w14:paraId="7B232C55" w14:textId="77777777" w:rsidR="00D92BD4" w:rsidRPr="00047ECA" w:rsidRDefault="00D92BD4">
                  <w:pPr>
                    <w:jc w:val="center"/>
                    <w:rPr>
                      <w:rFonts w:ascii="Times New Roman" w:eastAsia="宋体" w:hAnsi="Times New Roman" w:cs="Times New Roman"/>
                      <w:szCs w:val="21"/>
                    </w:rPr>
                  </w:pPr>
                </w:p>
              </w:tc>
              <w:tc>
                <w:tcPr>
                  <w:tcW w:w="1252" w:type="dxa"/>
                  <w:tcBorders>
                    <w:tl2br w:val="nil"/>
                    <w:tr2bl w:val="nil"/>
                  </w:tcBorders>
                  <w:vAlign w:val="center"/>
                </w:tcPr>
                <w:p w14:paraId="0F68BDBB"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七十亩地水稳搅拌站</w:t>
                  </w:r>
                </w:p>
              </w:tc>
              <w:tc>
                <w:tcPr>
                  <w:tcW w:w="5356" w:type="dxa"/>
                  <w:gridSpan w:val="2"/>
                  <w:tcBorders>
                    <w:tl2br w:val="nil"/>
                    <w:tr2bl w:val="nil"/>
                  </w:tcBorders>
                  <w:vAlign w:val="center"/>
                </w:tcPr>
                <w:p w14:paraId="4043645C" w14:textId="77777777" w:rsidR="00D92BD4" w:rsidRPr="00047ECA" w:rsidRDefault="00D92BD4">
                  <w:pPr>
                    <w:jc w:val="center"/>
                    <w:rPr>
                      <w:rFonts w:ascii="Times New Roman" w:eastAsia="宋体" w:hAnsi="Times New Roman" w:cs="Times New Roman"/>
                      <w:szCs w:val="21"/>
                    </w:rPr>
                  </w:pPr>
                  <w:r w:rsidRPr="00047ECA">
                    <w:rPr>
                      <w:rFonts w:ascii="Times New Roman" w:eastAsia="宋体" w:hAnsi="Times New Roman" w:cs="Times New Roman"/>
                      <w:szCs w:val="21"/>
                    </w:rPr>
                    <w:t>2</w:t>
                  </w:r>
                  <w:r w:rsidRPr="00047ECA">
                    <w:rPr>
                      <w:rFonts w:ascii="Times New Roman" w:eastAsia="宋体" w:hAnsi="Times New Roman" w:cs="Times New Roman"/>
                      <w:szCs w:val="21"/>
                    </w:rPr>
                    <w:t>座，建筑面积共</w:t>
                  </w:r>
                  <w:r w:rsidRPr="00047ECA">
                    <w:rPr>
                      <w:rFonts w:ascii="Times New Roman" w:eastAsia="宋体" w:hAnsi="Times New Roman" w:cs="Times New Roman"/>
                      <w:szCs w:val="21"/>
                    </w:rPr>
                    <w:t>1200m</w:t>
                  </w:r>
                  <w:r w:rsidRPr="00047ECA">
                    <w:rPr>
                      <w:rFonts w:ascii="Times New Roman" w:eastAsia="宋体" w:hAnsi="Times New Roman" w:cs="Times New Roman"/>
                      <w:szCs w:val="21"/>
                      <w:vertAlign w:val="superscript"/>
                    </w:rPr>
                    <w:t>2</w:t>
                  </w:r>
                  <w:r w:rsidRPr="00047ECA">
                    <w:rPr>
                      <w:rFonts w:ascii="Times New Roman" w:eastAsia="宋体" w:hAnsi="Times New Roman" w:cs="Times New Roman"/>
                      <w:szCs w:val="21"/>
                    </w:rPr>
                    <w:t>，分别用于储存砂子、石子等原辅材料。</w:t>
                  </w:r>
                </w:p>
              </w:tc>
            </w:tr>
            <w:tr w:rsidR="00D92BD4" w:rsidRPr="00047ECA" w14:paraId="1B230E6C" w14:textId="77777777" w:rsidTr="00A71C7D">
              <w:tc>
                <w:tcPr>
                  <w:tcW w:w="665" w:type="dxa"/>
                  <w:vMerge/>
                  <w:tcBorders>
                    <w:tl2br w:val="nil"/>
                    <w:tr2bl w:val="nil"/>
                  </w:tcBorders>
                  <w:vAlign w:val="center"/>
                </w:tcPr>
                <w:p w14:paraId="52ECAA08" w14:textId="77777777" w:rsidR="00D92BD4" w:rsidRPr="00047ECA" w:rsidRDefault="00D92BD4" w:rsidP="00D92BD4">
                  <w:pPr>
                    <w:jc w:val="center"/>
                    <w:rPr>
                      <w:rFonts w:ascii="Times New Roman" w:eastAsia="宋体" w:hAnsi="Times New Roman" w:cs="Times New Roman"/>
                      <w:szCs w:val="21"/>
                    </w:rPr>
                  </w:pPr>
                </w:p>
              </w:tc>
              <w:tc>
                <w:tcPr>
                  <w:tcW w:w="1070" w:type="dxa"/>
                  <w:tcBorders>
                    <w:tl2br w:val="nil"/>
                    <w:tr2bl w:val="nil"/>
                  </w:tcBorders>
                  <w:vAlign w:val="center"/>
                </w:tcPr>
                <w:p w14:paraId="5C43E6CC" w14:textId="4550DCC6" w:rsidR="00D92BD4" w:rsidRPr="00047ECA" w:rsidRDefault="00D92BD4" w:rsidP="00D92BD4">
                  <w:pPr>
                    <w:jc w:val="center"/>
                    <w:rPr>
                      <w:rFonts w:ascii="Times New Roman" w:eastAsia="宋体" w:hAnsi="Times New Roman" w:cs="Times New Roman"/>
                      <w:szCs w:val="21"/>
                    </w:rPr>
                  </w:pPr>
                  <w:r w:rsidRPr="00047ECA">
                    <w:rPr>
                      <w:rFonts w:ascii="Times New Roman" w:hAnsi="Times New Roman" w:cs="Times New Roman"/>
                    </w:rPr>
                    <w:t>危废间</w:t>
                  </w:r>
                </w:p>
              </w:tc>
              <w:tc>
                <w:tcPr>
                  <w:tcW w:w="6608" w:type="dxa"/>
                  <w:gridSpan w:val="3"/>
                  <w:tcBorders>
                    <w:tl2br w:val="nil"/>
                    <w:tr2bl w:val="nil"/>
                  </w:tcBorders>
                  <w:vAlign w:val="center"/>
                </w:tcPr>
                <w:p w14:paraId="1880AABF" w14:textId="1AF5E9EC" w:rsidR="00D92BD4" w:rsidRPr="00047ECA" w:rsidRDefault="00D92BD4" w:rsidP="00D92BD4">
                  <w:pPr>
                    <w:jc w:val="center"/>
                    <w:rPr>
                      <w:rFonts w:ascii="Times New Roman" w:eastAsia="宋体" w:hAnsi="Times New Roman" w:cs="Times New Roman"/>
                      <w:szCs w:val="21"/>
                    </w:rPr>
                  </w:pPr>
                  <w:r w:rsidRPr="00047ECA">
                    <w:rPr>
                      <w:rFonts w:ascii="Times New Roman" w:hAnsi="Times New Roman" w:cs="Times New Roman"/>
                      <w:bCs/>
                    </w:rPr>
                    <w:t>每个搅拌站各建设一座危废间，建筑面积</w:t>
                  </w:r>
                  <w:r w:rsidRPr="00047ECA">
                    <w:rPr>
                      <w:rFonts w:ascii="Times New Roman" w:hAnsi="Times New Roman" w:cs="Times New Roman"/>
                      <w:bCs/>
                    </w:rPr>
                    <w:t>10m</w:t>
                  </w:r>
                  <w:r w:rsidRPr="00047ECA">
                    <w:rPr>
                      <w:rFonts w:ascii="Times New Roman" w:hAnsi="Times New Roman" w:cs="Times New Roman"/>
                      <w:bCs/>
                      <w:vertAlign w:val="superscript"/>
                    </w:rPr>
                    <w:t>2</w:t>
                  </w:r>
                  <w:r w:rsidRPr="00047ECA">
                    <w:rPr>
                      <w:rFonts w:ascii="Times New Roman" w:hAnsi="Times New Roman" w:cs="Times New Roman"/>
                      <w:bCs/>
                    </w:rPr>
                    <w:t>，主要用于生产过程中危险废物的暂存。</w:t>
                  </w:r>
                </w:p>
              </w:tc>
            </w:tr>
            <w:tr w:rsidR="00D92BD4" w:rsidRPr="00047ECA" w14:paraId="2D0A61AC" w14:textId="77777777" w:rsidTr="00D92BD4">
              <w:tc>
                <w:tcPr>
                  <w:tcW w:w="665" w:type="dxa"/>
                  <w:tcBorders>
                    <w:tl2br w:val="nil"/>
                    <w:tr2bl w:val="nil"/>
                  </w:tcBorders>
                  <w:vAlign w:val="center"/>
                </w:tcPr>
                <w:p w14:paraId="36E21779" w14:textId="77777777" w:rsidR="00D92BD4" w:rsidRPr="00047ECA" w:rsidRDefault="00D92BD4" w:rsidP="00D92BD4">
                  <w:pPr>
                    <w:pStyle w:val="af9"/>
                    <w:spacing w:line="240" w:lineRule="auto"/>
                  </w:pPr>
                  <w:r w:rsidRPr="00047ECA">
                    <w:t>辅助工程</w:t>
                  </w:r>
                </w:p>
              </w:tc>
              <w:tc>
                <w:tcPr>
                  <w:tcW w:w="1070" w:type="dxa"/>
                  <w:tcBorders>
                    <w:tl2br w:val="nil"/>
                    <w:tr2bl w:val="nil"/>
                  </w:tcBorders>
                  <w:vAlign w:val="center"/>
                </w:tcPr>
                <w:p w14:paraId="1AAB5500" w14:textId="026F6822" w:rsidR="00D92BD4" w:rsidRPr="00047ECA" w:rsidRDefault="00D92BD4" w:rsidP="00D92BD4">
                  <w:pPr>
                    <w:pStyle w:val="af9"/>
                    <w:spacing w:line="240" w:lineRule="auto"/>
                  </w:pPr>
                  <w:r w:rsidRPr="00047ECA">
                    <w:t>办公区</w:t>
                  </w:r>
                </w:p>
              </w:tc>
              <w:tc>
                <w:tcPr>
                  <w:tcW w:w="6608" w:type="dxa"/>
                  <w:gridSpan w:val="3"/>
                  <w:tcBorders>
                    <w:tl2br w:val="nil"/>
                    <w:tr2bl w:val="nil"/>
                  </w:tcBorders>
                  <w:vAlign w:val="center"/>
                </w:tcPr>
                <w:p w14:paraId="39E8A4E3" w14:textId="06FA7EDA" w:rsidR="00D92BD4" w:rsidRPr="00047ECA" w:rsidRDefault="00D92BD4" w:rsidP="00D92BD4">
                  <w:pPr>
                    <w:pStyle w:val="af9"/>
                    <w:spacing w:line="240" w:lineRule="auto"/>
                  </w:pPr>
                  <w:r w:rsidRPr="00047ECA">
                    <w:rPr>
                      <w:bCs/>
                    </w:rPr>
                    <w:t>国道</w:t>
                  </w:r>
                  <w:r w:rsidRPr="00047ECA">
                    <w:rPr>
                      <w:bCs/>
                    </w:rPr>
                    <w:t>G508</w:t>
                  </w:r>
                  <w:r w:rsidRPr="00047ECA">
                    <w:rPr>
                      <w:bCs/>
                    </w:rPr>
                    <w:t>峪耳崖至大地段改建工程分别在在三道河子隧道出口、峪耳崖隧道出口、前庄隧道出口、头道沟隧道进口及隧道出口，设置临时施工办公区</w:t>
                  </w:r>
                  <w:r w:rsidRPr="00047ECA">
                    <w:rPr>
                      <w:bCs/>
                    </w:rPr>
                    <w:t>5</w:t>
                  </w:r>
                  <w:r w:rsidRPr="00047ECA">
                    <w:rPr>
                      <w:bCs/>
                    </w:rPr>
                    <w:t>处。本项目办公区依托国道</w:t>
                  </w:r>
                  <w:r w:rsidRPr="00047ECA">
                    <w:rPr>
                      <w:bCs/>
                    </w:rPr>
                    <w:t>G508</w:t>
                  </w:r>
                  <w:r w:rsidRPr="00047ECA">
                    <w:rPr>
                      <w:bCs/>
                    </w:rPr>
                    <w:t>峪耳崖至大地段改建工程。</w:t>
                  </w:r>
                </w:p>
              </w:tc>
            </w:tr>
            <w:tr w:rsidR="004C6748" w:rsidRPr="00047ECA" w14:paraId="13853663" w14:textId="77777777" w:rsidTr="00D92BD4">
              <w:tc>
                <w:tcPr>
                  <w:tcW w:w="665" w:type="dxa"/>
                  <w:vMerge w:val="restart"/>
                  <w:tcBorders>
                    <w:tl2br w:val="nil"/>
                    <w:tr2bl w:val="nil"/>
                  </w:tcBorders>
                  <w:vAlign w:val="center"/>
                </w:tcPr>
                <w:p w14:paraId="75C18248" w14:textId="77777777" w:rsidR="004C6748" w:rsidRPr="00047ECA" w:rsidRDefault="00615EC0">
                  <w:pPr>
                    <w:pStyle w:val="af9"/>
                    <w:spacing w:line="240" w:lineRule="auto"/>
                  </w:pPr>
                  <w:r w:rsidRPr="00047ECA">
                    <w:t>公用工程</w:t>
                  </w:r>
                </w:p>
              </w:tc>
              <w:tc>
                <w:tcPr>
                  <w:tcW w:w="1070" w:type="dxa"/>
                  <w:tcBorders>
                    <w:tl2br w:val="nil"/>
                    <w:tr2bl w:val="nil"/>
                  </w:tcBorders>
                  <w:vAlign w:val="center"/>
                </w:tcPr>
                <w:p w14:paraId="1BAFEC02" w14:textId="77777777" w:rsidR="004C6748" w:rsidRPr="00047ECA" w:rsidRDefault="00615EC0">
                  <w:pPr>
                    <w:pStyle w:val="af9"/>
                    <w:spacing w:line="240" w:lineRule="auto"/>
                  </w:pPr>
                  <w:r w:rsidRPr="00047ECA">
                    <w:t>供水工程</w:t>
                  </w:r>
                </w:p>
              </w:tc>
              <w:tc>
                <w:tcPr>
                  <w:tcW w:w="6608" w:type="dxa"/>
                  <w:gridSpan w:val="3"/>
                  <w:tcBorders>
                    <w:tl2br w:val="nil"/>
                    <w:tr2bl w:val="nil"/>
                  </w:tcBorders>
                  <w:vAlign w:val="center"/>
                </w:tcPr>
                <w:p w14:paraId="46FDD946" w14:textId="77777777" w:rsidR="004C6748" w:rsidRPr="00047ECA" w:rsidRDefault="00615EC0">
                  <w:pPr>
                    <w:jc w:val="center"/>
                    <w:rPr>
                      <w:rFonts w:ascii="Times New Roman" w:eastAsia="宋体" w:hAnsi="Times New Roman" w:cs="Times New Roman"/>
                      <w:szCs w:val="21"/>
                    </w:rPr>
                  </w:pPr>
                  <w:r w:rsidRPr="00047ECA">
                    <w:rPr>
                      <w:rFonts w:ascii="Times New Roman" w:eastAsia="宋体" w:hAnsi="Times New Roman" w:cs="Times New Roman"/>
                      <w:bCs/>
                      <w:szCs w:val="21"/>
                    </w:rPr>
                    <w:t>厂区自备水井供水。</w:t>
                  </w:r>
                </w:p>
              </w:tc>
            </w:tr>
            <w:tr w:rsidR="004C6748" w:rsidRPr="00047ECA" w14:paraId="46CEC8D9" w14:textId="77777777" w:rsidTr="00D92BD4">
              <w:tc>
                <w:tcPr>
                  <w:tcW w:w="665" w:type="dxa"/>
                  <w:vMerge/>
                  <w:tcBorders>
                    <w:tl2br w:val="nil"/>
                    <w:tr2bl w:val="nil"/>
                  </w:tcBorders>
                  <w:vAlign w:val="center"/>
                </w:tcPr>
                <w:p w14:paraId="78843347" w14:textId="77777777" w:rsidR="004C6748" w:rsidRPr="00047ECA" w:rsidRDefault="004C6748">
                  <w:pPr>
                    <w:pStyle w:val="af9"/>
                    <w:spacing w:line="240" w:lineRule="auto"/>
                  </w:pPr>
                </w:p>
              </w:tc>
              <w:tc>
                <w:tcPr>
                  <w:tcW w:w="1070" w:type="dxa"/>
                  <w:tcBorders>
                    <w:tl2br w:val="nil"/>
                    <w:tr2bl w:val="nil"/>
                  </w:tcBorders>
                  <w:vAlign w:val="center"/>
                </w:tcPr>
                <w:p w14:paraId="02B0174B" w14:textId="77777777" w:rsidR="004C6748" w:rsidRPr="00047ECA" w:rsidRDefault="00615EC0">
                  <w:pPr>
                    <w:pStyle w:val="af9"/>
                    <w:spacing w:line="240" w:lineRule="auto"/>
                  </w:pPr>
                  <w:r w:rsidRPr="00047ECA">
                    <w:t>排水工程</w:t>
                  </w:r>
                </w:p>
              </w:tc>
              <w:tc>
                <w:tcPr>
                  <w:tcW w:w="6608" w:type="dxa"/>
                  <w:gridSpan w:val="3"/>
                  <w:tcBorders>
                    <w:tl2br w:val="nil"/>
                    <w:tr2bl w:val="nil"/>
                  </w:tcBorders>
                  <w:vAlign w:val="center"/>
                </w:tcPr>
                <w:p w14:paraId="387A4C52" w14:textId="22933814" w:rsidR="004C6748" w:rsidRPr="00047ECA" w:rsidRDefault="00615EC0">
                  <w:pPr>
                    <w:widowControl/>
                    <w:snapToGrid w:val="0"/>
                    <w:jc w:val="center"/>
                    <w:rPr>
                      <w:rFonts w:ascii="Times New Roman" w:eastAsia="宋体" w:hAnsi="Times New Roman" w:cs="Times New Roman"/>
                      <w:bCs/>
                      <w:szCs w:val="21"/>
                    </w:rPr>
                  </w:pPr>
                  <w:r w:rsidRPr="00047ECA">
                    <w:rPr>
                      <w:rFonts w:ascii="Times New Roman" w:eastAsia="宋体" w:hAnsi="Times New Roman" w:cs="Times New Roman"/>
                      <w:bCs/>
                      <w:szCs w:val="21"/>
                    </w:rPr>
                    <w:t>项目</w:t>
                  </w:r>
                  <w:r w:rsidR="00E32A39" w:rsidRPr="00047ECA">
                    <w:rPr>
                      <w:rFonts w:ascii="Times New Roman" w:eastAsia="宋体" w:hAnsi="Times New Roman" w:cs="Times New Roman"/>
                      <w:bCs/>
                      <w:szCs w:val="21"/>
                    </w:rPr>
                    <w:t>废</w:t>
                  </w:r>
                  <w:r w:rsidRPr="00047ECA">
                    <w:rPr>
                      <w:rFonts w:ascii="Times New Roman" w:eastAsia="宋体" w:hAnsi="Times New Roman" w:cs="Times New Roman"/>
                      <w:bCs/>
                      <w:szCs w:val="21"/>
                    </w:rPr>
                    <w:t>水主要为</w:t>
                  </w:r>
                  <w:r w:rsidR="00BD1AB9" w:rsidRPr="00047ECA">
                    <w:rPr>
                      <w:rFonts w:ascii="Times New Roman" w:eastAsia="宋体" w:hAnsi="Times New Roman" w:cs="Times New Roman"/>
                      <w:bCs/>
                      <w:szCs w:val="21"/>
                    </w:rPr>
                    <w:t>搅拌机与运输</w:t>
                  </w:r>
                  <w:r w:rsidR="00E32A39" w:rsidRPr="00047ECA">
                    <w:rPr>
                      <w:rFonts w:ascii="Times New Roman" w:eastAsia="宋体" w:hAnsi="Times New Roman" w:cs="Times New Roman"/>
                      <w:bCs/>
                      <w:szCs w:val="21"/>
                    </w:rPr>
                    <w:t>车辆冲洗废水，</w:t>
                  </w:r>
                  <w:r w:rsidR="00E32A39" w:rsidRPr="00047ECA">
                    <w:rPr>
                      <w:rFonts w:ascii="Times New Roman" w:hAnsi="Times New Roman" w:cs="Times New Roman"/>
                      <w:szCs w:val="21"/>
                    </w:rPr>
                    <w:t>项目</w:t>
                  </w:r>
                  <w:r w:rsidR="00C014BC" w:rsidRPr="00047ECA">
                    <w:rPr>
                      <w:rFonts w:ascii="Times New Roman" w:hAnsi="Times New Roman" w:cs="Times New Roman"/>
                      <w:szCs w:val="21"/>
                    </w:rPr>
                    <w:t>各搅拌站</w:t>
                  </w:r>
                  <w:r w:rsidR="00E32A39" w:rsidRPr="00047ECA">
                    <w:rPr>
                      <w:rFonts w:ascii="Times New Roman" w:hAnsi="Times New Roman" w:cs="Times New Roman"/>
                      <w:szCs w:val="21"/>
                    </w:rPr>
                    <w:t>设置沉淀池一座，</w:t>
                  </w:r>
                  <w:r w:rsidR="00BD1AB9" w:rsidRPr="00047ECA">
                    <w:rPr>
                      <w:rFonts w:ascii="Times New Roman" w:eastAsia="宋体" w:hAnsi="Times New Roman" w:cs="Times New Roman"/>
                      <w:bCs/>
                      <w:szCs w:val="21"/>
                    </w:rPr>
                    <w:t>搅拌机与运输车辆冲洗废水</w:t>
                  </w:r>
                  <w:r w:rsidR="00E32A39" w:rsidRPr="00047ECA">
                    <w:rPr>
                      <w:rFonts w:ascii="Times New Roman" w:hAnsi="Times New Roman" w:cs="Times New Roman"/>
                      <w:szCs w:val="21"/>
                    </w:rPr>
                    <w:t>经沉淀池沉淀后回用于</w:t>
                  </w:r>
                  <w:r w:rsidR="007A443E" w:rsidRPr="00047ECA">
                    <w:rPr>
                      <w:rFonts w:ascii="Times New Roman" w:eastAsia="宋体" w:hAnsi="Times New Roman" w:cs="Times New Roman"/>
                      <w:bCs/>
                      <w:szCs w:val="21"/>
                    </w:rPr>
                    <w:t>搅拌机与运输</w:t>
                  </w:r>
                  <w:r w:rsidR="00C014BC" w:rsidRPr="00047ECA">
                    <w:rPr>
                      <w:rFonts w:ascii="Times New Roman" w:hAnsi="Times New Roman" w:cs="Times New Roman"/>
                      <w:szCs w:val="21"/>
                    </w:rPr>
                    <w:t>车辆冲洗</w:t>
                  </w:r>
                  <w:r w:rsidR="00E32A39" w:rsidRPr="00047ECA">
                    <w:rPr>
                      <w:rFonts w:ascii="Times New Roman" w:hAnsi="Times New Roman" w:cs="Times New Roman"/>
                      <w:szCs w:val="21"/>
                    </w:rPr>
                    <w:t>工序。</w:t>
                  </w:r>
                </w:p>
              </w:tc>
            </w:tr>
            <w:tr w:rsidR="004C6748" w:rsidRPr="00047ECA" w14:paraId="1045E71D" w14:textId="77777777" w:rsidTr="00D92BD4">
              <w:tc>
                <w:tcPr>
                  <w:tcW w:w="665" w:type="dxa"/>
                  <w:vMerge/>
                  <w:tcBorders>
                    <w:tl2br w:val="nil"/>
                    <w:tr2bl w:val="nil"/>
                  </w:tcBorders>
                  <w:vAlign w:val="center"/>
                </w:tcPr>
                <w:p w14:paraId="428750B3" w14:textId="77777777" w:rsidR="004C6748" w:rsidRPr="00047ECA" w:rsidRDefault="004C6748">
                  <w:pPr>
                    <w:pStyle w:val="af9"/>
                    <w:spacing w:line="240" w:lineRule="auto"/>
                  </w:pPr>
                </w:p>
              </w:tc>
              <w:tc>
                <w:tcPr>
                  <w:tcW w:w="1070" w:type="dxa"/>
                  <w:tcBorders>
                    <w:tl2br w:val="nil"/>
                    <w:tr2bl w:val="nil"/>
                  </w:tcBorders>
                  <w:vAlign w:val="center"/>
                </w:tcPr>
                <w:p w14:paraId="5C2FB094" w14:textId="77777777" w:rsidR="004C6748" w:rsidRPr="00047ECA" w:rsidRDefault="00615EC0">
                  <w:pPr>
                    <w:pStyle w:val="af9"/>
                    <w:spacing w:line="240" w:lineRule="auto"/>
                  </w:pPr>
                  <w:r w:rsidRPr="00047ECA">
                    <w:t>供电工程</w:t>
                  </w:r>
                </w:p>
              </w:tc>
              <w:tc>
                <w:tcPr>
                  <w:tcW w:w="6608" w:type="dxa"/>
                  <w:gridSpan w:val="3"/>
                  <w:tcBorders>
                    <w:tl2br w:val="nil"/>
                    <w:tr2bl w:val="nil"/>
                  </w:tcBorders>
                  <w:vAlign w:val="center"/>
                </w:tcPr>
                <w:p w14:paraId="2C95F788" w14:textId="77777777" w:rsidR="004C6748" w:rsidRPr="00047ECA" w:rsidRDefault="00615EC0">
                  <w:pPr>
                    <w:jc w:val="center"/>
                    <w:rPr>
                      <w:rFonts w:ascii="Times New Roman" w:eastAsia="宋体" w:hAnsi="Times New Roman" w:cs="Times New Roman"/>
                      <w:bCs/>
                      <w:kern w:val="44"/>
                      <w:szCs w:val="21"/>
                    </w:rPr>
                  </w:pPr>
                  <w:r w:rsidRPr="00047ECA">
                    <w:rPr>
                      <w:rFonts w:ascii="Times New Roman" w:hAnsi="Times New Roman" w:cs="Times New Roman"/>
                      <w:szCs w:val="21"/>
                    </w:rPr>
                    <w:t>项目供电由市政电网供应</w:t>
                  </w:r>
                  <w:r w:rsidRPr="00047ECA">
                    <w:rPr>
                      <w:rFonts w:ascii="Times New Roman" w:eastAsia="宋体" w:hAnsi="Times New Roman" w:cs="Times New Roman"/>
                      <w:bCs/>
                      <w:szCs w:val="21"/>
                    </w:rPr>
                    <w:t>。</w:t>
                  </w:r>
                </w:p>
              </w:tc>
            </w:tr>
            <w:tr w:rsidR="004C6748" w:rsidRPr="00047ECA" w14:paraId="0C18663B" w14:textId="77777777" w:rsidTr="00D92BD4">
              <w:tc>
                <w:tcPr>
                  <w:tcW w:w="665" w:type="dxa"/>
                  <w:vMerge w:val="restart"/>
                  <w:tcBorders>
                    <w:tl2br w:val="nil"/>
                    <w:tr2bl w:val="nil"/>
                  </w:tcBorders>
                  <w:vAlign w:val="center"/>
                </w:tcPr>
                <w:p w14:paraId="64BFFAAE" w14:textId="77777777" w:rsidR="004C6748" w:rsidRPr="00047ECA" w:rsidRDefault="00615EC0">
                  <w:pPr>
                    <w:pStyle w:val="af9"/>
                    <w:spacing w:line="240" w:lineRule="auto"/>
                  </w:pPr>
                  <w:r w:rsidRPr="00047ECA">
                    <w:t>环保工程</w:t>
                  </w:r>
                </w:p>
              </w:tc>
              <w:tc>
                <w:tcPr>
                  <w:tcW w:w="1070" w:type="dxa"/>
                  <w:vMerge w:val="restart"/>
                  <w:tcBorders>
                    <w:tl2br w:val="nil"/>
                    <w:tr2bl w:val="nil"/>
                  </w:tcBorders>
                  <w:vAlign w:val="center"/>
                </w:tcPr>
                <w:p w14:paraId="3400D96D" w14:textId="77777777" w:rsidR="004C6748" w:rsidRPr="00047ECA" w:rsidRDefault="00615EC0">
                  <w:pPr>
                    <w:pStyle w:val="af9"/>
                    <w:spacing w:line="240" w:lineRule="auto"/>
                  </w:pPr>
                  <w:r w:rsidRPr="00047ECA">
                    <w:t>废气</w:t>
                  </w:r>
                </w:p>
              </w:tc>
              <w:tc>
                <w:tcPr>
                  <w:tcW w:w="1276" w:type="dxa"/>
                  <w:gridSpan w:val="2"/>
                  <w:tcBorders>
                    <w:bottom w:val="single" w:sz="4" w:space="0" w:color="auto"/>
                    <w:right w:val="single" w:sz="4" w:space="0" w:color="auto"/>
                    <w:tl2br w:val="nil"/>
                    <w:tr2bl w:val="nil"/>
                  </w:tcBorders>
                  <w:vAlign w:val="center"/>
                </w:tcPr>
                <w:p w14:paraId="1FA1F9E0" w14:textId="77777777" w:rsidR="004C6748" w:rsidRPr="00047ECA" w:rsidRDefault="00615EC0">
                  <w:pPr>
                    <w:jc w:val="center"/>
                    <w:rPr>
                      <w:rFonts w:ascii="Times New Roman" w:eastAsia="宋体" w:hAnsi="Times New Roman" w:cs="Times New Roman"/>
                      <w:bCs/>
                      <w:szCs w:val="21"/>
                    </w:rPr>
                  </w:pPr>
                  <w:r w:rsidRPr="00047ECA">
                    <w:rPr>
                      <w:rFonts w:ascii="Times New Roman" w:eastAsia="宋体" w:hAnsi="Times New Roman" w:cs="Times New Roman"/>
                      <w:bCs/>
                      <w:szCs w:val="21"/>
                    </w:rPr>
                    <w:t>原料库</w:t>
                  </w:r>
                </w:p>
              </w:tc>
              <w:tc>
                <w:tcPr>
                  <w:tcW w:w="5332" w:type="dxa"/>
                  <w:tcBorders>
                    <w:left w:val="single" w:sz="4" w:space="0" w:color="auto"/>
                    <w:bottom w:val="single" w:sz="4" w:space="0" w:color="auto"/>
                    <w:tl2br w:val="nil"/>
                    <w:tr2bl w:val="nil"/>
                  </w:tcBorders>
                  <w:vAlign w:val="center"/>
                </w:tcPr>
                <w:p w14:paraId="23FBC099" w14:textId="48E58493" w:rsidR="004C6748" w:rsidRPr="00047ECA" w:rsidRDefault="00BD1AB9">
                  <w:pPr>
                    <w:jc w:val="center"/>
                    <w:rPr>
                      <w:rFonts w:ascii="Times New Roman" w:eastAsia="宋体" w:hAnsi="Times New Roman" w:cs="Times New Roman"/>
                      <w:bCs/>
                      <w:szCs w:val="21"/>
                    </w:rPr>
                  </w:pPr>
                  <w:r w:rsidRPr="00047ECA">
                    <w:rPr>
                      <w:rFonts w:ascii="Times New Roman" w:eastAsia="宋体" w:hAnsi="Times New Roman" w:cs="Times New Roman"/>
                      <w:bCs/>
                      <w:szCs w:val="21"/>
                    </w:rPr>
                    <w:t>砂子、石子</w:t>
                  </w:r>
                  <w:r w:rsidR="00615EC0" w:rsidRPr="00047ECA">
                    <w:rPr>
                      <w:rFonts w:ascii="Times New Roman" w:eastAsia="宋体" w:hAnsi="Times New Roman" w:cs="Times New Roman"/>
                      <w:bCs/>
                      <w:szCs w:val="21"/>
                    </w:rPr>
                    <w:t>置于封闭原料库内存放，堆存区</w:t>
                  </w:r>
                  <w:r w:rsidRPr="00047ECA">
                    <w:rPr>
                      <w:rFonts w:ascii="Times New Roman" w:hAnsi="Times New Roman" w:cs="Times New Roman"/>
                    </w:rPr>
                    <w:t>装卸时</w:t>
                  </w:r>
                  <w:r w:rsidR="00615EC0" w:rsidRPr="00047ECA">
                    <w:rPr>
                      <w:rFonts w:ascii="Times New Roman" w:eastAsia="宋体" w:hAnsi="Times New Roman" w:cs="Times New Roman"/>
                      <w:bCs/>
                      <w:szCs w:val="21"/>
                    </w:rPr>
                    <w:t>定期洒水降尘，控制装卸高度和速度，减少装卸过程中粉尘产生。</w:t>
                  </w:r>
                </w:p>
              </w:tc>
            </w:tr>
            <w:tr w:rsidR="004C6748" w:rsidRPr="00047ECA" w14:paraId="41F6DC70" w14:textId="77777777" w:rsidTr="00D92BD4">
              <w:tc>
                <w:tcPr>
                  <w:tcW w:w="665" w:type="dxa"/>
                  <w:vMerge/>
                  <w:tcBorders>
                    <w:tl2br w:val="nil"/>
                    <w:tr2bl w:val="nil"/>
                  </w:tcBorders>
                  <w:vAlign w:val="center"/>
                </w:tcPr>
                <w:p w14:paraId="1F16A533" w14:textId="77777777" w:rsidR="004C6748" w:rsidRPr="00047ECA" w:rsidRDefault="004C6748">
                  <w:pPr>
                    <w:pStyle w:val="af9"/>
                    <w:spacing w:line="240" w:lineRule="auto"/>
                  </w:pPr>
                </w:p>
              </w:tc>
              <w:tc>
                <w:tcPr>
                  <w:tcW w:w="1070" w:type="dxa"/>
                  <w:vMerge/>
                  <w:tcBorders>
                    <w:tl2br w:val="nil"/>
                    <w:tr2bl w:val="nil"/>
                  </w:tcBorders>
                  <w:vAlign w:val="center"/>
                </w:tcPr>
                <w:p w14:paraId="42CC5F1B" w14:textId="77777777" w:rsidR="004C6748" w:rsidRPr="00047ECA" w:rsidRDefault="004C6748">
                  <w:pPr>
                    <w:pStyle w:val="af9"/>
                    <w:spacing w:line="240" w:lineRule="auto"/>
                  </w:pPr>
                </w:p>
              </w:tc>
              <w:tc>
                <w:tcPr>
                  <w:tcW w:w="1276" w:type="dxa"/>
                  <w:gridSpan w:val="2"/>
                  <w:tcBorders>
                    <w:bottom w:val="single" w:sz="4" w:space="0" w:color="auto"/>
                    <w:right w:val="single" w:sz="4" w:space="0" w:color="auto"/>
                    <w:tl2br w:val="nil"/>
                    <w:tr2bl w:val="nil"/>
                  </w:tcBorders>
                  <w:vAlign w:val="center"/>
                </w:tcPr>
                <w:p w14:paraId="356976E3" w14:textId="77777777" w:rsidR="004C6748" w:rsidRPr="00047ECA" w:rsidRDefault="00615EC0">
                  <w:pPr>
                    <w:pStyle w:val="af9"/>
                    <w:spacing w:line="240" w:lineRule="auto"/>
                    <w:rPr>
                      <w:snapToGrid w:val="0"/>
                      <w:kern w:val="0"/>
                    </w:rPr>
                  </w:pPr>
                  <w:r w:rsidRPr="00047ECA">
                    <w:rPr>
                      <w:snapToGrid w:val="0"/>
                      <w:kern w:val="0"/>
                    </w:rPr>
                    <w:t>水泥、粉煤灰、矿粉筒仓</w:t>
                  </w:r>
                </w:p>
              </w:tc>
              <w:tc>
                <w:tcPr>
                  <w:tcW w:w="5332" w:type="dxa"/>
                  <w:tcBorders>
                    <w:left w:val="single" w:sz="4" w:space="0" w:color="auto"/>
                    <w:bottom w:val="single" w:sz="4" w:space="0" w:color="auto"/>
                    <w:tl2br w:val="nil"/>
                    <w:tr2bl w:val="nil"/>
                  </w:tcBorders>
                  <w:vAlign w:val="center"/>
                </w:tcPr>
                <w:p w14:paraId="2A02A168" w14:textId="51A27817" w:rsidR="004C6748" w:rsidRPr="00047ECA" w:rsidRDefault="00615EC0">
                  <w:pPr>
                    <w:pStyle w:val="af9"/>
                    <w:spacing w:line="240" w:lineRule="auto"/>
                  </w:pPr>
                  <w:r w:rsidRPr="00047ECA">
                    <w:t>各筒仓顶部的呼吸口处设置脉冲式布袋除尘器，含尘废气经脉冲式布袋除尘器净化后经除尘器排气口有组织排放</w:t>
                  </w:r>
                  <w:r w:rsidR="00D03DFF" w:rsidRPr="00047ECA">
                    <w:t>，</w:t>
                  </w:r>
                  <w:r w:rsidR="00BD1AB9" w:rsidRPr="00047ECA">
                    <w:t>排气筒高度不低于</w:t>
                  </w:r>
                  <w:r w:rsidR="00BD1AB9" w:rsidRPr="00047ECA">
                    <w:t>15m</w:t>
                  </w:r>
                  <w:r w:rsidR="00BD1AB9" w:rsidRPr="00047ECA">
                    <w:t>，</w:t>
                  </w:r>
                  <w:r w:rsidR="00D03DFF" w:rsidRPr="00047ECA">
                    <w:t>排气口高度高出筒仓</w:t>
                  </w:r>
                  <w:r w:rsidR="00D03DFF" w:rsidRPr="00047ECA">
                    <w:t>3m</w:t>
                  </w:r>
                  <w:r w:rsidR="00D03DFF" w:rsidRPr="00047ECA">
                    <w:t>以上</w:t>
                  </w:r>
                  <w:r w:rsidRPr="00047ECA">
                    <w:t>。</w:t>
                  </w:r>
                </w:p>
              </w:tc>
            </w:tr>
            <w:tr w:rsidR="004C6748" w:rsidRPr="00047ECA" w14:paraId="61835469" w14:textId="77777777" w:rsidTr="00D92BD4">
              <w:tc>
                <w:tcPr>
                  <w:tcW w:w="665" w:type="dxa"/>
                  <w:vMerge/>
                  <w:tcBorders>
                    <w:tl2br w:val="nil"/>
                    <w:tr2bl w:val="nil"/>
                  </w:tcBorders>
                  <w:vAlign w:val="center"/>
                </w:tcPr>
                <w:p w14:paraId="36737D5E" w14:textId="77777777" w:rsidR="004C6748" w:rsidRPr="00047ECA" w:rsidRDefault="004C6748">
                  <w:pPr>
                    <w:pStyle w:val="af9"/>
                    <w:spacing w:line="240" w:lineRule="auto"/>
                  </w:pPr>
                </w:p>
              </w:tc>
              <w:tc>
                <w:tcPr>
                  <w:tcW w:w="1070" w:type="dxa"/>
                  <w:vMerge/>
                  <w:tcBorders>
                    <w:tl2br w:val="nil"/>
                    <w:tr2bl w:val="nil"/>
                  </w:tcBorders>
                  <w:vAlign w:val="center"/>
                </w:tcPr>
                <w:p w14:paraId="079D6056" w14:textId="77777777" w:rsidR="004C6748" w:rsidRPr="00047ECA" w:rsidRDefault="004C6748">
                  <w:pPr>
                    <w:pStyle w:val="af9"/>
                    <w:spacing w:line="240" w:lineRule="auto"/>
                  </w:pPr>
                </w:p>
              </w:tc>
              <w:tc>
                <w:tcPr>
                  <w:tcW w:w="1276" w:type="dxa"/>
                  <w:gridSpan w:val="2"/>
                  <w:tcBorders>
                    <w:right w:val="single" w:sz="4" w:space="0" w:color="auto"/>
                    <w:tl2br w:val="nil"/>
                    <w:tr2bl w:val="nil"/>
                  </w:tcBorders>
                  <w:vAlign w:val="center"/>
                </w:tcPr>
                <w:p w14:paraId="3B8566E9" w14:textId="79331F28" w:rsidR="004C6748" w:rsidRPr="00047ECA" w:rsidRDefault="00615EC0">
                  <w:pPr>
                    <w:pStyle w:val="af9"/>
                    <w:spacing w:line="240" w:lineRule="auto"/>
                    <w:rPr>
                      <w:snapToGrid w:val="0"/>
                      <w:kern w:val="0"/>
                    </w:rPr>
                  </w:pPr>
                  <w:r w:rsidRPr="00047ECA">
                    <w:rPr>
                      <w:snapToGrid w:val="0"/>
                      <w:kern w:val="0"/>
                    </w:rPr>
                    <w:t>搅拌车间</w:t>
                  </w:r>
                </w:p>
              </w:tc>
              <w:tc>
                <w:tcPr>
                  <w:tcW w:w="5332" w:type="dxa"/>
                  <w:tcBorders>
                    <w:left w:val="single" w:sz="4" w:space="0" w:color="auto"/>
                    <w:bottom w:val="single" w:sz="4" w:space="0" w:color="auto"/>
                    <w:tl2br w:val="nil"/>
                    <w:tr2bl w:val="nil"/>
                  </w:tcBorders>
                  <w:vAlign w:val="center"/>
                </w:tcPr>
                <w:p w14:paraId="07C9BDCF" w14:textId="5B196AA1" w:rsidR="004C6748" w:rsidRPr="00047ECA" w:rsidRDefault="00615EC0">
                  <w:pPr>
                    <w:pStyle w:val="af9"/>
                    <w:spacing w:line="240" w:lineRule="auto"/>
                  </w:pPr>
                  <w:r w:rsidRPr="00047ECA">
                    <w:t>搅拌机置于封闭生产车间内，皮带输送落料点及搅拌机入料口处设置集气装置，收集的废气经</w:t>
                  </w:r>
                  <w:r w:rsidRPr="00047ECA">
                    <w:t>1</w:t>
                  </w:r>
                  <w:r w:rsidRPr="00047ECA">
                    <w:t>套布袋除尘器处理，处理后废气经</w:t>
                  </w:r>
                  <w:r w:rsidRPr="00047ECA">
                    <w:t>1</w:t>
                  </w:r>
                  <w:r w:rsidRPr="00047ECA">
                    <w:t>根排气筒排放</w:t>
                  </w:r>
                  <w:r w:rsidR="00BD1AB9" w:rsidRPr="00047ECA">
                    <w:t>，排气筒高度不低</w:t>
                  </w:r>
                  <w:r w:rsidR="00BD1AB9" w:rsidRPr="00047ECA">
                    <w:lastRenderedPageBreak/>
                    <w:t>于</w:t>
                  </w:r>
                  <w:r w:rsidR="00BD1AB9" w:rsidRPr="00047ECA">
                    <w:t>15m</w:t>
                  </w:r>
                  <w:r w:rsidR="00BD1AB9" w:rsidRPr="00047ECA">
                    <w:t>，排气口高度高出</w:t>
                  </w:r>
                  <w:r w:rsidR="00485758" w:rsidRPr="00047ECA">
                    <w:t>本体构筑物</w:t>
                  </w:r>
                  <w:r w:rsidR="00BD1AB9" w:rsidRPr="00047ECA">
                    <w:t>3m</w:t>
                  </w:r>
                  <w:r w:rsidR="00BD1AB9" w:rsidRPr="00047ECA">
                    <w:t>以上</w:t>
                  </w:r>
                  <w:r w:rsidRPr="00047ECA">
                    <w:t>。</w:t>
                  </w:r>
                </w:p>
              </w:tc>
            </w:tr>
            <w:tr w:rsidR="004C6748" w:rsidRPr="00047ECA" w14:paraId="619A2BB9" w14:textId="77777777" w:rsidTr="00D92BD4">
              <w:tc>
                <w:tcPr>
                  <w:tcW w:w="665" w:type="dxa"/>
                  <w:vMerge/>
                  <w:tcBorders>
                    <w:tl2br w:val="nil"/>
                    <w:tr2bl w:val="nil"/>
                  </w:tcBorders>
                  <w:vAlign w:val="center"/>
                </w:tcPr>
                <w:p w14:paraId="064A326A" w14:textId="77777777" w:rsidR="004C6748" w:rsidRPr="00047ECA" w:rsidRDefault="004C6748">
                  <w:pPr>
                    <w:pStyle w:val="af9"/>
                    <w:spacing w:line="240" w:lineRule="auto"/>
                  </w:pPr>
                </w:p>
              </w:tc>
              <w:tc>
                <w:tcPr>
                  <w:tcW w:w="1070" w:type="dxa"/>
                  <w:vMerge/>
                  <w:tcBorders>
                    <w:tl2br w:val="nil"/>
                    <w:tr2bl w:val="nil"/>
                  </w:tcBorders>
                  <w:vAlign w:val="center"/>
                </w:tcPr>
                <w:p w14:paraId="677CC00E" w14:textId="77777777" w:rsidR="004C6748" w:rsidRPr="00047ECA" w:rsidRDefault="004C6748">
                  <w:pPr>
                    <w:pStyle w:val="af9"/>
                    <w:spacing w:line="240" w:lineRule="auto"/>
                  </w:pPr>
                </w:p>
              </w:tc>
              <w:tc>
                <w:tcPr>
                  <w:tcW w:w="1276" w:type="dxa"/>
                  <w:gridSpan w:val="2"/>
                  <w:tcBorders>
                    <w:right w:val="single" w:sz="4" w:space="0" w:color="auto"/>
                    <w:tl2br w:val="nil"/>
                    <w:tr2bl w:val="nil"/>
                  </w:tcBorders>
                  <w:vAlign w:val="center"/>
                </w:tcPr>
                <w:p w14:paraId="37E0D817" w14:textId="77777777" w:rsidR="004C6748" w:rsidRPr="00047ECA" w:rsidRDefault="00615EC0">
                  <w:pPr>
                    <w:pStyle w:val="af9"/>
                    <w:spacing w:line="240" w:lineRule="auto"/>
                    <w:rPr>
                      <w:snapToGrid w:val="0"/>
                      <w:kern w:val="0"/>
                    </w:rPr>
                  </w:pPr>
                  <w:r w:rsidRPr="00047ECA">
                    <w:rPr>
                      <w:snapToGrid w:val="0"/>
                      <w:kern w:val="0"/>
                    </w:rPr>
                    <w:t>运输扬尘</w:t>
                  </w:r>
                </w:p>
              </w:tc>
              <w:tc>
                <w:tcPr>
                  <w:tcW w:w="5332" w:type="dxa"/>
                  <w:tcBorders>
                    <w:left w:val="single" w:sz="4" w:space="0" w:color="auto"/>
                    <w:bottom w:val="single" w:sz="4" w:space="0" w:color="auto"/>
                    <w:tl2br w:val="nil"/>
                    <w:tr2bl w:val="nil"/>
                  </w:tcBorders>
                  <w:vAlign w:val="center"/>
                </w:tcPr>
                <w:p w14:paraId="47CEBFA0" w14:textId="77777777" w:rsidR="004C6748" w:rsidRPr="00047ECA" w:rsidRDefault="00615EC0">
                  <w:pPr>
                    <w:pStyle w:val="af9"/>
                    <w:spacing w:line="240" w:lineRule="auto"/>
                    <w:rPr>
                      <w:snapToGrid w:val="0"/>
                      <w:kern w:val="0"/>
                    </w:rPr>
                  </w:pPr>
                  <w:r w:rsidRPr="00047ECA">
                    <w:rPr>
                      <w:snapToGrid w:val="0"/>
                      <w:kern w:val="0"/>
                    </w:rPr>
                    <w:t>厂区道路硬化、及时清扫、定期洒水、车辆减速慢行。</w:t>
                  </w:r>
                </w:p>
              </w:tc>
            </w:tr>
            <w:tr w:rsidR="004C6748" w:rsidRPr="00047ECA" w14:paraId="7B7D3DDE" w14:textId="77777777" w:rsidTr="00D92BD4">
              <w:tc>
                <w:tcPr>
                  <w:tcW w:w="665" w:type="dxa"/>
                  <w:vMerge/>
                  <w:tcBorders>
                    <w:tl2br w:val="nil"/>
                    <w:tr2bl w:val="nil"/>
                  </w:tcBorders>
                  <w:vAlign w:val="center"/>
                </w:tcPr>
                <w:p w14:paraId="728C46CC" w14:textId="77777777" w:rsidR="004C6748" w:rsidRPr="00047ECA" w:rsidRDefault="004C6748">
                  <w:pPr>
                    <w:pStyle w:val="af9"/>
                    <w:spacing w:line="240" w:lineRule="auto"/>
                  </w:pPr>
                </w:p>
              </w:tc>
              <w:tc>
                <w:tcPr>
                  <w:tcW w:w="1070" w:type="dxa"/>
                  <w:tcBorders>
                    <w:tl2br w:val="nil"/>
                    <w:tr2bl w:val="nil"/>
                  </w:tcBorders>
                  <w:vAlign w:val="center"/>
                </w:tcPr>
                <w:p w14:paraId="0A850436" w14:textId="77777777" w:rsidR="004C6748" w:rsidRPr="00047ECA" w:rsidRDefault="00615EC0">
                  <w:pPr>
                    <w:pStyle w:val="af9"/>
                    <w:spacing w:line="240" w:lineRule="auto"/>
                  </w:pPr>
                  <w:r w:rsidRPr="00047ECA">
                    <w:t>废水</w:t>
                  </w:r>
                </w:p>
              </w:tc>
              <w:tc>
                <w:tcPr>
                  <w:tcW w:w="6608" w:type="dxa"/>
                  <w:gridSpan w:val="3"/>
                  <w:tcBorders>
                    <w:tl2br w:val="nil"/>
                    <w:tr2bl w:val="nil"/>
                  </w:tcBorders>
                  <w:vAlign w:val="center"/>
                </w:tcPr>
                <w:p w14:paraId="2BFF4816" w14:textId="04DB2498" w:rsidR="004C6748" w:rsidRPr="00047ECA" w:rsidRDefault="00E32A39">
                  <w:pPr>
                    <w:pStyle w:val="af9"/>
                    <w:spacing w:line="240" w:lineRule="auto"/>
                    <w:rPr>
                      <w:snapToGrid w:val="0"/>
                      <w:kern w:val="0"/>
                    </w:rPr>
                  </w:pPr>
                  <w:r w:rsidRPr="00047ECA">
                    <w:rPr>
                      <w:bCs/>
                    </w:rPr>
                    <w:t>项目废水主要为</w:t>
                  </w:r>
                  <w:r w:rsidR="00BD1AB9" w:rsidRPr="00047ECA">
                    <w:rPr>
                      <w:bCs/>
                    </w:rPr>
                    <w:t>搅拌机与运输车辆冲洗废水</w:t>
                  </w:r>
                  <w:r w:rsidRPr="00047ECA">
                    <w:rPr>
                      <w:bCs/>
                    </w:rPr>
                    <w:t>，</w:t>
                  </w:r>
                  <w:r w:rsidRPr="00047ECA">
                    <w:t>项目</w:t>
                  </w:r>
                  <w:r w:rsidR="00C014BC" w:rsidRPr="00047ECA">
                    <w:t>各搅拌站</w:t>
                  </w:r>
                  <w:r w:rsidRPr="00047ECA">
                    <w:t>设置沉淀池一座，</w:t>
                  </w:r>
                  <w:r w:rsidR="00BD1AB9" w:rsidRPr="00047ECA">
                    <w:rPr>
                      <w:bCs/>
                    </w:rPr>
                    <w:t>搅拌机与运输车辆冲洗废水</w:t>
                  </w:r>
                  <w:r w:rsidRPr="00047ECA">
                    <w:t>经沉淀池沉淀后回用于</w:t>
                  </w:r>
                  <w:r w:rsidR="007A443E" w:rsidRPr="00047ECA">
                    <w:rPr>
                      <w:bCs/>
                    </w:rPr>
                    <w:t>搅拌机与运输</w:t>
                  </w:r>
                  <w:r w:rsidR="00C014BC" w:rsidRPr="00047ECA">
                    <w:t>车辆冲洗</w:t>
                  </w:r>
                  <w:r w:rsidRPr="00047ECA">
                    <w:t>工序。</w:t>
                  </w:r>
                </w:p>
              </w:tc>
            </w:tr>
            <w:tr w:rsidR="004C6748" w:rsidRPr="00047ECA" w14:paraId="615DDC78" w14:textId="77777777" w:rsidTr="00D92BD4">
              <w:tc>
                <w:tcPr>
                  <w:tcW w:w="665" w:type="dxa"/>
                  <w:vMerge/>
                  <w:tcBorders>
                    <w:tl2br w:val="nil"/>
                    <w:tr2bl w:val="nil"/>
                  </w:tcBorders>
                  <w:vAlign w:val="center"/>
                </w:tcPr>
                <w:p w14:paraId="77821453" w14:textId="77777777" w:rsidR="004C6748" w:rsidRPr="00047ECA" w:rsidRDefault="004C6748">
                  <w:pPr>
                    <w:pStyle w:val="af9"/>
                    <w:spacing w:line="240" w:lineRule="auto"/>
                  </w:pPr>
                </w:p>
              </w:tc>
              <w:tc>
                <w:tcPr>
                  <w:tcW w:w="1070" w:type="dxa"/>
                  <w:vMerge w:val="restart"/>
                  <w:tcBorders>
                    <w:tl2br w:val="nil"/>
                    <w:tr2bl w:val="nil"/>
                  </w:tcBorders>
                  <w:vAlign w:val="center"/>
                </w:tcPr>
                <w:p w14:paraId="5452A884" w14:textId="77777777" w:rsidR="004C6748" w:rsidRPr="00047ECA" w:rsidRDefault="00615EC0">
                  <w:pPr>
                    <w:pStyle w:val="af9"/>
                    <w:spacing w:line="240" w:lineRule="auto"/>
                  </w:pPr>
                  <w:r w:rsidRPr="00047ECA">
                    <w:t>噪声</w:t>
                  </w:r>
                </w:p>
              </w:tc>
              <w:tc>
                <w:tcPr>
                  <w:tcW w:w="6608" w:type="dxa"/>
                  <w:gridSpan w:val="3"/>
                  <w:tcBorders>
                    <w:tl2br w:val="nil"/>
                    <w:tr2bl w:val="nil"/>
                  </w:tcBorders>
                  <w:vAlign w:val="center"/>
                </w:tcPr>
                <w:p w14:paraId="0217AD3E" w14:textId="7BC1BDA7" w:rsidR="004C6748" w:rsidRPr="00047ECA" w:rsidRDefault="00615EC0">
                  <w:pPr>
                    <w:pStyle w:val="af9"/>
                    <w:spacing w:line="240" w:lineRule="auto"/>
                    <w:rPr>
                      <w:snapToGrid w:val="0"/>
                      <w:kern w:val="0"/>
                    </w:rPr>
                  </w:pPr>
                  <w:r w:rsidRPr="00047ECA">
                    <w:t>搅拌机</w:t>
                  </w:r>
                  <w:r w:rsidR="00CB1C37" w:rsidRPr="00047ECA">
                    <w:t>等生产设备</w:t>
                  </w:r>
                  <w:r w:rsidRPr="00047ECA">
                    <w:t>置于封闭生产车间内</w:t>
                  </w:r>
                  <w:r w:rsidRPr="00047ECA">
                    <w:rPr>
                      <w:snapToGrid w:val="0"/>
                      <w:kern w:val="0"/>
                    </w:rPr>
                    <w:t>，选用低噪声设备，基础减振。</w:t>
                  </w:r>
                </w:p>
              </w:tc>
            </w:tr>
            <w:tr w:rsidR="004C6748" w:rsidRPr="00047ECA" w14:paraId="61C03C11" w14:textId="77777777" w:rsidTr="00D92BD4">
              <w:tc>
                <w:tcPr>
                  <w:tcW w:w="665" w:type="dxa"/>
                  <w:vMerge/>
                  <w:tcBorders>
                    <w:tl2br w:val="nil"/>
                    <w:tr2bl w:val="nil"/>
                  </w:tcBorders>
                  <w:vAlign w:val="center"/>
                </w:tcPr>
                <w:p w14:paraId="68DFC33B" w14:textId="77777777" w:rsidR="004C6748" w:rsidRPr="00047ECA" w:rsidRDefault="004C6748">
                  <w:pPr>
                    <w:pStyle w:val="af9"/>
                    <w:spacing w:line="240" w:lineRule="auto"/>
                  </w:pPr>
                </w:p>
              </w:tc>
              <w:tc>
                <w:tcPr>
                  <w:tcW w:w="1070" w:type="dxa"/>
                  <w:vMerge/>
                  <w:tcBorders>
                    <w:tl2br w:val="nil"/>
                    <w:tr2bl w:val="nil"/>
                  </w:tcBorders>
                  <w:vAlign w:val="center"/>
                </w:tcPr>
                <w:p w14:paraId="6B51A4E5" w14:textId="77777777" w:rsidR="004C6748" w:rsidRPr="00047ECA" w:rsidRDefault="004C6748">
                  <w:pPr>
                    <w:pStyle w:val="af9"/>
                    <w:spacing w:line="240" w:lineRule="auto"/>
                  </w:pPr>
                </w:p>
              </w:tc>
              <w:tc>
                <w:tcPr>
                  <w:tcW w:w="6608" w:type="dxa"/>
                  <w:gridSpan w:val="3"/>
                  <w:tcBorders>
                    <w:tl2br w:val="nil"/>
                    <w:tr2bl w:val="nil"/>
                  </w:tcBorders>
                  <w:vAlign w:val="center"/>
                </w:tcPr>
                <w:p w14:paraId="362FC5B3" w14:textId="77777777" w:rsidR="004C6748" w:rsidRPr="00047ECA" w:rsidRDefault="00615EC0">
                  <w:pPr>
                    <w:pStyle w:val="af9"/>
                    <w:spacing w:line="240" w:lineRule="auto"/>
                  </w:pPr>
                  <w:r w:rsidRPr="00047ECA">
                    <w:rPr>
                      <w:snapToGrid w:val="0"/>
                      <w:kern w:val="0"/>
                    </w:rPr>
                    <w:t>运输车辆禁止鸣笛、减速慢行，</w:t>
                  </w:r>
                  <w:r w:rsidRPr="00047ECA">
                    <w:t>合理安排运输时间，尽量避开敏感时段；优化选择运输路线。</w:t>
                  </w:r>
                </w:p>
              </w:tc>
            </w:tr>
            <w:tr w:rsidR="004C6748" w:rsidRPr="00047ECA" w14:paraId="2B11FDC6" w14:textId="77777777" w:rsidTr="00D92BD4">
              <w:tc>
                <w:tcPr>
                  <w:tcW w:w="665" w:type="dxa"/>
                  <w:vMerge/>
                  <w:tcBorders>
                    <w:tl2br w:val="nil"/>
                    <w:tr2bl w:val="nil"/>
                  </w:tcBorders>
                  <w:vAlign w:val="center"/>
                </w:tcPr>
                <w:p w14:paraId="26CD426D" w14:textId="77777777" w:rsidR="004C6748" w:rsidRPr="00047ECA" w:rsidRDefault="004C6748">
                  <w:pPr>
                    <w:pStyle w:val="af9"/>
                    <w:spacing w:line="240" w:lineRule="auto"/>
                  </w:pPr>
                </w:p>
              </w:tc>
              <w:tc>
                <w:tcPr>
                  <w:tcW w:w="1070" w:type="dxa"/>
                  <w:vMerge w:val="restart"/>
                  <w:tcBorders>
                    <w:tl2br w:val="nil"/>
                    <w:tr2bl w:val="nil"/>
                  </w:tcBorders>
                  <w:vAlign w:val="center"/>
                </w:tcPr>
                <w:p w14:paraId="2B7A18CE" w14:textId="77777777" w:rsidR="004C6748" w:rsidRPr="00047ECA" w:rsidRDefault="00615EC0">
                  <w:pPr>
                    <w:pStyle w:val="af9"/>
                    <w:spacing w:line="240" w:lineRule="auto"/>
                  </w:pPr>
                  <w:r w:rsidRPr="00047ECA">
                    <w:t>固废</w:t>
                  </w:r>
                </w:p>
              </w:tc>
              <w:tc>
                <w:tcPr>
                  <w:tcW w:w="1276" w:type="dxa"/>
                  <w:gridSpan w:val="2"/>
                  <w:tcBorders>
                    <w:right w:val="single" w:sz="4" w:space="0" w:color="auto"/>
                    <w:tl2br w:val="nil"/>
                    <w:tr2bl w:val="nil"/>
                  </w:tcBorders>
                  <w:vAlign w:val="center"/>
                </w:tcPr>
                <w:p w14:paraId="06165C13" w14:textId="77777777" w:rsidR="004C6748" w:rsidRPr="00047ECA" w:rsidRDefault="00615EC0">
                  <w:pPr>
                    <w:pStyle w:val="af9"/>
                    <w:spacing w:line="240" w:lineRule="auto"/>
                    <w:rPr>
                      <w:snapToGrid w:val="0"/>
                      <w:kern w:val="0"/>
                    </w:rPr>
                  </w:pPr>
                  <w:r w:rsidRPr="00047ECA">
                    <w:rPr>
                      <w:snapToGrid w:val="0"/>
                      <w:kern w:val="0"/>
                    </w:rPr>
                    <w:t>除尘灰</w:t>
                  </w:r>
                </w:p>
              </w:tc>
              <w:tc>
                <w:tcPr>
                  <w:tcW w:w="5332" w:type="dxa"/>
                  <w:tcBorders>
                    <w:left w:val="single" w:sz="4" w:space="0" w:color="auto"/>
                    <w:tl2br w:val="nil"/>
                    <w:tr2bl w:val="nil"/>
                  </w:tcBorders>
                  <w:vAlign w:val="center"/>
                </w:tcPr>
                <w:p w14:paraId="22D6F216" w14:textId="0D39F72B" w:rsidR="004C6748" w:rsidRPr="00047ECA" w:rsidRDefault="00615EC0">
                  <w:pPr>
                    <w:pStyle w:val="af9"/>
                    <w:spacing w:line="240" w:lineRule="auto"/>
                    <w:rPr>
                      <w:snapToGrid w:val="0"/>
                      <w:kern w:val="0"/>
                    </w:rPr>
                  </w:pPr>
                  <w:r w:rsidRPr="00047ECA">
                    <w:rPr>
                      <w:snapToGrid w:val="0"/>
                      <w:kern w:val="0"/>
                    </w:rPr>
                    <w:t>除尘灰</w:t>
                  </w:r>
                  <w:r w:rsidR="00256746" w:rsidRPr="00047ECA">
                    <w:rPr>
                      <w:snapToGrid w:val="0"/>
                      <w:kern w:val="0"/>
                    </w:rPr>
                    <w:t>集中</w:t>
                  </w:r>
                  <w:r w:rsidRPr="00047ECA">
                    <w:rPr>
                      <w:snapToGrid w:val="0"/>
                      <w:kern w:val="0"/>
                    </w:rPr>
                    <w:t>收集后回用于生产。</w:t>
                  </w:r>
                </w:p>
              </w:tc>
            </w:tr>
            <w:tr w:rsidR="001228BE" w:rsidRPr="00047ECA" w14:paraId="7B41CEDC" w14:textId="77777777" w:rsidTr="00D92BD4">
              <w:tc>
                <w:tcPr>
                  <w:tcW w:w="665" w:type="dxa"/>
                  <w:vMerge/>
                  <w:tcBorders>
                    <w:tl2br w:val="nil"/>
                    <w:tr2bl w:val="nil"/>
                  </w:tcBorders>
                  <w:vAlign w:val="center"/>
                </w:tcPr>
                <w:p w14:paraId="6C08259B" w14:textId="77777777" w:rsidR="001228BE" w:rsidRPr="00047ECA" w:rsidRDefault="001228BE">
                  <w:pPr>
                    <w:pStyle w:val="af9"/>
                    <w:spacing w:line="240" w:lineRule="auto"/>
                  </w:pPr>
                </w:p>
              </w:tc>
              <w:tc>
                <w:tcPr>
                  <w:tcW w:w="1070" w:type="dxa"/>
                  <w:vMerge/>
                  <w:tcBorders>
                    <w:tl2br w:val="nil"/>
                    <w:tr2bl w:val="nil"/>
                  </w:tcBorders>
                  <w:vAlign w:val="center"/>
                </w:tcPr>
                <w:p w14:paraId="0F9790D7" w14:textId="77777777" w:rsidR="001228BE" w:rsidRPr="00047ECA" w:rsidRDefault="001228BE">
                  <w:pPr>
                    <w:pStyle w:val="af9"/>
                    <w:spacing w:line="240" w:lineRule="auto"/>
                  </w:pPr>
                </w:p>
              </w:tc>
              <w:tc>
                <w:tcPr>
                  <w:tcW w:w="1276" w:type="dxa"/>
                  <w:gridSpan w:val="2"/>
                  <w:tcBorders>
                    <w:right w:val="single" w:sz="4" w:space="0" w:color="auto"/>
                    <w:tl2br w:val="nil"/>
                    <w:tr2bl w:val="nil"/>
                  </w:tcBorders>
                  <w:vAlign w:val="center"/>
                </w:tcPr>
                <w:p w14:paraId="449C4060" w14:textId="3F986831" w:rsidR="001228BE" w:rsidRPr="00047ECA" w:rsidRDefault="001228BE">
                  <w:pPr>
                    <w:pStyle w:val="af9"/>
                    <w:spacing w:line="240" w:lineRule="auto"/>
                    <w:rPr>
                      <w:snapToGrid w:val="0"/>
                      <w:kern w:val="0"/>
                    </w:rPr>
                  </w:pPr>
                  <w:r w:rsidRPr="00047ECA">
                    <w:rPr>
                      <w:snapToGrid w:val="0"/>
                      <w:kern w:val="0"/>
                    </w:rPr>
                    <w:t>沉淀池底泥</w:t>
                  </w:r>
                </w:p>
              </w:tc>
              <w:tc>
                <w:tcPr>
                  <w:tcW w:w="5332" w:type="dxa"/>
                  <w:tcBorders>
                    <w:left w:val="single" w:sz="4" w:space="0" w:color="auto"/>
                    <w:tl2br w:val="nil"/>
                    <w:tr2bl w:val="nil"/>
                  </w:tcBorders>
                  <w:vAlign w:val="center"/>
                </w:tcPr>
                <w:p w14:paraId="395E8C86" w14:textId="5DDDF5D3" w:rsidR="001228BE" w:rsidRPr="00047ECA" w:rsidRDefault="001228BE">
                  <w:pPr>
                    <w:pStyle w:val="af9"/>
                    <w:spacing w:line="240" w:lineRule="auto"/>
                    <w:rPr>
                      <w:snapToGrid w:val="0"/>
                      <w:kern w:val="0"/>
                    </w:rPr>
                  </w:pPr>
                  <w:r w:rsidRPr="00047ECA">
                    <w:rPr>
                      <w:snapToGrid w:val="0"/>
                      <w:kern w:val="0"/>
                    </w:rPr>
                    <w:t>沉淀池底泥</w:t>
                  </w:r>
                  <w:r w:rsidR="00256746" w:rsidRPr="00047ECA">
                    <w:rPr>
                      <w:snapToGrid w:val="0"/>
                      <w:kern w:val="0"/>
                    </w:rPr>
                    <w:t>集中</w:t>
                  </w:r>
                  <w:r w:rsidRPr="00047ECA">
                    <w:rPr>
                      <w:snapToGrid w:val="0"/>
                      <w:kern w:val="0"/>
                    </w:rPr>
                    <w:t>收集后回用于生产</w:t>
                  </w:r>
                  <w:r w:rsidR="0008407A" w:rsidRPr="00047ECA">
                    <w:rPr>
                      <w:snapToGrid w:val="0"/>
                      <w:kern w:val="0"/>
                    </w:rPr>
                    <w:t>。</w:t>
                  </w:r>
                </w:p>
              </w:tc>
            </w:tr>
            <w:tr w:rsidR="004C6748" w:rsidRPr="00047ECA" w14:paraId="30360CBF" w14:textId="77777777" w:rsidTr="00D92BD4">
              <w:tc>
                <w:tcPr>
                  <w:tcW w:w="665" w:type="dxa"/>
                  <w:vMerge/>
                  <w:tcBorders>
                    <w:tl2br w:val="nil"/>
                    <w:tr2bl w:val="nil"/>
                  </w:tcBorders>
                  <w:vAlign w:val="center"/>
                </w:tcPr>
                <w:p w14:paraId="6C416F37" w14:textId="77777777" w:rsidR="004C6748" w:rsidRPr="00047ECA" w:rsidRDefault="004C6748">
                  <w:pPr>
                    <w:pStyle w:val="af9"/>
                    <w:spacing w:line="240" w:lineRule="auto"/>
                  </w:pPr>
                </w:p>
              </w:tc>
              <w:tc>
                <w:tcPr>
                  <w:tcW w:w="1070" w:type="dxa"/>
                  <w:vMerge/>
                  <w:tcBorders>
                    <w:tl2br w:val="nil"/>
                    <w:tr2bl w:val="nil"/>
                  </w:tcBorders>
                  <w:vAlign w:val="center"/>
                </w:tcPr>
                <w:p w14:paraId="25548C77" w14:textId="77777777" w:rsidR="004C6748" w:rsidRPr="00047ECA" w:rsidRDefault="004C6748">
                  <w:pPr>
                    <w:pStyle w:val="af9"/>
                    <w:spacing w:line="240" w:lineRule="auto"/>
                  </w:pPr>
                </w:p>
              </w:tc>
              <w:tc>
                <w:tcPr>
                  <w:tcW w:w="1276" w:type="dxa"/>
                  <w:gridSpan w:val="2"/>
                  <w:tcBorders>
                    <w:right w:val="single" w:sz="4" w:space="0" w:color="auto"/>
                    <w:tl2br w:val="nil"/>
                    <w:tr2bl w:val="nil"/>
                  </w:tcBorders>
                  <w:vAlign w:val="center"/>
                </w:tcPr>
                <w:p w14:paraId="379D71E5" w14:textId="77777777" w:rsidR="004C6748" w:rsidRPr="00047ECA" w:rsidRDefault="00615EC0">
                  <w:pPr>
                    <w:pStyle w:val="af9"/>
                    <w:spacing w:line="240" w:lineRule="auto"/>
                    <w:rPr>
                      <w:snapToGrid w:val="0"/>
                      <w:kern w:val="0"/>
                    </w:rPr>
                  </w:pPr>
                  <w:r w:rsidRPr="00047ECA">
                    <w:rPr>
                      <w:snapToGrid w:val="0"/>
                      <w:kern w:val="0"/>
                    </w:rPr>
                    <w:t>危险废物</w:t>
                  </w:r>
                </w:p>
              </w:tc>
              <w:tc>
                <w:tcPr>
                  <w:tcW w:w="5332" w:type="dxa"/>
                  <w:tcBorders>
                    <w:left w:val="single" w:sz="4" w:space="0" w:color="auto"/>
                    <w:tl2br w:val="nil"/>
                    <w:tr2bl w:val="nil"/>
                  </w:tcBorders>
                  <w:vAlign w:val="center"/>
                </w:tcPr>
                <w:p w14:paraId="2E272EAA" w14:textId="1D78D4FD" w:rsidR="004C6748" w:rsidRPr="00047ECA" w:rsidRDefault="00615EC0">
                  <w:pPr>
                    <w:pStyle w:val="af9"/>
                    <w:spacing w:line="240" w:lineRule="auto"/>
                    <w:rPr>
                      <w:snapToGrid w:val="0"/>
                      <w:kern w:val="0"/>
                    </w:rPr>
                  </w:pPr>
                  <w:r w:rsidRPr="00047ECA">
                    <w:rPr>
                      <w:snapToGrid w:val="0"/>
                      <w:kern w:val="0"/>
                    </w:rPr>
                    <w:t>项目产生废润滑油，</w:t>
                  </w:r>
                  <w:r w:rsidR="00BD1AB9" w:rsidRPr="00047ECA">
                    <w:rPr>
                      <w:snapToGrid w:val="0"/>
                      <w:kern w:val="0"/>
                    </w:rPr>
                    <w:t>废润滑油桶</w:t>
                  </w:r>
                  <w:r w:rsidRPr="00047ECA">
                    <w:rPr>
                      <w:snapToGrid w:val="0"/>
                      <w:kern w:val="0"/>
                    </w:rPr>
                    <w:t>均属于危险废物，在厂区内危险废物贮存间内分区储存，定期交有资质的</w:t>
                  </w:r>
                  <w:r w:rsidR="00BD1AB9" w:rsidRPr="00047ECA">
                    <w:rPr>
                      <w:snapToGrid w:val="0"/>
                      <w:kern w:val="0"/>
                    </w:rPr>
                    <w:t>单位转移、处置</w:t>
                  </w:r>
                  <w:r w:rsidRPr="00047ECA">
                    <w:rPr>
                      <w:snapToGrid w:val="0"/>
                      <w:kern w:val="0"/>
                    </w:rPr>
                    <w:t>。</w:t>
                  </w:r>
                </w:p>
              </w:tc>
            </w:tr>
            <w:tr w:rsidR="0065560C" w:rsidRPr="00047ECA" w14:paraId="34141CE5" w14:textId="77777777" w:rsidTr="00D92BD4">
              <w:tc>
                <w:tcPr>
                  <w:tcW w:w="665" w:type="dxa"/>
                  <w:vMerge w:val="restart"/>
                  <w:tcBorders>
                    <w:tl2br w:val="nil"/>
                    <w:tr2bl w:val="nil"/>
                  </w:tcBorders>
                  <w:vAlign w:val="center"/>
                </w:tcPr>
                <w:p w14:paraId="77D7E00F" w14:textId="1C9B38FC" w:rsidR="0065560C" w:rsidRPr="00047ECA" w:rsidRDefault="0065560C" w:rsidP="0065560C">
                  <w:pPr>
                    <w:pStyle w:val="af9"/>
                    <w:spacing w:line="240" w:lineRule="auto"/>
                  </w:pPr>
                  <w:r w:rsidRPr="00047ECA">
                    <w:t>依托工程</w:t>
                  </w:r>
                </w:p>
              </w:tc>
              <w:tc>
                <w:tcPr>
                  <w:tcW w:w="7678" w:type="dxa"/>
                  <w:gridSpan w:val="4"/>
                  <w:tcBorders>
                    <w:tl2br w:val="nil"/>
                    <w:tr2bl w:val="nil"/>
                  </w:tcBorders>
                  <w:vAlign w:val="center"/>
                </w:tcPr>
                <w:p w14:paraId="2C5AD7C3" w14:textId="6576BF49" w:rsidR="0065560C" w:rsidRPr="00047ECA" w:rsidRDefault="006056A9" w:rsidP="0065560C">
                  <w:pPr>
                    <w:pStyle w:val="af9"/>
                    <w:spacing w:line="240" w:lineRule="auto"/>
                    <w:rPr>
                      <w:snapToGrid w:val="0"/>
                      <w:kern w:val="0"/>
                    </w:rPr>
                  </w:pPr>
                  <w:r w:rsidRPr="00047ECA">
                    <w:rPr>
                      <w:bCs/>
                    </w:rPr>
                    <w:t>项目不新增劳动定员，由国道</w:t>
                  </w:r>
                  <w:r w:rsidRPr="00047ECA">
                    <w:rPr>
                      <w:bCs/>
                    </w:rPr>
                    <w:t>G508</w:t>
                  </w:r>
                  <w:r w:rsidRPr="00047ECA">
                    <w:rPr>
                      <w:bCs/>
                    </w:rPr>
                    <w:t>峪耳崖至大地段改建工程调配，</w:t>
                  </w:r>
                  <w:r w:rsidRPr="00047ECA">
                    <w:rPr>
                      <w:bCs/>
                      <w:kern w:val="44"/>
                    </w:rPr>
                    <w:t>职工生活污水依托</w:t>
                  </w:r>
                  <w:r w:rsidRPr="00047ECA">
                    <w:rPr>
                      <w:bCs/>
                    </w:rPr>
                    <w:t>国道</w:t>
                  </w:r>
                  <w:r w:rsidRPr="00047ECA">
                    <w:rPr>
                      <w:bCs/>
                    </w:rPr>
                    <w:t>G508</w:t>
                  </w:r>
                  <w:r w:rsidRPr="00047ECA">
                    <w:rPr>
                      <w:bCs/>
                    </w:rPr>
                    <w:t>峪耳崖至大地段改建工程</w:t>
                  </w:r>
                  <w:r w:rsidRPr="00047ECA">
                    <w:rPr>
                      <w:bCs/>
                      <w:kern w:val="44"/>
                    </w:rPr>
                    <w:t>现有化粪池进行预处理，定期清掏做农肥利用处理</w:t>
                  </w:r>
                  <w:r w:rsidRPr="00047ECA">
                    <w:rPr>
                      <w:bCs/>
                    </w:rPr>
                    <w:t>。</w:t>
                  </w:r>
                </w:p>
              </w:tc>
            </w:tr>
            <w:tr w:rsidR="0065560C" w:rsidRPr="00047ECA" w14:paraId="6B77584D" w14:textId="77777777" w:rsidTr="00D92BD4">
              <w:tc>
                <w:tcPr>
                  <w:tcW w:w="665" w:type="dxa"/>
                  <w:vMerge/>
                  <w:tcBorders>
                    <w:tl2br w:val="nil"/>
                    <w:tr2bl w:val="nil"/>
                  </w:tcBorders>
                  <w:vAlign w:val="center"/>
                </w:tcPr>
                <w:p w14:paraId="7499D301" w14:textId="77777777" w:rsidR="0065560C" w:rsidRPr="00047ECA" w:rsidRDefault="0065560C" w:rsidP="0065560C">
                  <w:pPr>
                    <w:pStyle w:val="af9"/>
                    <w:spacing w:line="240" w:lineRule="auto"/>
                  </w:pPr>
                </w:p>
              </w:tc>
              <w:tc>
                <w:tcPr>
                  <w:tcW w:w="7678" w:type="dxa"/>
                  <w:gridSpan w:val="4"/>
                  <w:tcBorders>
                    <w:tl2br w:val="nil"/>
                    <w:tr2bl w:val="nil"/>
                  </w:tcBorders>
                  <w:vAlign w:val="center"/>
                </w:tcPr>
                <w:p w14:paraId="4C40C2A0" w14:textId="1DD38158" w:rsidR="0065560C" w:rsidRPr="00047ECA" w:rsidRDefault="0065560C" w:rsidP="0065560C">
                  <w:pPr>
                    <w:pStyle w:val="af9"/>
                    <w:spacing w:line="240" w:lineRule="auto"/>
                    <w:rPr>
                      <w:snapToGrid w:val="0"/>
                      <w:kern w:val="0"/>
                    </w:rPr>
                  </w:pPr>
                  <w:r w:rsidRPr="00047ECA">
                    <w:rPr>
                      <w:bCs/>
                    </w:rPr>
                    <w:t>国道</w:t>
                  </w:r>
                  <w:r w:rsidRPr="00047ECA">
                    <w:rPr>
                      <w:bCs/>
                    </w:rPr>
                    <w:t>G508</w:t>
                  </w:r>
                  <w:r w:rsidRPr="00047ECA">
                    <w:rPr>
                      <w:bCs/>
                    </w:rPr>
                    <w:t>峪耳崖至大地段改建工程办公区采用电取暖方式，本项目办公区依托国道</w:t>
                  </w:r>
                  <w:r w:rsidRPr="00047ECA">
                    <w:rPr>
                      <w:bCs/>
                    </w:rPr>
                    <w:t>G508</w:t>
                  </w:r>
                  <w:r w:rsidRPr="00047ECA">
                    <w:rPr>
                      <w:bCs/>
                    </w:rPr>
                    <w:t>峪耳崖至大地段改建工程。</w:t>
                  </w:r>
                </w:p>
              </w:tc>
            </w:tr>
          </w:tbl>
          <w:p w14:paraId="2493BED3" w14:textId="77777777" w:rsidR="004C6748" w:rsidRDefault="00615EC0">
            <w:pPr>
              <w:snapToGrid w:val="0"/>
              <w:spacing w:beforeLines="50" w:before="156" w:line="360" w:lineRule="auto"/>
              <w:ind w:firstLineChars="200" w:firstLine="482"/>
              <w:rPr>
                <w:rFonts w:ascii="Times New Roman" w:eastAsia="宋体" w:hAnsi="Times New Roman" w:cs="Times New Roman"/>
                <w:b/>
                <w:bCs/>
                <w:color w:val="000000"/>
                <w:sz w:val="24"/>
              </w:rPr>
            </w:pPr>
            <w:r>
              <w:rPr>
                <w:rFonts w:ascii="Times New Roman" w:eastAsia="宋体" w:hAnsi="Times New Roman" w:cs="Times New Roman"/>
                <w:b/>
                <w:bCs/>
                <w:color w:val="000000"/>
                <w:sz w:val="24"/>
              </w:rPr>
              <w:t>四、产品方案</w:t>
            </w:r>
          </w:p>
          <w:p w14:paraId="530C6A69" w14:textId="77777777" w:rsidR="004C6748" w:rsidRDefault="00615EC0" w:rsidP="005A346C">
            <w:pPr>
              <w:snapToGrid w:val="0"/>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项目产品方案见下表。</w:t>
            </w:r>
          </w:p>
          <w:p w14:paraId="1E5B1C1B" w14:textId="77777777" w:rsidR="004C6748" w:rsidRDefault="00615EC0">
            <w:pPr>
              <w:numPr>
                <w:ilvl w:val="0"/>
                <w:numId w:val="3"/>
              </w:numPr>
              <w:snapToGrid w:val="0"/>
              <w:jc w:val="center"/>
              <w:rPr>
                <w:rFonts w:ascii="Times New Roman" w:eastAsia="宋体" w:hAnsi="Times New Roman" w:cs="Times New Roman"/>
                <w:b/>
                <w:bCs/>
              </w:rPr>
            </w:pPr>
            <w:r>
              <w:rPr>
                <w:rFonts w:ascii="Times New Roman" w:eastAsia="宋体" w:hAnsi="Times New Roman" w:cs="Times New Roman"/>
                <w:b/>
                <w:bCs/>
              </w:rPr>
              <w:t>项目产品方案一览表</w:t>
            </w:r>
          </w:p>
          <w:tbl>
            <w:tblPr>
              <w:tblW w:w="8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2293"/>
              <w:gridCol w:w="1660"/>
              <w:gridCol w:w="1660"/>
              <w:gridCol w:w="1660"/>
            </w:tblGrid>
            <w:tr w:rsidR="004C6748" w14:paraId="4BDCD23E" w14:textId="77777777">
              <w:trPr>
                <w:trHeight w:val="228"/>
              </w:trPr>
              <w:tc>
                <w:tcPr>
                  <w:tcW w:w="1026" w:type="dxa"/>
                  <w:shd w:val="clear" w:color="auto" w:fill="auto"/>
                  <w:vAlign w:val="center"/>
                </w:tcPr>
                <w:p w14:paraId="2852091C" w14:textId="77777777" w:rsidR="004C6748" w:rsidRDefault="00615EC0">
                  <w:pPr>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2293" w:type="dxa"/>
                  <w:shd w:val="clear" w:color="auto" w:fill="auto"/>
                  <w:vAlign w:val="center"/>
                </w:tcPr>
                <w:p w14:paraId="6E342DB8"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kern w:val="0"/>
                      <w:szCs w:val="21"/>
                      <w:lang w:bidi="ar"/>
                    </w:rPr>
                    <w:t>搅拌站名称</w:t>
                  </w:r>
                </w:p>
              </w:tc>
              <w:tc>
                <w:tcPr>
                  <w:tcW w:w="1660" w:type="dxa"/>
                  <w:shd w:val="clear" w:color="auto" w:fill="auto"/>
                  <w:vAlign w:val="center"/>
                </w:tcPr>
                <w:p w14:paraId="62CACEAC" w14:textId="77777777" w:rsidR="004C6748" w:rsidRDefault="00615EC0">
                  <w:pPr>
                    <w:pStyle w:val="153222"/>
                    <w:ind w:leftChars="0" w:left="0"/>
                    <w:rPr>
                      <w:sz w:val="21"/>
                      <w:szCs w:val="21"/>
                    </w:rPr>
                  </w:pPr>
                  <w:r>
                    <w:rPr>
                      <w:b/>
                      <w:bCs/>
                      <w:w w:val="100"/>
                      <w:kern w:val="0"/>
                      <w:sz w:val="21"/>
                      <w:szCs w:val="21"/>
                      <w:lang w:bidi="ar"/>
                    </w:rPr>
                    <w:t>产品名称</w:t>
                  </w:r>
                </w:p>
              </w:tc>
              <w:tc>
                <w:tcPr>
                  <w:tcW w:w="1660" w:type="dxa"/>
                  <w:shd w:val="clear" w:color="auto" w:fill="auto"/>
                  <w:vAlign w:val="center"/>
                </w:tcPr>
                <w:p w14:paraId="19678CCE" w14:textId="77777777" w:rsidR="004C6748" w:rsidRDefault="00615EC0">
                  <w:pPr>
                    <w:pStyle w:val="153222"/>
                    <w:ind w:leftChars="0" w:left="0"/>
                    <w:rPr>
                      <w:b/>
                      <w:bCs/>
                      <w:sz w:val="21"/>
                      <w:szCs w:val="21"/>
                    </w:rPr>
                  </w:pPr>
                  <w:r>
                    <w:rPr>
                      <w:b/>
                      <w:bCs/>
                      <w:w w:val="100"/>
                      <w:kern w:val="0"/>
                      <w:sz w:val="21"/>
                      <w:szCs w:val="21"/>
                      <w:lang w:bidi="ar"/>
                    </w:rPr>
                    <w:t>年产量（万</w:t>
                  </w:r>
                  <w:r>
                    <w:rPr>
                      <w:b/>
                      <w:bCs/>
                      <w:w w:val="100"/>
                      <w:kern w:val="0"/>
                      <w:sz w:val="21"/>
                      <w:szCs w:val="21"/>
                      <w:lang w:bidi="ar"/>
                    </w:rPr>
                    <w:t>m</w:t>
                  </w:r>
                  <w:r>
                    <w:rPr>
                      <w:b/>
                      <w:bCs/>
                      <w:w w:val="100"/>
                      <w:kern w:val="0"/>
                      <w:sz w:val="21"/>
                      <w:szCs w:val="21"/>
                      <w:vertAlign w:val="superscript"/>
                      <w:lang w:bidi="ar"/>
                    </w:rPr>
                    <w:t>3</w:t>
                  </w:r>
                  <w:r>
                    <w:rPr>
                      <w:b/>
                      <w:bCs/>
                      <w:w w:val="100"/>
                      <w:kern w:val="0"/>
                      <w:sz w:val="21"/>
                      <w:szCs w:val="21"/>
                      <w:lang w:bidi="ar"/>
                    </w:rPr>
                    <w:t>）</w:t>
                  </w:r>
                </w:p>
              </w:tc>
              <w:tc>
                <w:tcPr>
                  <w:tcW w:w="1660" w:type="dxa"/>
                  <w:shd w:val="clear" w:color="auto" w:fill="auto"/>
                  <w:vAlign w:val="center"/>
                </w:tcPr>
                <w:p w14:paraId="34917907" w14:textId="77777777" w:rsidR="004C6748" w:rsidRDefault="00615EC0">
                  <w:pPr>
                    <w:pStyle w:val="153222"/>
                    <w:ind w:leftChars="0" w:left="0"/>
                    <w:rPr>
                      <w:sz w:val="21"/>
                      <w:szCs w:val="21"/>
                    </w:rPr>
                  </w:pPr>
                  <w:r>
                    <w:rPr>
                      <w:b/>
                      <w:bCs/>
                      <w:w w:val="100"/>
                      <w:kern w:val="0"/>
                      <w:sz w:val="21"/>
                      <w:szCs w:val="21"/>
                      <w:lang w:bidi="ar"/>
                    </w:rPr>
                    <w:t>备注</w:t>
                  </w:r>
                </w:p>
              </w:tc>
            </w:tr>
            <w:tr w:rsidR="004C6748" w14:paraId="623D3C10" w14:textId="77777777">
              <w:trPr>
                <w:trHeight w:val="241"/>
              </w:trPr>
              <w:tc>
                <w:tcPr>
                  <w:tcW w:w="1026" w:type="dxa"/>
                  <w:shd w:val="clear" w:color="auto" w:fill="auto"/>
                  <w:vAlign w:val="center"/>
                </w:tcPr>
                <w:p w14:paraId="717A600C"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293" w:type="dxa"/>
                  <w:shd w:val="clear" w:color="auto" w:fill="auto"/>
                  <w:vAlign w:val="center"/>
                </w:tcPr>
                <w:p w14:paraId="7EC3B02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龙潭沟搅拌站</w:t>
                  </w:r>
                </w:p>
              </w:tc>
              <w:tc>
                <w:tcPr>
                  <w:tcW w:w="1660" w:type="dxa"/>
                  <w:shd w:val="clear" w:color="auto" w:fill="auto"/>
                  <w:vAlign w:val="center"/>
                </w:tcPr>
                <w:p w14:paraId="3449DBDA"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混凝土</w:t>
                  </w:r>
                </w:p>
              </w:tc>
              <w:tc>
                <w:tcPr>
                  <w:tcW w:w="1660" w:type="dxa"/>
                  <w:shd w:val="clear" w:color="auto" w:fill="auto"/>
                  <w:vAlign w:val="center"/>
                </w:tcPr>
                <w:p w14:paraId="108414A3" w14:textId="77777777" w:rsidR="004C6748" w:rsidRDefault="00615EC0">
                  <w:pPr>
                    <w:pStyle w:val="153222"/>
                    <w:ind w:leftChars="0" w:left="0"/>
                    <w:rPr>
                      <w:sz w:val="21"/>
                      <w:szCs w:val="21"/>
                    </w:rPr>
                  </w:pPr>
                  <w:r>
                    <w:rPr>
                      <w:sz w:val="21"/>
                      <w:szCs w:val="21"/>
                    </w:rPr>
                    <w:t>4</w:t>
                  </w:r>
                </w:p>
              </w:tc>
              <w:tc>
                <w:tcPr>
                  <w:tcW w:w="1660" w:type="dxa"/>
                  <w:vMerge w:val="restart"/>
                  <w:shd w:val="clear" w:color="auto" w:fill="auto"/>
                  <w:vAlign w:val="center"/>
                </w:tcPr>
                <w:p w14:paraId="36186DE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产品直接用于国道</w:t>
                  </w:r>
                  <w:r>
                    <w:rPr>
                      <w:rFonts w:ascii="Times New Roman" w:eastAsia="宋体" w:hAnsi="Times New Roman" w:cs="Times New Roman"/>
                      <w:szCs w:val="21"/>
                    </w:rPr>
                    <w:t>G508</w:t>
                  </w:r>
                  <w:r>
                    <w:rPr>
                      <w:rFonts w:ascii="Times New Roman" w:eastAsia="宋体" w:hAnsi="Times New Roman" w:cs="Times New Roman"/>
                      <w:szCs w:val="21"/>
                    </w:rPr>
                    <w:t>峪耳崖至大地段改建工程，不外售</w:t>
                  </w:r>
                </w:p>
              </w:tc>
            </w:tr>
            <w:tr w:rsidR="004C6748" w14:paraId="130B2478" w14:textId="77777777">
              <w:trPr>
                <w:trHeight w:val="228"/>
              </w:trPr>
              <w:tc>
                <w:tcPr>
                  <w:tcW w:w="1026" w:type="dxa"/>
                  <w:shd w:val="clear" w:color="auto" w:fill="auto"/>
                  <w:vAlign w:val="center"/>
                </w:tcPr>
                <w:p w14:paraId="62362965"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293" w:type="dxa"/>
                  <w:shd w:val="clear" w:color="auto" w:fill="auto"/>
                  <w:vAlign w:val="center"/>
                </w:tcPr>
                <w:p w14:paraId="52DF03F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前庄搅拌站</w:t>
                  </w:r>
                </w:p>
              </w:tc>
              <w:tc>
                <w:tcPr>
                  <w:tcW w:w="1660" w:type="dxa"/>
                  <w:shd w:val="clear" w:color="auto" w:fill="auto"/>
                  <w:vAlign w:val="center"/>
                </w:tcPr>
                <w:p w14:paraId="50A93496"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混凝土</w:t>
                  </w:r>
                </w:p>
              </w:tc>
              <w:tc>
                <w:tcPr>
                  <w:tcW w:w="1660" w:type="dxa"/>
                  <w:shd w:val="clear" w:color="auto" w:fill="auto"/>
                  <w:vAlign w:val="center"/>
                </w:tcPr>
                <w:p w14:paraId="06534E5D" w14:textId="77777777" w:rsidR="004C6748" w:rsidRDefault="00615EC0">
                  <w:pPr>
                    <w:pStyle w:val="153222"/>
                    <w:ind w:leftChars="0" w:left="0"/>
                    <w:rPr>
                      <w:sz w:val="21"/>
                      <w:szCs w:val="21"/>
                    </w:rPr>
                  </w:pPr>
                  <w:r>
                    <w:rPr>
                      <w:sz w:val="21"/>
                      <w:szCs w:val="21"/>
                    </w:rPr>
                    <w:t>2</w:t>
                  </w:r>
                </w:p>
              </w:tc>
              <w:tc>
                <w:tcPr>
                  <w:tcW w:w="1660" w:type="dxa"/>
                  <w:vMerge/>
                  <w:shd w:val="clear" w:color="auto" w:fill="auto"/>
                  <w:vAlign w:val="center"/>
                </w:tcPr>
                <w:p w14:paraId="44F20087" w14:textId="77777777" w:rsidR="004C6748" w:rsidRDefault="004C6748">
                  <w:pPr>
                    <w:jc w:val="center"/>
                    <w:rPr>
                      <w:rFonts w:ascii="Times New Roman" w:eastAsia="宋体" w:hAnsi="Times New Roman" w:cs="Times New Roman"/>
                      <w:szCs w:val="21"/>
                    </w:rPr>
                  </w:pPr>
                </w:p>
              </w:tc>
            </w:tr>
            <w:tr w:rsidR="004C6748" w14:paraId="7B25D271" w14:textId="77777777">
              <w:trPr>
                <w:trHeight w:val="241"/>
              </w:trPr>
              <w:tc>
                <w:tcPr>
                  <w:tcW w:w="1026" w:type="dxa"/>
                  <w:vMerge w:val="restart"/>
                  <w:shd w:val="clear" w:color="auto" w:fill="auto"/>
                  <w:vAlign w:val="center"/>
                </w:tcPr>
                <w:p w14:paraId="2D82D8E0"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3</w:t>
                  </w:r>
                </w:p>
              </w:tc>
              <w:tc>
                <w:tcPr>
                  <w:tcW w:w="2293" w:type="dxa"/>
                  <w:vMerge w:val="restart"/>
                  <w:shd w:val="clear" w:color="auto" w:fill="auto"/>
                  <w:vAlign w:val="center"/>
                </w:tcPr>
                <w:p w14:paraId="0FC6D595"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小新甸搅拌站</w:t>
                  </w:r>
                </w:p>
              </w:tc>
              <w:tc>
                <w:tcPr>
                  <w:tcW w:w="1660" w:type="dxa"/>
                  <w:shd w:val="clear" w:color="auto" w:fill="auto"/>
                  <w:vAlign w:val="center"/>
                </w:tcPr>
                <w:p w14:paraId="59FC5E3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混凝土</w:t>
                  </w:r>
                </w:p>
              </w:tc>
              <w:tc>
                <w:tcPr>
                  <w:tcW w:w="1660" w:type="dxa"/>
                  <w:shd w:val="clear" w:color="auto" w:fill="auto"/>
                  <w:vAlign w:val="center"/>
                </w:tcPr>
                <w:p w14:paraId="41B645F5" w14:textId="77777777" w:rsidR="004C6748" w:rsidRDefault="00615EC0">
                  <w:pPr>
                    <w:pStyle w:val="153222"/>
                    <w:ind w:leftChars="0" w:left="0"/>
                    <w:rPr>
                      <w:sz w:val="21"/>
                      <w:szCs w:val="21"/>
                    </w:rPr>
                  </w:pPr>
                  <w:r>
                    <w:rPr>
                      <w:sz w:val="21"/>
                      <w:szCs w:val="21"/>
                    </w:rPr>
                    <w:t>8</w:t>
                  </w:r>
                </w:p>
              </w:tc>
              <w:tc>
                <w:tcPr>
                  <w:tcW w:w="1660" w:type="dxa"/>
                  <w:vMerge/>
                  <w:shd w:val="clear" w:color="auto" w:fill="auto"/>
                  <w:vAlign w:val="center"/>
                </w:tcPr>
                <w:p w14:paraId="08A69EC6" w14:textId="77777777" w:rsidR="004C6748" w:rsidRDefault="004C6748">
                  <w:pPr>
                    <w:jc w:val="center"/>
                    <w:rPr>
                      <w:rFonts w:ascii="Times New Roman" w:eastAsia="宋体" w:hAnsi="Times New Roman" w:cs="Times New Roman"/>
                      <w:szCs w:val="21"/>
                    </w:rPr>
                  </w:pPr>
                </w:p>
              </w:tc>
            </w:tr>
            <w:tr w:rsidR="004C6748" w14:paraId="7D56BA8D" w14:textId="77777777">
              <w:trPr>
                <w:trHeight w:val="241"/>
              </w:trPr>
              <w:tc>
                <w:tcPr>
                  <w:tcW w:w="1026" w:type="dxa"/>
                  <w:vMerge/>
                  <w:shd w:val="clear" w:color="auto" w:fill="auto"/>
                  <w:vAlign w:val="center"/>
                </w:tcPr>
                <w:p w14:paraId="750721F3" w14:textId="77777777" w:rsidR="004C6748" w:rsidRDefault="004C6748">
                  <w:pPr>
                    <w:snapToGrid w:val="0"/>
                    <w:jc w:val="center"/>
                    <w:rPr>
                      <w:rFonts w:ascii="Times New Roman" w:eastAsia="宋体" w:hAnsi="Times New Roman" w:cs="Times New Roman"/>
                      <w:szCs w:val="21"/>
                    </w:rPr>
                  </w:pPr>
                </w:p>
              </w:tc>
              <w:tc>
                <w:tcPr>
                  <w:tcW w:w="2293" w:type="dxa"/>
                  <w:vMerge/>
                  <w:shd w:val="clear" w:color="auto" w:fill="auto"/>
                  <w:vAlign w:val="center"/>
                </w:tcPr>
                <w:p w14:paraId="2DAE4C82" w14:textId="77777777" w:rsidR="004C6748" w:rsidRDefault="004C6748">
                  <w:pPr>
                    <w:jc w:val="center"/>
                    <w:rPr>
                      <w:rFonts w:ascii="Times New Roman" w:eastAsia="宋体" w:hAnsi="Times New Roman" w:cs="Times New Roman"/>
                      <w:szCs w:val="21"/>
                    </w:rPr>
                  </w:pPr>
                </w:p>
              </w:tc>
              <w:tc>
                <w:tcPr>
                  <w:tcW w:w="1660" w:type="dxa"/>
                  <w:shd w:val="clear" w:color="auto" w:fill="auto"/>
                  <w:vAlign w:val="center"/>
                </w:tcPr>
                <w:p w14:paraId="12B9D9FE"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喷浆料</w:t>
                  </w:r>
                </w:p>
              </w:tc>
              <w:tc>
                <w:tcPr>
                  <w:tcW w:w="1660" w:type="dxa"/>
                  <w:shd w:val="clear" w:color="auto" w:fill="auto"/>
                  <w:vAlign w:val="center"/>
                </w:tcPr>
                <w:p w14:paraId="7EEC92AD" w14:textId="77777777" w:rsidR="004C6748" w:rsidRDefault="00615EC0">
                  <w:pPr>
                    <w:pStyle w:val="153222"/>
                    <w:ind w:leftChars="0" w:left="0"/>
                    <w:rPr>
                      <w:sz w:val="21"/>
                      <w:szCs w:val="21"/>
                    </w:rPr>
                  </w:pPr>
                  <w:r>
                    <w:rPr>
                      <w:sz w:val="21"/>
                      <w:szCs w:val="21"/>
                    </w:rPr>
                    <w:t>2</w:t>
                  </w:r>
                </w:p>
              </w:tc>
              <w:tc>
                <w:tcPr>
                  <w:tcW w:w="1660" w:type="dxa"/>
                  <w:vMerge/>
                  <w:shd w:val="clear" w:color="auto" w:fill="auto"/>
                  <w:vAlign w:val="center"/>
                </w:tcPr>
                <w:p w14:paraId="54C3F9E5" w14:textId="77777777" w:rsidR="004C6748" w:rsidRDefault="004C6748">
                  <w:pPr>
                    <w:jc w:val="center"/>
                    <w:rPr>
                      <w:rFonts w:ascii="Times New Roman" w:eastAsia="宋体" w:hAnsi="Times New Roman" w:cs="Times New Roman"/>
                      <w:szCs w:val="21"/>
                    </w:rPr>
                  </w:pPr>
                </w:p>
              </w:tc>
            </w:tr>
            <w:tr w:rsidR="004C6748" w14:paraId="4099DC23" w14:textId="77777777">
              <w:trPr>
                <w:trHeight w:val="228"/>
              </w:trPr>
              <w:tc>
                <w:tcPr>
                  <w:tcW w:w="1026" w:type="dxa"/>
                  <w:vMerge w:val="restart"/>
                  <w:shd w:val="clear" w:color="auto" w:fill="auto"/>
                  <w:vAlign w:val="center"/>
                </w:tcPr>
                <w:p w14:paraId="033FB6CD"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4</w:t>
                  </w:r>
                </w:p>
              </w:tc>
              <w:tc>
                <w:tcPr>
                  <w:tcW w:w="2293" w:type="dxa"/>
                  <w:vMerge w:val="restart"/>
                  <w:shd w:val="clear" w:color="auto" w:fill="auto"/>
                  <w:vAlign w:val="center"/>
                </w:tcPr>
                <w:p w14:paraId="3E548873"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七十亩地搅拌站</w:t>
                  </w:r>
                </w:p>
              </w:tc>
              <w:tc>
                <w:tcPr>
                  <w:tcW w:w="1660" w:type="dxa"/>
                  <w:shd w:val="clear" w:color="auto" w:fill="auto"/>
                  <w:vAlign w:val="center"/>
                </w:tcPr>
                <w:p w14:paraId="4C03838A"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混凝土</w:t>
                  </w:r>
                </w:p>
              </w:tc>
              <w:tc>
                <w:tcPr>
                  <w:tcW w:w="1660" w:type="dxa"/>
                  <w:shd w:val="clear" w:color="auto" w:fill="auto"/>
                  <w:vAlign w:val="center"/>
                </w:tcPr>
                <w:p w14:paraId="3DDA14DB" w14:textId="77777777" w:rsidR="004C6748" w:rsidRDefault="00615EC0">
                  <w:pPr>
                    <w:pStyle w:val="153222"/>
                    <w:ind w:leftChars="0" w:left="0"/>
                    <w:rPr>
                      <w:sz w:val="21"/>
                      <w:szCs w:val="21"/>
                    </w:rPr>
                  </w:pPr>
                  <w:r>
                    <w:rPr>
                      <w:sz w:val="21"/>
                      <w:szCs w:val="21"/>
                    </w:rPr>
                    <w:t>8</w:t>
                  </w:r>
                </w:p>
              </w:tc>
              <w:tc>
                <w:tcPr>
                  <w:tcW w:w="1660" w:type="dxa"/>
                  <w:vMerge/>
                  <w:shd w:val="clear" w:color="auto" w:fill="auto"/>
                  <w:vAlign w:val="center"/>
                </w:tcPr>
                <w:p w14:paraId="725EF996" w14:textId="77777777" w:rsidR="004C6748" w:rsidRDefault="004C6748">
                  <w:pPr>
                    <w:jc w:val="center"/>
                    <w:rPr>
                      <w:rFonts w:ascii="Times New Roman" w:eastAsia="宋体" w:hAnsi="Times New Roman" w:cs="Times New Roman"/>
                      <w:szCs w:val="21"/>
                    </w:rPr>
                  </w:pPr>
                </w:p>
              </w:tc>
            </w:tr>
            <w:tr w:rsidR="004C6748" w14:paraId="01BAAE22" w14:textId="77777777">
              <w:trPr>
                <w:trHeight w:val="228"/>
              </w:trPr>
              <w:tc>
                <w:tcPr>
                  <w:tcW w:w="1026" w:type="dxa"/>
                  <w:vMerge/>
                  <w:shd w:val="clear" w:color="auto" w:fill="auto"/>
                  <w:vAlign w:val="center"/>
                </w:tcPr>
                <w:p w14:paraId="699F133D" w14:textId="77777777" w:rsidR="004C6748" w:rsidRDefault="004C6748">
                  <w:pPr>
                    <w:snapToGrid w:val="0"/>
                    <w:jc w:val="center"/>
                    <w:rPr>
                      <w:rFonts w:ascii="Times New Roman" w:eastAsia="宋体" w:hAnsi="Times New Roman" w:cs="Times New Roman"/>
                      <w:szCs w:val="21"/>
                    </w:rPr>
                  </w:pPr>
                </w:p>
              </w:tc>
              <w:tc>
                <w:tcPr>
                  <w:tcW w:w="2293" w:type="dxa"/>
                  <w:vMerge/>
                  <w:shd w:val="clear" w:color="auto" w:fill="auto"/>
                  <w:vAlign w:val="center"/>
                </w:tcPr>
                <w:p w14:paraId="16B1F3EA" w14:textId="77777777" w:rsidR="004C6748" w:rsidRDefault="004C6748">
                  <w:pPr>
                    <w:jc w:val="center"/>
                    <w:rPr>
                      <w:rFonts w:ascii="Times New Roman" w:eastAsia="宋体" w:hAnsi="Times New Roman" w:cs="Times New Roman"/>
                      <w:szCs w:val="21"/>
                    </w:rPr>
                  </w:pPr>
                </w:p>
              </w:tc>
              <w:tc>
                <w:tcPr>
                  <w:tcW w:w="1660" w:type="dxa"/>
                  <w:shd w:val="clear" w:color="auto" w:fill="auto"/>
                  <w:vAlign w:val="center"/>
                </w:tcPr>
                <w:p w14:paraId="43E708F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喷浆料</w:t>
                  </w:r>
                </w:p>
              </w:tc>
              <w:tc>
                <w:tcPr>
                  <w:tcW w:w="1660" w:type="dxa"/>
                  <w:shd w:val="clear" w:color="auto" w:fill="auto"/>
                  <w:vAlign w:val="center"/>
                </w:tcPr>
                <w:p w14:paraId="114EAA1E" w14:textId="77777777" w:rsidR="004C6748" w:rsidRDefault="00615EC0">
                  <w:pPr>
                    <w:pStyle w:val="153222"/>
                    <w:ind w:leftChars="0" w:left="0"/>
                    <w:rPr>
                      <w:sz w:val="21"/>
                      <w:szCs w:val="21"/>
                    </w:rPr>
                  </w:pPr>
                  <w:r>
                    <w:rPr>
                      <w:sz w:val="21"/>
                      <w:szCs w:val="21"/>
                    </w:rPr>
                    <w:t>3</w:t>
                  </w:r>
                </w:p>
              </w:tc>
              <w:tc>
                <w:tcPr>
                  <w:tcW w:w="1660" w:type="dxa"/>
                  <w:vMerge/>
                  <w:shd w:val="clear" w:color="auto" w:fill="auto"/>
                  <w:vAlign w:val="center"/>
                </w:tcPr>
                <w:p w14:paraId="11E10CF4" w14:textId="77777777" w:rsidR="004C6748" w:rsidRDefault="004C6748">
                  <w:pPr>
                    <w:jc w:val="center"/>
                    <w:rPr>
                      <w:rFonts w:ascii="Times New Roman" w:eastAsia="宋体" w:hAnsi="Times New Roman" w:cs="Times New Roman"/>
                      <w:szCs w:val="21"/>
                    </w:rPr>
                  </w:pPr>
                </w:p>
              </w:tc>
            </w:tr>
            <w:tr w:rsidR="004C6748" w14:paraId="70B9A640" w14:textId="77777777">
              <w:trPr>
                <w:trHeight w:val="241"/>
              </w:trPr>
              <w:tc>
                <w:tcPr>
                  <w:tcW w:w="1026" w:type="dxa"/>
                  <w:vMerge w:val="restart"/>
                  <w:shd w:val="clear" w:color="auto" w:fill="auto"/>
                  <w:vAlign w:val="center"/>
                </w:tcPr>
                <w:p w14:paraId="71B6F862"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5</w:t>
                  </w:r>
                </w:p>
              </w:tc>
              <w:tc>
                <w:tcPr>
                  <w:tcW w:w="2293" w:type="dxa"/>
                  <w:vMerge w:val="restart"/>
                  <w:shd w:val="clear" w:color="auto" w:fill="auto"/>
                  <w:vAlign w:val="center"/>
                </w:tcPr>
                <w:p w14:paraId="1363C3F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头道沟搅拌站</w:t>
                  </w:r>
                </w:p>
              </w:tc>
              <w:tc>
                <w:tcPr>
                  <w:tcW w:w="1660" w:type="dxa"/>
                  <w:shd w:val="clear" w:color="auto" w:fill="auto"/>
                  <w:vAlign w:val="center"/>
                </w:tcPr>
                <w:p w14:paraId="7562792E"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混凝土</w:t>
                  </w:r>
                </w:p>
              </w:tc>
              <w:tc>
                <w:tcPr>
                  <w:tcW w:w="1660" w:type="dxa"/>
                  <w:shd w:val="clear" w:color="auto" w:fill="auto"/>
                  <w:vAlign w:val="center"/>
                </w:tcPr>
                <w:p w14:paraId="5DCFC35C" w14:textId="77777777" w:rsidR="004C6748" w:rsidRDefault="00615EC0">
                  <w:pPr>
                    <w:pStyle w:val="153222"/>
                    <w:ind w:leftChars="0" w:left="0"/>
                    <w:rPr>
                      <w:sz w:val="21"/>
                      <w:szCs w:val="21"/>
                    </w:rPr>
                  </w:pPr>
                  <w:r>
                    <w:rPr>
                      <w:sz w:val="21"/>
                      <w:szCs w:val="21"/>
                    </w:rPr>
                    <w:t>2</w:t>
                  </w:r>
                </w:p>
              </w:tc>
              <w:tc>
                <w:tcPr>
                  <w:tcW w:w="1660" w:type="dxa"/>
                  <w:vMerge/>
                  <w:shd w:val="clear" w:color="auto" w:fill="auto"/>
                  <w:vAlign w:val="center"/>
                </w:tcPr>
                <w:p w14:paraId="06867EC3" w14:textId="77777777" w:rsidR="004C6748" w:rsidRDefault="004C6748">
                  <w:pPr>
                    <w:jc w:val="center"/>
                    <w:rPr>
                      <w:rFonts w:ascii="Times New Roman" w:eastAsia="宋体" w:hAnsi="Times New Roman" w:cs="Times New Roman"/>
                      <w:szCs w:val="21"/>
                    </w:rPr>
                  </w:pPr>
                </w:p>
              </w:tc>
            </w:tr>
            <w:tr w:rsidR="004C6748" w14:paraId="5D8040A8" w14:textId="77777777">
              <w:trPr>
                <w:trHeight w:val="241"/>
              </w:trPr>
              <w:tc>
                <w:tcPr>
                  <w:tcW w:w="1026" w:type="dxa"/>
                  <w:vMerge/>
                  <w:shd w:val="clear" w:color="auto" w:fill="auto"/>
                  <w:vAlign w:val="center"/>
                </w:tcPr>
                <w:p w14:paraId="1D2BD3EC" w14:textId="77777777" w:rsidR="004C6748" w:rsidRDefault="004C6748">
                  <w:pPr>
                    <w:snapToGrid w:val="0"/>
                    <w:jc w:val="center"/>
                    <w:rPr>
                      <w:rFonts w:ascii="Times New Roman" w:eastAsia="宋体" w:hAnsi="Times New Roman" w:cs="Times New Roman"/>
                      <w:szCs w:val="21"/>
                    </w:rPr>
                  </w:pPr>
                </w:p>
              </w:tc>
              <w:tc>
                <w:tcPr>
                  <w:tcW w:w="2293" w:type="dxa"/>
                  <w:vMerge/>
                  <w:shd w:val="clear" w:color="auto" w:fill="auto"/>
                  <w:vAlign w:val="center"/>
                </w:tcPr>
                <w:p w14:paraId="356DC327" w14:textId="77777777" w:rsidR="004C6748" w:rsidRDefault="004C6748">
                  <w:pPr>
                    <w:jc w:val="center"/>
                    <w:rPr>
                      <w:rFonts w:ascii="Times New Roman" w:eastAsia="宋体" w:hAnsi="Times New Roman" w:cs="Times New Roman"/>
                      <w:szCs w:val="21"/>
                    </w:rPr>
                  </w:pPr>
                </w:p>
              </w:tc>
              <w:tc>
                <w:tcPr>
                  <w:tcW w:w="1660" w:type="dxa"/>
                  <w:shd w:val="clear" w:color="auto" w:fill="auto"/>
                  <w:vAlign w:val="center"/>
                </w:tcPr>
                <w:p w14:paraId="4EE46E6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喷浆料</w:t>
                  </w:r>
                </w:p>
              </w:tc>
              <w:tc>
                <w:tcPr>
                  <w:tcW w:w="1660" w:type="dxa"/>
                  <w:shd w:val="clear" w:color="auto" w:fill="auto"/>
                  <w:vAlign w:val="center"/>
                </w:tcPr>
                <w:p w14:paraId="2C6C7150" w14:textId="77777777" w:rsidR="004C6748" w:rsidRDefault="00615EC0">
                  <w:pPr>
                    <w:pStyle w:val="153222"/>
                    <w:ind w:leftChars="0" w:left="0"/>
                    <w:rPr>
                      <w:sz w:val="21"/>
                      <w:szCs w:val="21"/>
                    </w:rPr>
                  </w:pPr>
                  <w:r>
                    <w:rPr>
                      <w:rFonts w:hint="eastAsia"/>
                      <w:sz w:val="21"/>
                      <w:szCs w:val="21"/>
                    </w:rPr>
                    <w:t>0</w:t>
                  </w:r>
                  <w:r>
                    <w:rPr>
                      <w:sz w:val="21"/>
                      <w:szCs w:val="21"/>
                    </w:rPr>
                    <w:t>.4</w:t>
                  </w:r>
                </w:p>
              </w:tc>
              <w:tc>
                <w:tcPr>
                  <w:tcW w:w="1660" w:type="dxa"/>
                  <w:vMerge/>
                  <w:shd w:val="clear" w:color="auto" w:fill="auto"/>
                  <w:vAlign w:val="center"/>
                </w:tcPr>
                <w:p w14:paraId="5743C242" w14:textId="77777777" w:rsidR="004C6748" w:rsidRDefault="004C6748">
                  <w:pPr>
                    <w:jc w:val="center"/>
                    <w:rPr>
                      <w:rFonts w:ascii="Times New Roman" w:eastAsia="宋体" w:hAnsi="Times New Roman" w:cs="Times New Roman"/>
                      <w:szCs w:val="21"/>
                    </w:rPr>
                  </w:pPr>
                </w:p>
              </w:tc>
            </w:tr>
            <w:tr w:rsidR="004C6748" w14:paraId="1E64B1AA" w14:textId="77777777">
              <w:trPr>
                <w:trHeight w:val="241"/>
              </w:trPr>
              <w:tc>
                <w:tcPr>
                  <w:tcW w:w="1026" w:type="dxa"/>
                  <w:shd w:val="clear" w:color="auto" w:fill="auto"/>
                  <w:vAlign w:val="center"/>
                </w:tcPr>
                <w:p w14:paraId="1C3D4F57"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6</w:t>
                  </w:r>
                </w:p>
              </w:tc>
              <w:tc>
                <w:tcPr>
                  <w:tcW w:w="2293" w:type="dxa"/>
                  <w:shd w:val="clear" w:color="auto" w:fill="auto"/>
                  <w:vAlign w:val="center"/>
                </w:tcPr>
                <w:p w14:paraId="77197C11"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七十亩地水稳搅拌站</w:t>
                  </w:r>
                </w:p>
              </w:tc>
              <w:tc>
                <w:tcPr>
                  <w:tcW w:w="1660" w:type="dxa"/>
                  <w:shd w:val="clear" w:color="auto" w:fill="auto"/>
                  <w:vAlign w:val="center"/>
                </w:tcPr>
                <w:p w14:paraId="27B9929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水泥稳定碎石</w:t>
                  </w:r>
                </w:p>
              </w:tc>
              <w:tc>
                <w:tcPr>
                  <w:tcW w:w="1660" w:type="dxa"/>
                  <w:shd w:val="clear" w:color="auto" w:fill="auto"/>
                  <w:vAlign w:val="center"/>
                </w:tcPr>
                <w:p w14:paraId="153A3D05" w14:textId="77777777" w:rsidR="004C6748" w:rsidRDefault="00615EC0">
                  <w:pPr>
                    <w:pStyle w:val="153222"/>
                    <w:ind w:leftChars="0" w:left="0"/>
                    <w:rPr>
                      <w:sz w:val="21"/>
                      <w:szCs w:val="21"/>
                    </w:rPr>
                  </w:pPr>
                  <w:r>
                    <w:rPr>
                      <w:sz w:val="21"/>
                      <w:szCs w:val="21"/>
                    </w:rPr>
                    <w:t>8</w:t>
                  </w:r>
                </w:p>
              </w:tc>
              <w:tc>
                <w:tcPr>
                  <w:tcW w:w="1660" w:type="dxa"/>
                  <w:vMerge/>
                  <w:shd w:val="clear" w:color="auto" w:fill="auto"/>
                  <w:vAlign w:val="center"/>
                </w:tcPr>
                <w:p w14:paraId="7643B431" w14:textId="77777777" w:rsidR="004C6748" w:rsidRDefault="004C6748">
                  <w:pPr>
                    <w:jc w:val="center"/>
                    <w:rPr>
                      <w:rFonts w:ascii="Times New Roman" w:eastAsia="宋体" w:hAnsi="Times New Roman" w:cs="Times New Roman"/>
                      <w:szCs w:val="21"/>
                    </w:rPr>
                  </w:pPr>
                </w:p>
              </w:tc>
            </w:tr>
            <w:tr w:rsidR="004C6748" w14:paraId="6425E1EF" w14:textId="77777777">
              <w:trPr>
                <w:trHeight w:val="228"/>
              </w:trPr>
              <w:tc>
                <w:tcPr>
                  <w:tcW w:w="1026" w:type="dxa"/>
                  <w:vMerge w:val="restart"/>
                  <w:shd w:val="clear" w:color="auto" w:fill="auto"/>
                  <w:vAlign w:val="center"/>
                </w:tcPr>
                <w:p w14:paraId="180095F6"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7</w:t>
                  </w:r>
                </w:p>
              </w:tc>
              <w:tc>
                <w:tcPr>
                  <w:tcW w:w="2293" w:type="dxa"/>
                  <w:vMerge w:val="restart"/>
                  <w:shd w:val="clear" w:color="auto" w:fill="auto"/>
                  <w:vAlign w:val="center"/>
                </w:tcPr>
                <w:p w14:paraId="6985B19E"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1660" w:type="dxa"/>
                  <w:shd w:val="clear" w:color="auto" w:fill="auto"/>
                  <w:vAlign w:val="center"/>
                </w:tcPr>
                <w:p w14:paraId="48FBDD8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混凝土</w:t>
                  </w:r>
                </w:p>
              </w:tc>
              <w:tc>
                <w:tcPr>
                  <w:tcW w:w="1660" w:type="dxa"/>
                  <w:shd w:val="clear" w:color="auto" w:fill="auto"/>
                  <w:vAlign w:val="center"/>
                </w:tcPr>
                <w:p w14:paraId="016E69CD" w14:textId="77777777" w:rsidR="004C6748" w:rsidRDefault="00615EC0">
                  <w:pPr>
                    <w:pStyle w:val="153222"/>
                    <w:ind w:leftChars="0" w:left="0"/>
                    <w:rPr>
                      <w:sz w:val="21"/>
                      <w:szCs w:val="21"/>
                    </w:rPr>
                  </w:pPr>
                  <w:r>
                    <w:rPr>
                      <w:sz w:val="21"/>
                      <w:szCs w:val="21"/>
                    </w:rPr>
                    <w:t>24</w:t>
                  </w:r>
                </w:p>
              </w:tc>
              <w:tc>
                <w:tcPr>
                  <w:tcW w:w="1660" w:type="dxa"/>
                  <w:vMerge/>
                  <w:shd w:val="clear" w:color="auto" w:fill="auto"/>
                  <w:vAlign w:val="center"/>
                </w:tcPr>
                <w:p w14:paraId="03DD8437" w14:textId="77777777" w:rsidR="004C6748" w:rsidRDefault="004C6748">
                  <w:pPr>
                    <w:jc w:val="center"/>
                    <w:rPr>
                      <w:rFonts w:ascii="Times New Roman" w:eastAsia="宋体" w:hAnsi="Times New Roman" w:cs="Times New Roman"/>
                      <w:szCs w:val="21"/>
                    </w:rPr>
                  </w:pPr>
                </w:p>
              </w:tc>
            </w:tr>
            <w:tr w:rsidR="004C6748" w14:paraId="1DD1F66A" w14:textId="77777777">
              <w:trPr>
                <w:trHeight w:val="228"/>
              </w:trPr>
              <w:tc>
                <w:tcPr>
                  <w:tcW w:w="1026" w:type="dxa"/>
                  <w:vMerge/>
                  <w:shd w:val="clear" w:color="auto" w:fill="auto"/>
                  <w:vAlign w:val="center"/>
                </w:tcPr>
                <w:p w14:paraId="1C597CC1" w14:textId="77777777" w:rsidR="004C6748" w:rsidRDefault="004C6748">
                  <w:pPr>
                    <w:snapToGrid w:val="0"/>
                    <w:jc w:val="center"/>
                    <w:rPr>
                      <w:rFonts w:ascii="Times New Roman" w:eastAsia="宋体" w:hAnsi="Times New Roman" w:cs="Times New Roman"/>
                      <w:szCs w:val="21"/>
                    </w:rPr>
                  </w:pPr>
                </w:p>
              </w:tc>
              <w:tc>
                <w:tcPr>
                  <w:tcW w:w="2293" w:type="dxa"/>
                  <w:vMerge/>
                  <w:shd w:val="clear" w:color="auto" w:fill="auto"/>
                  <w:vAlign w:val="center"/>
                </w:tcPr>
                <w:p w14:paraId="3013B40F" w14:textId="77777777" w:rsidR="004C6748" w:rsidRDefault="004C6748">
                  <w:pPr>
                    <w:jc w:val="center"/>
                    <w:rPr>
                      <w:rFonts w:ascii="Times New Roman" w:eastAsia="宋体" w:hAnsi="Times New Roman" w:cs="Times New Roman"/>
                      <w:szCs w:val="21"/>
                    </w:rPr>
                  </w:pPr>
                </w:p>
              </w:tc>
              <w:tc>
                <w:tcPr>
                  <w:tcW w:w="1660" w:type="dxa"/>
                  <w:shd w:val="clear" w:color="auto" w:fill="auto"/>
                  <w:vAlign w:val="center"/>
                </w:tcPr>
                <w:p w14:paraId="7EEF62E9"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喷浆料</w:t>
                  </w:r>
                </w:p>
              </w:tc>
              <w:tc>
                <w:tcPr>
                  <w:tcW w:w="1660" w:type="dxa"/>
                  <w:shd w:val="clear" w:color="auto" w:fill="auto"/>
                  <w:vAlign w:val="center"/>
                </w:tcPr>
                <w:p w14:paraId="40B27F14" w14:textId="77777777" w:rsidR="004C6748" w:rsidRDefault="00615EC0">
                  <w:pPr>
                    <w:pStyle w:val="153222"/>
                    <w:ind w:leftChars="0" w:left="0"/>
                    <w:rPr>
                      <w:sz w:val="21"/>
                      <w:szCs w:val="21"/>
                    </w:rPr>
                  </w:pPr>
                  <w:r>
                    <w:rPr>
                      <w:sz w:val="21"/>
                      <w:szCs w:val="21"/>
                    </w:rPr>
                    <w:t>5.4</w:t>
                  </w:r>
                </w:p>
              </w:tc>
              <w:tc>
                <w:tcPr>
                  <w:tcW w:w="1660" w:type="dxa"/>
                  <w:vMerge/>
                  <w:shd w:val="clear" w:color="auto" w:fill="auto"/>
                  <w:vAlign w:val="center"/>
                </w:tcPr>
                <w:p w14:paraId="1AC1F49D" w14:textId="77777777" w:rsidR="004C6748" w:rsidRDefault="004C6748">
                  <w:pPr>
                    <w:jc w:val="center"/>
                    <w:rPr>
                      <w:rFonts w:ascii="Times New Roman" w:eastAsia="宋体" w:hAnsi="Times New Roman" w:cs="Times New Roman"/>
                      <w:szCs w:val="21"/>
                    </w:rPr>
                  </w:pPr>
                </w:p>
              </w:tc>
            </w:tr>
            <w:tr w:rsidR="004C6748" w14:paraId="7706A44F" w14:textId="77777777">
              <w:trPr>
                <w:trHeight w:val="228"/>
              </w:trPr>
              <w:tc>
                <w:tcPr>
                  <w:tcW w:w="1026" w:type="dxa"/>
                  <w:vMerge/>
                  <w:shd w:val="clear" w:color="auto" w:fill="auto"/>
                  <w:vAlign w:val="center"/>
                </w:tcPr>
                <w:p w14:paraId="1AE71002" w14:textId="77777777" w:rsidR="004C6748" w:rsidRDefault="004C6748">
                  <w:pPr>
                    <w:snapToGrid w:val="0"/>
                    <w:jc w:val="center"/>
                    <w:rPr>
                      <w:rFonts w:ascii="Times New Roman" w:eastAsia="宋体" w:hAnsi="Times New Roman" w:cs="Times New Roman"/>
                      <w:szCs w:val="21"/>
                    </w:rPr>
                  </w:pPr>
                </w:p>
              </w:tc>
              <w:tc>
                <w:tcPr>
                  <w:tcW w:w="2293" w:type="dxa"/>
                  <w:vMerge/>
                  <w:shd w:val="clear" w:color="auto" w:fill="auto"/>
                  <w:vAlign w:val="center"/>
                </w:tcPr>
                <w:p w14:paraId="2D5DEBDA" w14:textId="77777777" w:rsidR="004C6748" w:rsidRDefault="004C6748">
                  <w:pPr>
                    <w:jc w:val="center"/>
                    <w:rPr>
                      <w:rFonts w:ascii="Times New Roman" w:eastAsia="宋体" w:hAnsi="Times New Roman" w:cs="Times New Roman"/>
                      <w:szCs w:val="21"/>
                    </w:rPr>
                  </w:pPr>
                </w:p>
              </w:tc>
              <w:tc>
                <w:tcPr>
                  <w:tcW w:w="1660" w:type="dxa"/>
                  <w:shd w:val="clear" w:color="auto" w:fill="auto"/>
                  <w:vAlign w:val="center"/>
                </w:tcPr>
                <w:p w14:paraId="072DDCD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水泥稳定碎石</w:t>
                  </w:r>
                </w:p>
              </w:tc>
              <w:tc>
                <w:tcPr>
                  <w:tcW w:w="1660" w:type="dxa"/>
                  <w:shd w:val="clear" w:color="auto" w:fill="auto"/>
                  <w:vAlign w:val="center"/>
                </w:tcPr>
                <w:p w14:paraId="057E0B5C" w14:textId="77777777" w:rsidR="004C6748" w:rsidRDefault="00615EC0">
                  <w:pPr>
                    <w:pStyle w:val="153222"/>
                    <w:ind w:leftChars="0" w:left="0"/>
                    <w:rPr>
                      <w:sz w:val="21"/>
                      <w:szCs w:val="21"/>
                    </w:rPr>
                  </w:pPr>
                  <w:r>
                    <w:rPr>
                      <w:sz w:val="21"/>
                      <w:szCs w:val="21"/>
                    </w:rPr>
                    <w:t>8</w:t>
                  </w:r>
                </w:p>
              </w:tc>
              <w:tc>
                <w:tcPr>
                  <w:tcW w:w="1660" w:type="dxa"/>
                  <w:vMerge/>
                  <w:shd w:val="clear" w:color="auto" w:fill="auto"/>
                  <w:vAlign w:val="center"/>
                </w:tcPr>
                <w:p w14:paraId="4F868770" w14:textId="77777777" w:rsidR="004C6748" w:rsidRDefault="004C6748">
                  <w:pPr>
                    <w:jc w:val="center"/>
                    <w:rPr>
                      <w:rFonts w:ascii="Times New Roman" w:eastAsia="宋体" w:hAnsi="Times New Roman" w:cs="Times New Roman"/>
                      <w:szCs w:val="21"/>
                    </w:rPr>
                  </w:pPr>
                </w:p>
              </w:tc>
            </w:tr>
          </w:tbl>
          <w:p w14:paraId="54DA559F" w14:textId="77777777" w:rsidR="004C6748" w:rsidRDefault="00615EC0">
            <w:pPr>
              <w:snapToGrid w:val="0"/>
              <w:spacing w:beforeLines="50" w:before="156" w:line="360" w:lineRule="auto"/>
              <w:ind w:firstLineChars="200" w:firstLine="482"/>
              <w:rPr>
                <w:rFonts w:ascii="Times New Roman" w:eastAsia="宋体" w:hAnsi="Times New Roman" w:cs="Times New Roman"/>
                <w:b/>
                <w:bCs/>
                <w:color w:val="000000"/>
                <w:sz w:val="24"/>
              </w:rPr>
            </w:pPr>
            <w:r>
              <w:rPr>
                <w:rFonts w:ascii="Times New Roman" w:eastAsia="宋体" w:hAnsi="Times New Roman" w:cs="Times New Roman"/>
                <w:b/>
                <w:bCs/>
                <w:color w:val="000000"/>
                <w:sz w:val="24"/>
              </w:rPr>
              <w:t>五、原辅材料及能源消耗</w:t>
            </w:r>
          </w:p>
          <w:p w14:paraId="57139664" w14:textId="77777777" w:rsidR="004C6748" w:rsidRDefault="00615EC0">
            <w:pPr>
              <w:spacing w:line="360" w:lineRule="auto"/>
              <w:ind w:firstLineChars="200" w:firstLine="480"/>
              <w:jc w:val="left"/>
              <w:rPr>
                <w:rFonts w:ascii="Times New Roman" w:eastAsia="宋体" w:hAnsi="Times New Roman" w:cs="Times New Roman"/>
                <w:sz w:val="24"/>
                <w:lang w:bidi="ar"/>
              </w:rPr>
            </w:pPr>
            <w:r>
              <w:rPr>
                <w:rFonts w:ascii="Times New Roman" w:eastAsia="宋体" w:hAnsi="Times New Roman" w:cs="Times New Roman"/>
                <w:sz w:val="24"/>
                <w:lang w:bidi="ar"/>
              </w:rPr>
              <w:t>本项目原辅材料及能源消耗情况见下表。</w:t>
            </w:r>
          </w:p>
          <w:p w14:paraId="257D6E2B" w14:textId="77777777" w:rsidR="004C6748" w:rsidRDefault="00615EC0">
            <w:pPr>
              <w:numPr>
                <w:ilvl w:val="0"/>
                <w:numId w:val="3"/>
              </w:numPr>
              <w:snapToGrid w:val="0"/>
              <w:jc w:val="center"/>
              <w:rPr>
                <w:rFonts w:ascii="Times New Roman" w:eastAsia="宋体" w:hAnsi="Times New Roman" w:cs="Times New Roman"/>
                <w:b/>
                <w:iCs/>
                <w:szCs w:val="21"/>
                <w:lang w:bidi="ar"/>
              </w:rPr>
            </w:pPr>
            <w:r>
              <w:rPr>
                <w:rFonts w:ascii="Times New Roman" w:eastAsia="宋体" w:hAnsi="Times New Roman" w:cs="Times New Roman"/>
                <w:b/>
                <w:iCs/>
                <w:szCs w:val="21"/>
                <w:lang w:bidi="ar"/>
              </w:rPr>
              <w:lastRenderedPageBreak/>
              <w:t>项目原辅材料及能源消耗汇总表</w:t>
            </w:r>
          </w:p>
          <w:tbl>
            <w:tblPr>
              <w:tblW w:w="83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7"/>
              <w:gridCol w:w="1346"/>
              <w:gridCol w:w="1346"/>
              <w:gridCol w:w="972"/>
              <w:gridCol w:w="1295"/>
              <w:gridCol w:w="2687"/>
            </w:tblGrid>
            <w:tr w:rsidR="004C6748" w14:paraId="50F0BE40" w14:textId="77777777">
              <w:trPr>
                <w:trHeight w:val="271"/>
              </w:trPr>
              <w:tc>
                <w:tcPr>
                  <w:tcW w:w="677" w:type="dxa"/>
                  <w:vAlign w:val="center"/>
                </w:tcPr>
                <w:p w14:paraId="57F83A6A" w14:textId="77777777" w:rsidR="004C6748" w:rsidRDefault="00615EC0">
                  <w:pPr>
                    <w:pStyle w:val="ac"/>
                    <w:jc w:val="center"/>
                    <w:rPr>
                      <w:rFonts w:ascii="Times New Roman" w:hAnsi="Times New Roman" w:hint="default"/>
                      <w:b/>
                      <w:sz w:val="21"/>
                      <w:szCs w:val="21"/>
                    </w:rPr>
                  </w:pPr>
                  <w:r>
                    <w:rPr>
                      <w:rFonts w:ascii="Times New Roman" w:hAnsi="Times New Roman" w:hint="default"/>
                      <w:b/>
                      <w:sz w:val="21"/>
                      <w:szCs w:val="21"/>
                      <w:lang w:bidi="ar"/>
                    </w:rPr>
                    <w:t>序号</w:t>
                  </w:r>
                </w:p>
              </w:tc>
              <w:tc>
                <w:tcPr>
                  <w:tcW w:w="1346" w:type="dxa"/>
                  <w:vAlign w:val="center"/>
                </w:tcPr>
                <w:p w14:paraId="68E5E9B2" w14:textId="77777777" w:rsidR="004C6748" w:rsidRDefault="00615EC0">
                  <w:pPr>
                    <w:pStyle w:val="ac"/>
                    <w:jc w:val="center"/>
                    <w:rPr>
                      <w:rFonts w:ascii="Times New Roman" w:hAnsi="Times New Roman" w:hint="default"/>
                      <w:b/>
                      <w:sz w:val="21"/>
                      <w:szCs w:val="21"/>
                      <w:lang w:bidi="ar"/>
                    </w:rPr>
                  </w:pPr>
                  <w:r>
                    <w:rPr>
                      <w:rFonts w:ascii="Times New Roman" w:hAnsi="Times New Roman" w:hint="default"/>
                      <w:b/>
                      <w:bCs/>
                      <w:sz w:val="21"/>
                      <w:szCs w:val="21"/>
                      <w:lang w:bidi="ar"/>
                    </w:rPr>
                    <w:t>搅拌站名称</w:t>
                  </w:r>
                </w:p>
              </w:tc>
              <w:tc>
                <w:tcPr>
                  <w:tcW w:w="1346" w:type="dxa"/>
                  <w:vAlign w:val="center"/>
                </w:tcPr>
                <w:p w14:paraId="57432ECD" w14:textId="77777777" w:rsidR="004C6748" w:rsidRDefault="00615EC0">
                  <w:pPr>
                    <w:pStyle w:val="ac"/>
                    <w:jc w:val="center"/>
                    <w:rPr>
                      <w:rFonts w:ascii="Times New Roman" w:hAnsi="Times New Roman" w:hint="default"/>
                      <w:b/>
                      <w:sz w:val="21"/>
                      <w:szCs w:val="21"/>
                    </w:rPr>
                  </w:pPr>
                  <w:r>
                    <w:rPr>
                      <w:rFonts w:ascii="Times New Roman" w:hAnsi="Times New Roman" w:hint="default"/>
                      <w:b/>
                      <w:sz w:val="21"/>
                      <w:szCs w:val="21"/>
                      <w:lang w:bidi="ar"/>
                    </w:rPr>
                    <w:t>名称</w:t>
                  </w:r>
                </w:p>
              </w:tc>
              <w:tc>
                <w:tcPr>
                  <w:tcW w:w="972" w:type="dxa"/>
                  <w:vAlign w:val="center"/>
                </w:tcPr>
                <w:p w14:paraId="47673FD8" w14:textId="77777777" w:rsidR="004C6748" w:rsidRDefault="00615EC0">
                  <w:pPr>
                    <w:pStyle w:val="ac"/>
                    <w:jc w:val="center"/>
                    <w:rPr>
                      <w:rFonts w:ascii="Times New Roman" w:hAnsi="Times New Roman" w:hint="default"/>
                      <w:b/>
                      <w:sz w:val="21"/>
                      <w:szCs w:val="21"/>
                    </w:rPr>
                  </w:pPr>
                  <w:r>
                    <w:rPr>
                      <w:rFonts w:ascii="Times New Roman" w:hAnsi="Times New Roman" w:hint="default"/>
                      <w:b/>
                      <w:sz w:val="21"/>
                      <w:szCs w:val="21"/>
                      <w:lang w:bidi="ar"/>
                    </w:rPr>
                    <w:t>单位</w:t>
                  </w:r>
                </w:p>
              </w:tc>
              <w:tc>
                <w:tcPr>
                  <w:tcW w:w="1295" w:type="dxa"/>
                  <w:vAlign w:val="center"/>
                </w:tcPr>
                <w:p w14:paraId="5F092559" w14:textId="77777777" w:rsidR="004C6748" w:rsidRDefault="00615EC0">
                  <w:pPr>
                    <w:pStyle w:val="ac"/>
                    <w:jc w:val="center"/>
                    <w:rPr>
                      <w:rFonts w:ascii="Times New Roman" w:hAnsi="Times New Roman" w:hint="default"/>
                      <w:b/>
                      <w:sz w:val="21"/>
                      <w:szCs w:val="21"/>
                    </w:rPr>
                  </w:pPr>
                  <w:r>
                    <w:rPr>
                      <w:rFonts w:ascii="Times New Roman" w:hAnsi="Times New Roman" w:hint="default"/>
                      <w:b/>
                      <w:sz w:val="21"/>
                      <w:szCs w:val="21"/>
                      <w:lang w:bidi="ar"/>
                    </w:rPr>
                    <w:t>年用量</w:t>
                  </w:r>
                </w:p>
              </w:tc>
              <w:tc>
                <w:tcPr>
                  <w:tcW w:w="2687" w:type="dxa"/>
                  <w:vAlign w:val="center"/>
                </w:tcPr>
                <w:p w14:paraId="7CEAA60A" w14:textId="77777777" w:rsidR="004C6748" w:rsidRDefault="00615EC0">
                  <w:pPr>
                    <w:pStyle w:val="ac"/>
                    <w:jc w:val="center"/>
                    <w:rPr>
                      <w:rFonts w:ascii="Times New Roman" w:hAnsi="Times New Roman" w:hint="default"/>
                      <w:b/>
                      <w:sz w:val="21"/>
                      <w:szCs w:val="21"/>
                    </w:rPr>
                  </w:pPr>
                  <w:r>
                    <w:rPr>
                      <w:rFonts w:ascii="Times New Roman" w:hAnsi="Times New Roman" w:hint="default"/>
                      <w:b/>
                      <w:sz w:val="21"/>
                      <w:szCs w:val="21"/>
                      <w:lang w:bidi="ar"/>
                    </w:rPr>
                    <w:t>来源</w:t>
                  </w:r>
                </w:p>
              </w:tc>
            </w:tr>
            <w:tr w:rsidR="004C6748" w14:paraId="7C9139FA" w14:textId="77777777">
              <w:trPr>
                <w:trHeight w:val="271"/>
              </w:trPr>
              <w:tc>
                <w:tcPr>
                  <w:tcW w:w="677" w:type="dxa"/>
                  <w:vMerge w:val="restart"/>
                  <w:vAlign w:val="center"/>
                </w:tcPr>
                <w:p w14:paraId="3EBF7764"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1</w:t>
                  </w:r>
                </w:p>
              </w:tc>
              <w:tc>
                <w:tcPr>
                  <w:tcW w:w="1346" w:type="dxa"/>
                  <w:vMerge w:val="restart"/>
                  <w:vAlign w:val="center"/>
                </w:tcPr>
                <w:p w14:paraId="5253FE82" w14:textId="77777777" w:rsidR="004C6748" w:rsidRDefault="00615EC0">
                  <w:pPr>
                    <w:pStyle w:val="afa"/>
                    <w:rPr>
                      <w:sz w:val="21"/>
                      <w:szCs w:val="21"/>
                    </w:rPr>
                  </w:pPr>
                  <w:r>
                    <w:rPr>
                      <w:sz w:val="21"/>
                      <w:szCs w:val="21"/>
                    </w:rPr>
                    <w:t>龙潭沟搅拌站</w:t>
                  </w:r>
                </w:p>
              </w:tc>
              <w:tc>
                <w:tcPr>
                  <w:tcW w:w="1346" w:type="dxa"/>
                  <w:vAlign w:val="center"/>
                </w:tcPr>
                <w:p w14:paraId="7B57B07E" w14:textId="77777777" w:rsidR="004C6748" w:rsidRDefault="00615EC0">
                  <w:pPr>
                    <w:pStyle w:val="afa"/>
                    <w:spacing w:line="280" w:lineRule="exact"/>
                    <w:rPr>
                      <w:sz w:val="21"/>
                      <w:szCs w:val="21"/>
                    </w:rPr>
                  </w:pPr>
                  <w:r>
                    <w:rPr>
                      <w:sz w:val="21"/>
                      <w:szCs w:val="21"/>
                    </w:rPr>
                    <w:t>水泥</w:t>
                  </w:r>
                </w:p>
              </w:tc>
              <w:tc>
                <w:tcPr>
                  <w:tcW w:w="972" w:type="dxa"/>
                  <w:vAlign w:val="center"/>
                </w:tcPr>
                <w:p w14:paraId="6E1AC7DC"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147226F4"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1.2</w:t>
                  </w:r>
                </w:p>
              </w:tc>
              <w:tc>
                <w:tcPr>
                  <w:tcW w:w="2687" w:type="dxa"/>
                  <w:vAlign w:val="center"/>
                </w:tcPr>
                <w:p w14:paraId="7A4D24FF"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承德天宝水泥有限公司</w:t>
                  </w:r>
                </w:p>
              </w:tc>
            </w:tr>
            <w:tr w:rsidR="004C6748" w14:paraId="09F43DC7" w14:textId="77777777">
              <w:trPr>
                <w:trHeight w:val="271"/>
              </w:trPr>
              <w:tc>
                <w:tcPr>
                  <w:tcW w:w="677" w:type="dxa"/>
                  <w:vMerge/>
                  <w:vAlign w:val="center"/>
                </w:tcPr>
                <w:p w14:paraId="6A6A2906" w14:textId="77777777" w:rsidR="004C6748" w:rsidRDefault="004C6748">
                  <w:pPr>
                    <w:pStyle w:val="ac"/>
                    <w:jc w:val="center"/>
                    <w:rPr>
                      <w:rFonts w:ascii="Times New Roman" w:hAnsi="Times New Roman" w:hint="default"/>
                      <w:sz w:val="21"/>
                      <w:szCs w:val="21"/>
                      <w:lang w:bidi="ar"/>
                    </w:rPr>
                  </w:pPr>
                </w:p>
              </w:tc>
              <w:tc>
                <w:tcPr>
                  <w:tcW w:w="1346" w:type="dxa"/>
                  <w:vMerge/>
                  <w:vAlign w:val="center"/>
                </w:tcPr>
                <w:p w14:paraId="05B4B91A" w14:textId="77777777" w:rsidR="004C6748" w:rsidRDefault="004C6748">
                  <w:pPr>
                    <w:pStyle w:val="afa"/>
                    <w:rPr>
                      <w:sz w:val="21"/>
                      <w:szCs w:val="21"/>
                    </w:rPr>
                  </w:pPr>
                </w:p>
              </w:tc>
              <w:tc>
                <w:tcPr>
                  <w:tcW w:w="1346" w:type="dxa"/>
                  <w:vAlign w:val="center"/>
                </w:tcPr>
                <w:p w14:paraId="012DDFD5" w14:textId="77777777" w:rsidR="004C6748" w:rsidRDefault="00615EC0">
                  <w:pPr>
                    <w:pStyle w:val="afa"/>
                    <w:spacing w:line="280" w:lineRule="exact"/>
                    <w:rPr>
                      <w:sz w:val="21"/>
                      <w:szCs w:val="21"/>
                    </w:rPr>
                  </w:pPr>
                  <w:r>
                    <w:rPr>
                      <w:sz w:val="21"/>
                      <w:szCs w:val="21"/>
                    </w:rPr>
                    <w:t>粉煤灰</w:t>
                  </w:r>
                </w:p>
              </w:tc>
              <w:tc>
                <w:tcPr>
                  <w:tcW w:w="972" w:type="dxa"/>
                  <w:vAlign w:val="center"/>
                </w:tcPr>
                <w:p w14:paraId="57F0A97F"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46A3530A"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0.15</w:t>
                  </w:r>
                </w:p>
              </w:tc>
              <w:tc>
                <w:tcPr>
                  <w:tcW w:w="2687" w:type="dxa"/>
                  <w:vAlign w:val="center"/>
                </w:tcPr>
                <w:p w14:paraId="02B58D24"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承德滦河电厂</w:t>
                  </w:r>
                </w:p>
              </w:tc>
            </w:tr>
            <w:tr w:rsidR="004C6748" w14:paraId="44A27E72" w14:textId="77777777">
              <w:trPr>
                <w:trHeight w:val="271"/>
              </w:trPr>
              <w:tc>
                <w:tcPr>
                  <w:tcW w:w="677" w:type="dxa"/>
                  <w:vMerge/>
                  <w:vAlign w:val="center"/>
                </w:tcPr>
                <w:p w14:paraId="79F2A866" w14:textId="77777777" w:rsidR="004C6748" w:rsidRDefault="004C6748">
                  <w:pPr>
                    <w:pStyle w:val="ac"/>
                    <w:jc w:val="center"/>
                    <w:rPr>
                      <w:rFonts w:ascii="Times New Roman" w:hAnsi="Times New Roman" w:hint="default"/>
                      <w:sz w:val="21"/>
                      <w:szCs w:val="21"/>
                      <w:lang w:bidi="ar"/>
                    </w:rPr>
                  </w:pPr>
                </w:p>
              </w:tc>
              <w:tc>
                <w:tcPr>
                  <w:tcW w:w="1346" w:type="dxa"/>
                  <w:vMerge/>
                  <w:vAlign w:val="center"/>
                </w:tcPr>
                <w:p w14:paraId="6D334F39" w14:textId="77777777" w:rsidR="004C6748" w:rsidRDefault="004C6748">
                  <w:pPr>
                    <w:pStyle w:val="afa"/>
                    <w:rPr>
                      <w:sz w:val="21"/>
                      <w:szCs w:val="21"/>
                    </w:rPr>
                  </w:pPr>
                </w:p>
              </w:tc>
              <w:tc>
                <w:tcPr>
                  <w:tcW w:w="1346" w:type="dxa"/>
                  <w:vAlign w:val="center"/>
                </w:tcPr>
                <w:p w14:paraId="64732A47" w14:textId="77777777" w:rsidR="004C6748" w:rsidRDefault="00615EC0">
                  <w:pPr>
                    <w:pStyle w:val="afa"/>
                    <w:spacing w:line="280" w:lineRule="exact"/>
                    <w:rPr>
                      <w:sz w:val="21"/>
                      <w:szCs w:val="21"/>
                    </w:rPr>
                  </w:pPr>
                  <w:r>
                    <w:rPr>
                      <w:sz w:val="21"/>
                      <w:szCs w:val="21"/>
                    </w:rPr>
                    <w:t>砂子</w:t>
                  </w:r>
                </w:p>
              </w:tc>
              <w:tc>
                <w:tcPr>
                  <w:tcW w:w="972" w:type="dxa"/>
                  <w:vAlign w:val="center"/>
                </w:tcPr>
                <w:p w14:paraId="3129C747"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2ACEAE55"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w:t>
                  </w:r>
                </w:p>
              </w:tc>
              <w:tc>
                <w:tcPr>
                  <w:tcW w:w="2687" w:type="dxa"/>
                  <w:vAlign w:val="center"/>
                </w:tcPr>
                <w:p w14:paraId="5602CDEA"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青龙县</w:t>
                  </w:r>
                </w:p>
              </w:tc>
            </w:tr>
            <w:tr w:rsidR="004C6748" w14:paraId="5C5200C7" w14:textId="77777777">
              <w:trPr>
                <w:trHeight w:val="271"/>
              </w:trPr>
              <w:tc>
                <w:tcPr>
                  <w:tcW w:w="677" w:type="dxa"/>
                  <w:vMerge/>
                  <w:vAlign w:val="center"/>
                </w:tcPr>
                <w:p w14:paraId="28D9BF98" w14:textId="77777777" w:rsidR="004C6748" w:rsidRDefault="004C6748">
                  <w:pPr>
                    <w:pStyle w:val="ac"/>
                    <w:jc w:val="center"/>
                    <w:rPr>
                      <w:rFonts w:ascii="Times New Roman" w:hAnsi="Times New Roman" w:hint="default"/>
                      <w:sz w:val="21"/>
                      <w:szCs w:val="21"/>
                      <w:lang w:bidi="ar"/>
                    </w:rPr>
                  </w:pPr>
                </w:p>
              </w:tc>
              <w:tc>
                <w:tcPr>
                  <w:tcW w:w="1346" w:type="dxa"/>
                  <w:vMerge/>
                  <w:vAlign w:val="center"/>
                </w:tcPr>
                <w:p w14:paraId="4497FE70" w14:textId="77777777" w:rsidR="004C6748" w:rsidRDefault="004C6748">
                  <w:pPr>
                    <w:pStyle w:val="afa"/>
                    <w:rPr>
                      <w:sz w:val="21"/>
                      <w:szCs w:val="21"/>
                    </w:rPr>
                  </w:pPr>
                </w:p>
              </w:tc>
              <w:tc>
                <w:tcPr>
                  <w:tcW w:w="1346" w:type="dxa"/>
                  <w:vAlign w:val="center"/>
                </w:tcPr>
                <w:p w14:paraId="1608EED3" w14:textId="77777777" w:rsidR="004C6748" w:rsidRDefault="00615EC0">
                  <w:pPr>
                    <w:pStyle w:val="afa"/>
                    <w:spacing w:line="280" w:lineRule="exact"/>
                    <w:rPr>
                      <w:sz w:val="21"/>
                      <w:szCs w:val="21"/>
                    </w:rPr>
                  </w:pPr>
                  <w:r>
                    <w:rPr>
                      <w:sz w:val="21"/>
                      <w:szCs w:val="21"/>
                    </w:rPr>
                    <w:t>石子</w:t>
                  </w:r>
                </w:p>
              </w:tc>
              <w:tc>
                <w:tcPr>
                  <w:tcW w:w="972" w:type="dxa"/>
                  <w:vAlign w:val="center"/>
                </w:tcPr>
                <w:p w14:paraId="6FBEC9D9"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055288B1"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4</w:t>
                  </w:r>
                </w:p>
              </w:tc>
              <w:tc>
                <w:tcPr>
                  <w:tcW w:w="2687" w:type="dxa"/>
                  <w:vAlign w:val="center"/>
                </w:tcPr>
                <w:p w14:paraId="4A528F58"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宽城鑫马灰石厂</w:t>
                  </w:r>
                </w:p>
              </w:tc>
            </w:tr>
            <w:tr w:rsidR="004C6748" w14:paraId="526C9876" w14:textId="77777777">
              <w:trPr>
                <w:trHeight w:val="271"/>
              </w:trPr>
              <w:tc>
                <w:tcPr>
                  <w:tcW w:w="677" w:type="dxa"/>
                  <w:vMerge/>
                  <w:vAlign w:val="center"/>
                </w:tcPr>
                <w:p w14:paraId="50F4BC04" w14:textId="77777777" w:rsidR="004C6748" w:rsidRDefault="004C6748">
                  <w:pPr>
                    <w:pStyle w:val="ac"/>
                    <w:jc w:val="center"/>
                    <w:rPr>
                      <w:rFonts w:ascii="Times New Roman" w:hAnsi="Times New Roman" w:hint="default"/>
                      <w:sz w:val="21"/>
                      <w:szCs w:val="21"/>
                      <w:lang w:bidi="ar"/>
                    </w:rPr>
                  </w:pPr>
                </w:p>
              </w:tc>
              <w:tc>
                <w:tcPr>
                  <w:tcW w:w="1346" w:type="dxa"/>
                  <w:vMerge/>
                  <w:vAlign w:val="center"/>
                </w:tcPr>
                <w:p w14:paraId="57DDCA9B" w14:textId="77777777" w:rsidR="004C6748" w:rsidRDefault="004C6748">
                  <w:pPr>
                    <w:pStyle w:val="afa"/>
                    <w:rPr>
                      <w:sz w:val="21"/>
                      <w:szCs w:val="21"/>
                    </w:rPr>
                  </w:pPr>
                </w:p>
              </w:tc>
              <w:tc>
                <w:tcPr>
                  <w:tcW w:w="1346" w:type="dxa"/>
                  <w:vAlign w:val="center"/>
                </w:tcPr>
                <w:p w14:paraId="72B27E63"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矿粉</w:t>
                  </w:r>
                </w:p>
              </w:tc>
              <w:tc>
                <w:tcPr>
                  <w:tcW w:w="972" w:type="dxa"/>
                  <w:vAlign w:val="center"/>
                </w:tcPr>
                <w:p w14:paraId="44A79340"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6BC8DEAE"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0.15</w:t>
                  </w:r>
                </w:p>
              </w:tc>
              <w:tc>
                <w:tcPr>
                  <w:tcW w:w="2687" w:type="dxa"/>
                  <w:vAlign w:val="center"/>
                </w:tcPr>
                <w:p w14:paraId="1413B0A6"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迁安龙达实业</w:t>
                  </w:r>
                </w:p>
              </w:tc>
            </w:tr>
            <w:tr w:rsidR="004C6748" w14:paraId="72682396" w14:textId="77777777">
              <w:trPr>
                <w:trHeight w:val="271"/>
              </w:trPr>
              <w:tc>
                <w:tcPr>
                  <w:tcW w:w="677" w:type="dxa"/>
                  <w:vMerge/>
                  <w:vAlign w:val="center"/>
                </w:tcPr>
                <w:p w14:paraId="2B21BDA3" w14:textId="77777777" w:rsidR="004C6748" w:rsidRDefault="004C6748">
                  <w:pPr>
                    <w:pStyle w:val="ac"/>
                    <w:jc w:val="center"/>
                    <w:rPr>
                      <w:rFonts w:ascii="Times New Roman" w:hAnsi="Times New Roman" w:hint="default"/>
                      <w:sz w:val="21"/>
                      <w:szCs w:val="21"/>
                      <w:lang w:bidi="ar"/>
                    </w:rPr>
                  </w:pPr>
                </w:p>
              </w:tc>
              <w:tc>
                <w:tcPr>
                  <w:tcW w:w="1346" w:type="dxa"/>
                  <w:vMerge/>
                  <w:vAlign w:val="center"/>
                </w:tcPr>
                <w:p w14:paraId="4874D6BA" w14:textId="77777777" w:rsidR="004C6748" w:rsidRDefault="004C6748">
                  <w:pPr>
                    <w:pStyle w:val="afa"/>
                    <w:rPr>
                      <w:sz w:val="21"/>
                      <w:szCs w:val="21"/>
                    </w:rPr>
                  </w:pPr>
                </w:p>
              </w:tc>
              <w:tc>
                <w:tcPr>
                  <w:tcW w:w="1346" w:type="dxa"/>
                  <w:vAlign w:val="center"/>
                </w:tcPr>
                <w:p w14:paraId="455E8678"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添加剂</w:t>
                  </w:r>
                </w:p>
              </w:tc>
              <w:tc>
                <w:tcPr>
                  <w:tcW w:w="972" w:type="dxa"/>
                  <w:vAlign w:val="center"/>
                </w:tcPr>
                <w:p w14:paraId="56598ED2"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44C8F757"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0.02</w:t>
                  </w:r>
                </w:p>
              </w:tc>
              <w:tc>
                <w:tcPr>
                  <w:tcW w:w="2687" w:type="dxa"/>
                  <w:vAlign w:val="center"/>
                </w:tcPr>
                <w:p w14:paraId="6CC59168" w14:textId="77777777" w:rsidR="004C6748" w:rsidRDefault="00615EC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石家庄育才</w:t>
                  </w:r>
                </w:p>
              </w:tc>
            </w:tr>
            <w:tr w:rsidR="004C6748" w14:paraId="30E7AC35" w14:textId="77777777">
              <w:trPr>
                <w:trHeight w:val="271"/>
              </w:trPr>
              <w:tc>
                <w:tcPr>
                  <w:tcW w:w="677" w:type="dxa"/>
                  <w:vMerge/>
                  <w:vAlign w:val="center"/>
                </w:tcPr>
                <w:p w14:paraId="202A2569" w14:textId="77777777" w:rsidR="004C6748" w:rsidRDefault="004C6748">
                  <w:pPr>
                    <w:pStyle w:val="ac"/>
                    <w:jc w:val="center"/>
                    <w:rPr>
                      <w:rFonts w:ascii="Times New Roman" w:hAnsi="Times New Roman" w:hint="default"/>
                      <w:sz w:val="21"/>
                      <w:szCs w:val="21"/>
                      <w:lang w:bidi="ar"/>
                    </w:rPr>
                  </w:pPr>
                </w:p>
              </w:tc>
              <w:tc>
                <w:tcPr>
                  <w:tcW w:w="1346" w:type="dxa"/>
                  <w:vMerge/>
                  <w:vAlign w:val="center"/>
                </w:tcPr>
                <w:p w14:paraId="0BE9E0A0" w14:textId="77777777" w:rsidR="004C6748" w:rsidRDefault="004C6748">
                  <w:pPr>
                    <w:pStyle w:val="afa"/>
                    <w:rPr>
                      <w:sz w:val="21"/>
                      <w:szCs w:val="21"/>
                    </w:rPr>
                  </w:pPr>
                </w:p>
              </w:tc>
              <w:tc>
                <w:tcPr>
                  <w:tcW w:w="1346" w:type="dxa"/>
                  <w:vAlign w:val="center"/>
                </w:tcPr>
                <w:p w14:paraId="265B056F"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新鲜水</w:t>
                  </w:r>
                </w:p>
              </w:tc>
              <w:tc>
                <w:tcPr>
                  <w:tcW w:w="972" w:type="dxa"/>
                  <w:vAlign w:val="center"/>
                </w:tcPr>
                <w:p w14:paraId="0CEC4CB8"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m</w:t>
                  </w:r>
                  <w:r>
                    <w:rPr>
                      <w:rFonts w:ascii="Times New Roman" w:hAnsi="Times New Roman" w:hint="default"/>
                      <w:sz w:val="21"/>
                      <w:szCs w:val="21"/>
                      <w:vertAlign w:val="superscript"/>
                    </w:rPr>
                    <w:t>3</w:t>
                  </w:r>
                  <w:r>
                    <w:rPr>
                      <w:rFonts w:ascii="Times New Roman" w:hAnsi="Times New Roman" w:hint="default"/>
                      <w:sz w:val="21"/>
                      <w:szCs w:val="21"/>
                    </w:rPr>
                    <w:t>/a</w:t>
                  </w:r>
                </w:p>
              </w:tc>
              <w:tc>
                <w:tcPr>
                  <w:tcW w:w="1295" w:type="dxa"/>
                  <w:vAlign w:val="center"/>
                </w:tcPr>
                <w:p w14:paraId="6047D6B4"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sz w:val="21"/>
                      <w:szCs w:val="21"/>
                    </w:rPr>
                    <w:t>6</w:t>
                  </w:r>
                  <w:r>
                    <w:rPr>
                      <w:rFonts w:ascii="Times New Roman" w:hAnsi="Times New Roman" w:hint="default"/>
                      <w:sz w:val="21"/>
                      <w:szCs w:val="21"/>
                    </w:rPr>
                    <w:t>000</w:t>
                  </w:r>
                </w:p>
              </w:tc>
              <w:tc>
                <w:tcPr>
                  <w:tcW w:w="2687" w:type="dxa"/>
                  <w:vAlign w:val="center"/>
                </w:tcPr>
                <w:p w14:paraId="3F04A982"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bCs/>
                      <w:sz w:val="21"/>
                      <w:szCs w:val="21"/>
                    </w:rPr>
                    <w:t>厂区水井</w:t>
                  </w:r>
                </w:p>
              </w:tc>
            </w:tr>
            <w:tr w:rsidR="004C6748" w14:paraId="6289B906" w14:textId="77777777">
              <w:trPr>
                <w:trHeight w:val="271"/>
              </w:trPr>
              <w:tc>
                <w:tcPr>
                  <w:tcW w:w="677" w:type="dxa"/>
                  <w:vMerge/>
                  <w:vAlign w:val="center"/>
                </w:tcPr>
                <w:p w14:paraId="42C627C6" w14:textId="77777777" w:rsidR="004C6748" w:rsidRDefault="004C6748">
                  <w:pPr>
                    <w:pStyle w:val="ac"/>
                    <w:jc w:val="center"/>
                    <w:rPr>
                      <w:rFonts w:ascii="Times New Roman" w:hAnsi="Times New Roman" w:hint="default"/>
                      <w:sz w:val="21"/>
                      <w:szCs w:val="21"/>
                      <w:lang w:bidi="ar"/>
                    </w:rPr>
                  </w:pPr>
                </w:p>
              </w:tc>
              <w:tc>
                <w:tcPr>
                  <w:tcW w:w="1346" w:type="dxa"/>
                  <w:vMerge/>
                  <w:vAlign w:val="center"/>
                </w:tcPr>
                <w:p w14:paraId="46F0AB73" w14:textId="77777777" w:rsidR="004C6748" w:rsidRDefault="004C6748">
                  <w:pPr>
                    <w:pStyle w:val="afa"/>
                    <w:rPr>
                      <w:sz w:val="21"/>
                      <w:szCs w:val="21"/>
                    </w:rPr>
                  </w:pPr>
                </w:p>
              </w:tc>
              <w:tc>
                <w:tcPr>
                  <w:tcW w:w="1346" w:type="dxa"/>
                  <w:vAlign w:val="center"/>
                </w:tcPr>
                <w:p w14:paraId="19EE306C"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lang w:bidi="ar"/>
                    </w:rPr>
                    <w:t>电</w:t>
                  </w:r>
                </w:p>
              </w:tc>
              <w:tc>
                <w:tcPr>
                  <w:tcW w:w="972" w:type="dxa"/>
                  <w:vAlign w:val="center"/>
                </w:tcPr>
                <w:p w14:paraId="61C46A50" w14:textId="77777777" w:rsidR="004C6748" w:rsidRDefault="00615EC0">
                  <w:pPr>
                    <w:pStyle w:val="ac"/>
                    <w:spacing w:line="280" w:lineRule="exact"/>
                    <w:jc w:val="center"/>
                    <w:rPr>
                      <w:rFonts w:ascii="Times New Roman" w:hAnsi="Times New Roman" w:hint="default"/>
                      <w:sz w:val="21"/>
                      <w:szCs w:val="21"/>
                    </w:rPr>
                  </w:pPr>
                  <w:proofErr w:type="spellStart"/>
                  <w:r>
                    <w:rPr>
                      <w:rFonts w:ascii="Times New Roman" w:hAnsi="Times New Roman" w:hint="default"/>
                      <w:sz w:val="21"/>
                      <w:szCs w:val="21"/>
                      <w:lang w:bidi="ar"/>
                    </w:rPr>
                    <w:t>kW·h</w:t>
                  </w:r>
                  <w:proofErr w:type="spellEnd"/>
                  <w:r>
                    <w:rPr>
                      <w:rFonts w:ascii="Times New Roman" w:hAnsi="Times New Roman" w:hint="default"/>
                      <w:sz w:val="21"/>
                      <w:szCs w:val="21"/>
                      <w:lang w:bidi="ar"/>
                    </w:rPr>
                    <w:t>/a</w:t>
                  </w:r>
                </w:p>
              </w:tc>
              <w:tc>
                <w:tcPr>
                  <w:tcW w:w="1295" w:type="dxa"/>
                  <w:vAlign w:val="center"/>
                </w:tcPr>
                <w:p w14:paraId="472F590D"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13000</w:t>
                  </w:r>
                </w:p>
              </w:tc>
              <w:tc>
                <w:tcPr>
                  <w:tcW w:w="2687" w:type="dxa"/>
                  <w:vAlign w:val="center"/>
                </w:tcPr>
                <w:p w14:paraId="7E782754" w14:textId="77777777" w:rsidR="004C6748" w:rsidRDefault="00615EC0">
                  <w:pPr>
                    <w:pStyle w:val="ac"/>
                    <w:spacing w:line="280" w:lineRule="exact"/>
                    <w:jc w:val="center"/>
                    <w:rPr>
                      <w:rFonts w:ascii="Times New Roman" w:hAnsi="Times New Roman" w:hint="default"/>
                      <w:sz w:val="21"/>
                      <w:szCs w:val="21"/>
                    </w:rPr>
                  </w:pPr>
                  <w:r>
                    <w:rPr>
                      <w:rFonts w:ascii="Times New Roman" w:hAnsi="Times New Roman" w:hint="default"/>
                      <w:sz w:val="21"/>
                      <w:szCs w:val="21"/>
                    </w:rPr>
                    <w:t>市政电网</w:t>
                  </w:r>
                </w:p>
              </w:tc>
            </w:tr>
            <w:tr w:rsidR="004C6748" w14:paraId="3DFF3E93" w14:textId="77777777">
              <w:trPr>
                <w:trHeight w:val="271"/>
              </w:trPr>
              <w:tc>
                <w:tcPr>
                  <w:tcW w:w="677" w:type="dxa"/>
                  <w:vMerge w:val="restart"/>
                  <w:vAlign w:val="center"/>
                </w:tcPr>
                <w:p w14:paraId="588C1097"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lang w:bidi="ar"/>
                    </w:rPr>
                    <w:t>2</w:t>
                  </w:r>
                </w:p>
              </w:tc>
              <w:tc>
                <w:tcPr>
                  <w:tcW w:w="1346" w:type="dxa"/>
                  <w:vMerge w:val="restart"/>
                  <w:vAlign w:val="center"/>
                </w:tcPr>
                <w:p w14:paraId="106562E6" w14:textId="77777777" w:rsidR="004C6748" w:rsidRDefault="00615EC0">
                  <w:pPr>
                    <w:pStyle w:val="afa"/>
                    <w:rPr>
                      <w:sz w:val="21"/>
                      <w:szCs w:val="21"/>
                    </w:rPr>
                  </w:pPr>
                  <w:r>
                    <w:rPr>
                      <w:sz w:val="21"/>
                      <w:szCs w:val="21"/>
                    </w:rPr>
                    <w:t>前庄搅拌站</w:t>
                  </w:r>
                </w:p>
              </w:tc>
              <w:tc>
                <w:tcPr>
                  <w:tcW w:w="1346" w:type="dxa"/>
                  <w:vAlign w:val="center"/>
                </w:tcPr>
                <w:p w14:paraId="1C8FD691" w14:textId="77777777" w:rsidR="004C6748" w:rsidRDefault="00615EC0">
                  <w:pPr>
                    <w:pStyle w:val="afa"/>
                    <w:rPr>
                      <w:sz w:val="21"/>
                      <w:szCs w:val="21"/>
                    </w:rPr>
                  </w:pPr>
                  <w:r>
                    <w:rPr>
                      <w:sz w:val="21"/>
                      <w:szCs w:val="21"/>
                    </w:rPr>
                    <w:t>水泥</w:t>
                  </w:r>
                </w:p>
              </w:tc>
              <w:tc>
                <w:tcPr>
                  <w:tcW w:w="972" w:type="dxa"/>
                  <w:vAlign w:val="center"/>
                </w:tcPr>
                <w:p w14:paraId="55273751"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5C81F292"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0.65</w:t>
                  </w:r>
                </w:p>
              </w:tc>
              <w:tc>
                <w:tcPr>
                  <w:tcW w:w="2687" w:type="dxa"/>
                  <w:vAlign w:val="center"/>
                </w:tcPr>
                <w:p w14:paraId="0043A435"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承德天宝水泥有限公司</w:t>
                  </w:r>
                </w:p>
              </w:tc>
            </w:tr>
            <w:tr w:rsidR="004C6748" w14:paraId="1CA0D1AD" w14:textId="77777777">
              <w:trPr>
                <w:trHeight w:val="271"/>
              </w:trPr>
              <w:tc>
                <w:tcPr>
                  <w:tcW w:w="677" w:type="dxa"/>
                  <w:vMerge/>
                  <w:vAlign w:val="center"/>
                </w:tcPr>
                <w:p w14:paraId="04106586" w14:textId="77777777" w:rsidR="004C6748" w:rsidRDefault="004C6748">
                  <w:pPr>
                    <w:pStyle w:val="ac"/>
                    <w:jc w:val="center"/>
                    <w:rPr>
                      <w:rFonts w:ascii="Times New Roman" w:hAnsi="Times New Roman" w:hint="default"/>
                      <w:sz w:val="21"/>
                      <w:szCs w:val="21"/>
                      <w:lang w:bidi="ar"/>
                    </w:rPr>
                  </w:pPr>
                </w:p>
              </w:tc>
              <w:tc>
                <w:tcPr>
                  <w:tcW w:w="1346" w:type="dxa"/>
                  <w:vMerge/>
                </w:tcPr>
                <w:p w14:paraId="0413788F" w14:textId="77777777" w:rsidR="004C6748" w:rsidRDefault="004C6748">
                  <w:pPr>
                    <w:pStyle w:val="afa"/>
                    <w:rPr>
                      <w:sz w:val="21"/>
                      <w:szCs w:val="21"/>
                    </w:rPr>
                  </w:pPr>
                </w:p>
              </w:tc>
              <w:tc>
                <w:tcPr>
                  <w:tcW w:w="1346" w:type="dxa"/>
                  <w:vAlign w:val="center"/>
                </w:tcPr>
                <w:p w14:paraId="7A04C63C" w14:textId="77777777" w:rsidR="004C6748" w:rsidRDefault="00615EC0">
                  <w:pPr>
                    <w:pStyle w:val="afa"/>
                    <w:rPr>
                      <w:sz w:val="21"/>
                      <w:szCs w:val="21"/>
                    </w:rPr>
                  </w:pPr>
                  <w:r>
                    <w:rPr>
                      <w:sz w:val="21"/>
                      <w:szCs w:val="21"/>
                    </w:rPr>
                    <w:t>粉煤灰</w:t>
                  </w:r>
                </w:p>
              </w:tc>
              <w:tc>
                <w:tcPr>
                  <w:tcW w:w="972" w:type="dxa"/>
                  <w:vAlign w:val="center"/>
                </w:tcPr>
                <w:p w14:paraId="2435E62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42CB57D6"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0.075</w:t>
                  </w:r>
                </w:p>
              </w:tc>
              <w:tc>
                <w:tcPr>
                  <w:tcW w:w="2687" w:type="dxa"/>
                  <w:vAlign w:val="center"/>
                </w:tcPr>
                <w:p w14:paraId="0DF5754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承德滦河电厂</w:t>
                  </w:r>
                </w:p>
              </w:tc>
            </w:tr>
            <w:tr w:rsidR="004C6748" w14:paraId="37FBC4D5" w14:textId="77777777">
              <w:trPr>
                <w:trHeight w:val="271"/>
              </w:trPr>
              <w:tc>
                <w:tcPr>
                  <w:tcW w:w="677" w:type="dxa"/>
                  <w:vMerge/>
                  <w:vAlign w:val="center"/>
                </w:tcPr>
                <w:p w14:paraId="6098AC1E" w14:textId="77777777" w:rsidR="004C6748" w:rsidRDefault="004C6748">
                  <w:pPr>
                    <w:pStyle w:val="ac"/>
                    <w:jc w:val="center"/>
                    <w:rPr>
                      <w:rFonts w:ascii="Times New Roman" w:hAnsi="Times New Roman" w:hint="default"/>
                      <w:sz w:val="21"/>
                      <w:szCs w:val="21"/>
                      <w:lang w:bidi="ar"/>
                    </w:rPr>
                  </w:pPr>
                </w:p>
              </w:tc>
              <w:tc>
                <w:tcPr>
                  <w:tcW w:w="1346" w:type="dxa"/>
                  <w:vMerge/>
                </w:tcPr>
                <w:p w14:paraId="5C0FE5AB" w14:textId="77777777" w:rsidR="004C6748" w:rsidRDefault="004C6748">
                  <w:pPr>
                    <w:pStyle w:val="afa"/>
                    <w:rPr>
                      <w:sz w:val="21"/>
                      <w:szCs w:val="21"/>
                    </w:rPr>
                  </w:pPr>
                </w:p>
              </w:tc>
              <w:tc>
                <w:tcPr>
                  <w:tcW w:w="1346" w:type="dxa"/>
                  <w:vAlign w:val="center"/>
                </w:tcPr>
                <w:p w14:paraId="68EACB1A" w14:textId="77777777" w:rsidR="004C6748" w:rsidRDefault="00615EC0">
                  <w:pPr>
                    <w:pStyle w:val="afa"/>
                    <w:rPr>
                      <w:sz w:val="21"/>
                      <w:szCs w:val="21"/>
                    </w:rPr>
                  </w:pPr>
                  <w:r>
                    <w:rPr>
                      <w:sz w:val="21"/>
                      <w:szCs w:val="21"/>
                    </w:rPr>
                    <w:t>砂子</w:t>
                  </w:r>
                </w:p>
              </w:tc>
              <w:tc>
                <w:tcPr>
                  <w:tcW w:w="972" w:type="dxa"/>
                  <w:vAlign w:val="center"/>
                </w:tcPr>
                <w:p w14:paraId="127E999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1DD5D91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2687" w:type="dxa"/>
                  <w:vAlign w:val="center"/>
                </w:tcPr>
                <w:p w14:paraId="2FF72965"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青龙县</w:t>
                  </w:r>
                </w:p>
              </w:tc>
            </w:tr>
            <w:tr w:rsidR="004C6748" w14:paraId="6BC1CFE2" w14:textId="77777777">
              <w:trPr>
                <w:trHeight w:val="271"/>
              </w:trPr>
              <w:tc>
                <w:tcPr>
                  <w:tcW w:w="677" w:type="dxa"/>
                  <w:vMerge/>
                  <w:vAlign w:val="center"/>
                </w:tcPr>
                <w:p w14:paraId="50BB019C" w14:textId="77777777" w:rsidR="004C6748" w:rsidRDefault="004C6748">
                  <w:pPr>
                    <w:pStyle w:val="ac"/>
                    <w:jc w:val="center"/>
                    <w:rPr>
                      <w:rFonts w:ascii="Times New Roman" w:hAnsi="Times New Roman" w:hint="default"/>
                      <w:sz w:val="21"/>
                      <w:szCs w:val="21"/>
                      <w:lang w:bidi="ar"/>
                    </w:rPr>
                  </w:pPr>
                </w:p>
              </w:tc>
              <w:tc>
                <w:tcPr>
                  <w:tcW w:w="1346" w:type="dxa"/>
                  <w:vMerge/>
                </w:tcPr>
                <w:p w14:paraId="31399C88" w14:textId="77777777" w:rsidR="004C6748" w:rsidRDefault="004C6748">
                  <w:pPr>
                    <w:pStyle w:val="afa"/>
                    <w:rPr>
                      <w:sz w:val="21"/>
                      <w:szCs w:val="21"/>
                    </w:rPr>
                  </w:pPr>
                </w:p>
              </w:tc>
              <w:tc>
                <w:tcPr>
                  <w:tcW w:w="1346" w:type="dxa"/>
                  <w:vAlign w:val="center"/>
                </w:tcPr>
                <w:p w14:paraId="0A36E59A" w14:textId="77777777" w:rsidR="004C6748" w:rsidRDefault="00615EC0">
                  <w:pPr>
                    <w:pStyle w:val="afa"/>
                    <w:rPr>
                      <w:sz w:val="21"/>
                      <w:szCs w:val="21"/>
                    </w:rPr>
                  </w:pPr>
                  <w:r>
                    <w:rPr>
                      <w:sz w:val="21"/>
                      <w:szCs w:val="21"/>
                    </w:rPr>
                    <w:t>石子</w:t>
                  </w:r>
                </w:p>
              </w:tc>
              <w:tc>
                <w:tcPr>
                  <w:tcW w:w="972" w:type="dxa"/>
                  <w:vAlign w:val="center"/>
                </w:tcPr>
                <w:p w14:paraId="7712F06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2C9D86B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2687" w:type="dxa"/>
                  <w:vAlign w:val="center"/>
                </w:tcPr>
                <w:p w14:paraId="32471372"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宽城鑫马灰石厂</w:t>
                  </w:r>
                </w:p>
              </w:tc>
            </w:tr>
            <w:tr w:rsidR="004C6748" w14:paraId="55ED1212" w14:textId="77777777">
              <w:trPr>
                <w:trHeight w:val="271"/>
              </w:trPr>
              <w:tc>
                <w:tcPr>
                  <w:tcW w:w="677" w:type="dxa"/>
                  <w:vMerge/>
                  <w:vAlign w:val="center"/>
                </w:tcPr>
                <w:p w14:paraId="0550F848" w14:textId="77777777" w:rsidR="004C6748" w:rsidRDefault="004C6748">
                  <w:pPr>
                    <w:pStyle w:val="ac"/>
                    <w:jc w:val="center"/>
                    <w:rPr>
                      <w:rFonts w:ascii="Times New Roman" w:hAnsi="Times New Roman" w:hint="default"/>
                      <w:sz w:val="21"/>
                      <w:szCs w:val="21"/>
                      <w:lang w:bidi="ar"/>
                    </w:rPr>
                  </w:pPr>
                </w:p>
              </w:tc>
              <w:tc>
                <w:tcPr>
                  <w:tcW w:w="1346" w:type="dxa"/>
                  <w:vMerge/>
                </w:tcPr>
                <w:p w14:paraId="0E519A48" w14:textId="77777777" w:rsidR="004C6748" w:rsidRDefault="004C6748">
                  <w:pPr>
                    <w:pStyle w:val="ac"/>
                    <w:jc w:val="center"/>
                    <w:rPr>
                      <w:rFonts w:ascii="Times New Roman" w:hAnsi="Times New Roman" w:hint="default"/>
                      <w:sz w:val="21"/>
                      <w:szCs w:val="21"/>
                    </w:rPr>
                  </w:pPr>
                </w:p>
              </w:tc>
              <w:tc>
                <w:tcPr>
                  <w:tcW w:w="1346" w:type="dxa"/>
                  <w:vAlign w:val="center"/>
                </w:tcPr>
                <w:p w14:paraId="6B987181"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矿粉</w:t>
                  </w:r>
                </w:p>
              </w:tc>
              <w:tc>
                <w:tcPr>
                  <w:tcW w:w="972" w:type="dxa"/>
                  <w:vAlign w:val="center"/>
                </w:tcPr>
                <w:p w14:paraId="5247484A"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13AD246A"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0.075</w:t>
                  </w:r>
                </w:p>
              </w:tc>
              <w:tc>
                <w:tcPr>
                  <w:tcW w:w="2687" w:type="dxa"/>
                  <w:vAlign w:val="center"/>
                </w:tcPr>
                <w:p w14:paraId="745AAEB3"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迁安龙达实业</w:t>
                  </w:r>
                </w:p>
              </w:tc>
            </w:tr>
            <w:tr w:rsidR="004C6748" w14:paraId="258DC794" w14:textId="77777777">
              <w:trPr>
                <w:trHeight w:val="271"/>
              </w:trPr>
              <w:tc>
                <w:tcPr>
                  <w:tcW w:w="677" w:type="dxa"/>
                  <w:vMerge/>
                  <w:vAlign w:val="center"/>
                </w:tcPr>
                <w:p w14:paraId="02DB1EED" w14:textId="77777777" w:rsidR="004C6748" w:rsidRDefault="004C6748">
                  <w:pPr>
                    <w:pStyle w:val="ac"/>
                    <w:jc w:val="center"/>
                    <w:rPr>
                      <w:rFonts w:ascii="Times New Roman" w:hAnsi="Times New Roman" w:hint="default"/>
                      <w:sz w:val="21"/>
                      <w:szCs w:val="21"/>
                      <w:lang w:bidi="ar"/>
                    </w:rPr>
                  </w:pPr>
                </w:p>
              </w:tc>
              <w:tc>
                <w:tcPr>
                  <w:tcW w:w="1346" w:type="dxa"/>
                  <w:vMerge/>
                </w:tcPr>
                <w:p w14:paraId="2B3E0A2B" w14:textId="77777777" w:rsidR="004C6748" w:rsidRDefault="004C6748">
                  <w:pPr>
                    <w:pStyle w:val="ac"/>
                    <w:jc w:val="center"/>
                    <w:rPr>
                      <w:rFonts w:ascii="Times New Roman" w:hAnsi="Times New Roman" w:hint="default"/>
                      <w:sz w:val="21"/>
                      <w:szCs w:val="21"/>
                    </w:rPr>
                  </w:pPr>
                </w:p>
              </w:tc>
              <w:tc>
                <w:tcPr>
                  <w:tcW w:w="1346" w:type="dxa"/>
                  <w:vAlign w:val="center"/>
                </w:tcPr>
                <w:p w14:paraId="0618E393"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添加剂</w:t>
                  </w:r>
                </w:p>
              </w:tc>
              <w:tc>
                <w:tcPr>
                  <w:tcW w:w="972" w:type="dxa"/>
                  <w:vAlign w:val="center"/>
                </w:tcPr>
                <w:p w14:paraId="03DF419E"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26E4FB41"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0.01</w:t>
                  </w:r>
                </w:p>
              </w:tc>
              <w:tc>
                <w:tcPr>
                  <w:tcW w:w="2687" w:type="dxa"/>
                  <w:vAlign w:val="center"/>
                </w:tcPr>
                <w:p w14:paraId="3987B093"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石家庄育才</w:t>
                  </w:r>
                </w:p>
              </w:tc>
            </w:tr>
            <w:tr w:rsidR="004C6748" w14:paraId="6C3E5669" w14:textId="77777777">
              <w:trPr>
                <w:trHeight w:val="271"/>
              </w:trPr>
              <w:tc>
                <w:tcPr>
                  <w:tcW w:w="677" w:type="dxa"/>
                  <w:vMerge/>
                  <w:vAlign w:val="center"/>
                </w:tcPr>
                <w:p w14:paraId="4B2E39E1" w14:textId="77777777" w:rsidR="004C6748" w:rsidRDefault="004C6748">
                  <w:pPr>
                    <w:pStyle w:val="ac"/>
                    <w:jc w:val="center"/>
                    <w:rPr>
                      <w:rFonts w:ascii="Times New Roman" w:hAnsi="Times New Roman" w:hint="default"/>
                      <w:sz w:val="21"/>
                      <w:szCs w:val="21"/>
                      <w:lang w:bidi="ar"/>
                    </w:rPr>
                  </w:pPr>
                </w:p>
              </w:tc>
              <w:tc>
                <w:tcPr>
                  <w:tcW w:w="1346" w:type="dxa"/>
                  <w:vMerge/>
                </w:tcPr>
                <w:p w14:paraId="476F40A8" w14:textId="77777777" w:rsidR="004C6748" w:rsidRDefault="004C6748">
                  <w:pPr>
                    <w:pStyle w:val="ac"/>
                    <w:jc w:val="center"/>
                    <w:rPr>
                      <w:rFonts w:ascii="Times New Roman" w:hAnsi="Times New Roman" w:hint="default"/>
                      <w:sz w:val="21"/>
                      <w:szCs w:val="21"/>
                    </w:rPr>
                  </w:pPr>
                </w:p>
              </w:tc>
              <w:tc>
                <w:tcPr>
                  <w:tcW w:w="1346" w:type="dxa"/>
                  <w:vAlign w:val="center"/>
                </w:tcPr>
                <w:p w14:paraId="121057A8"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新鲜水</w:t>
                  </w:r>
                </w:p>
              </w:tc>
              <w:tc>
                <w:tcPr>
                  <w:tcW w:w="972" w:type="dxa"/>
                  <w:vAlign w:val="center"/>
                </w:tcPr>
                <w:p w14:paraId="17FF8DB8"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m</w:t>
                  </w:r>
                  <w:r>
                    <w:rPr>
                      <w:rFonts w:ascii="Times New Roman" w:hAnsi="Times New Roman" w:hint="default"/>
                      <w:sz w:val="21"/>
                      <w:szCs w:val="21"/>
                      <w:vertAlign w:val="superscript"/>
                    </w:rPr>
                    <w:t>3</w:t>
                  </w:r>
                  <w:r>
                    <w:rPr>
                      <w:rFonts w:ascii="Times New Roman" w:hAnsi="Times New Roman" w:hint="default"/>
                      <w:sz w:val="21"/>
                      <w:szCs w:val="21"/>
                    </w:rPr>
                    <w:t>/a</w:t>
                  </w:r>
                </w:p>
              </w:tc>
              <w:tc>
                <w:tcPr>
                  <w:tcW w:w="1295" w:type="dxa"/>
                  <w:vAlign w:val="center"/>
                </w:tcPr>
                <w:p w14:paraId="41EC7C79"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3000</w:t>
                  </w:r>
                </w:p>
              </w:tc>
              <w:tc>
                <w:tcPr>
                  <w:tcW w:w="2687" w:type="dxa"/>
                  <w:vAlign w:val="center"/>
                </w:tcPr>
                <w:p w14:paraId="28700361" w14:textId="77777777" w:rsidR="004C6748" w:rsidRDefault="00615EC0">
                  <w:pPr>
                    <w:pStyle w:val="ac"/>
                    <w:jc w:val="center"/>
                    <w:rPr>
                      <w:rFonts w:ascii="Times New Roman" w:hAnsi="Times New Roman" w:hint="default"/>
                      <w:sz w:val="21"/>
                      <w:szCs w:val="21"/>
                    </w:rPr>
                  </w:pPr>
                  <w:r>
                    <w:rPr>
                      <w:rFonts w:ascii="Times New Roman" w:hAnsi="Times New Roman" w:hint="default"/>
                      <w:bCs/>
                      <w:sz w:val="21"/>
                      <w:szCs w:val="21"/>
                    </w:rPr>
                    <w:t>厂区水井</w:t>
                  </w:r>
                </w:p>
              </w:tc>
            </w:tr>
            <w:tr w:rsidR="004C6748" w14:paraId="40635B8A" w14:textId="77777777">
              <w:trPr>
                <w:trHeight w:val="271"/>
              </w:trPr>
              <w:tc>
                <w:tcPr>
                  <w:tcW w:w="677" w:type="dxa"/>
                  <w:vMerge/>
                  <w:vAlign w:val="center"/>
                </w:tcPr>
                <w:p w14:paraId="2E85E07F" w14:textId="77777777" w:rsidR="004C6748" w:rsidRDefault="004C6748">
                  <w:pPr>
                    <w:pStyle w:val="ac"/>
                    <w:jc w:val="center"/>
                    <w:rPr>
                      <w:rFonts w:ascii="Times New Roman" w:hAnsi="Times New Roman" w:hint="default"/>
                      <w:sz w:val="21"/>
                      <w:szCs w:val="21"/>
                      <w:lang w:bidi="ar"/>
                    </w:rPr>
                  </w:pPr>
                </w:p>
              </w:tc>
              <w:tc>
                <w:tcPr>
                  <w:tcW w:w="1346" w:type="dxa"/>
                  <w:vMerge/>
                </w:tcPr>
                <w:p w14:paraId="610246C5"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2F61DD37"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lang w:bidi="ar"/>
                    </w:rPr>
                    <w:t>电</w:t>
                  </w:r>
                </w:p>
              </w:tc>
              <w:tc>
                <w:tcPr>
                  <w:tcW w:w="972" w:type="dxa"/>
                  <w:vAlign w:val="center"/>
                </w:tcPr>
                <w:p w14:paraId="5870652A" w14:textId="77777777" w:rsidR="004C6748" w:rsidRDefault="00615EC0">
                  <w:pPr>
                    <w:pStyle w:val="ac"/>
                    <w:jc w:val="center"/>
                    <w:rPr>
                      <w:rFonts w:ascii="Times New Roman" w:hAnsi="Times New Roman" w:hint="default"/>
                      <w:sz w:val="21"/>
                      <w:szCs w:val="21"/>
                    </w:rPr>
                  </w:pPr>
                  <w:proofErr w:type="spellStart"/>
                  <w:r>
                    <w:rPr>
                      <w:rFonts w:ascii="Times New Roman" w:hAnsi="Times New Roman" w:hint="default"/>
                      <w:sz w:val="21"/>
                      <w:szCs w:val="21"/>
                      <w:lang w:bidi="ar"/>
                    </w:rPr>
                    <w:t>kW·h</w:t>
                  </w:r>
                  <w:proofErr w:type="spellEnd"/>
                  <w:r>
                    <w:rPr>
                      <w:rFonts w:ascii="Times New Roman" w:hAnsi="Times New Roman" w:hint="default"/>
                      <w:sz w:val="21"/>
                      <w:szCs w:val="21"/>
                      <w:lang w:bidi="ar"/>
                    </w:rPr>
                    <w:t>/a</w:t>
                  </w:r>
                </w:p>
              </w:tc>
              <w:tc>
                <w:tcPr>
                  <w:tcW w:w="1295" w:type="dxa"/>
                  <w:vAlign w:val="center"/>
                </w:tcPr>
                <w:p w14:paraId="6AE5E275"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7000</w:t>
                  </w:r>
                </w:p>
              </w:tc>
              <w:tc>
                <w:tcPr>
                  <w:tcW w:w="2687" w:type="dxa"/>
                  <w:vAlign w:val="center"/>
                </w:tcPr>
                <w:p w14:paraId="102D996B"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市政电网</w:t>
                  </w:r>
                </w:p>
              </w:tc>
            </w:tr>
            <w:tr w:rsidR="004C6748" w14:paraId="16042E40" w14:textId="77777777">
              <w:trPr>
                <w:trHeight w:val="271"/>
              </w:trPr>
              <w:tc>
                <w:tcPr>
                  <w:tcW w:w="677" w:type="dxa"/>
                  <w:vMerge w:val="restart"/>
                  <w:vAlign w:val="center"/>
                </w:tcPr>
                <w:p w14:paraId="3EBB836A"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3</w:t>
                  </w:r>
                </w:p>
              </w:tc>
              <w:tc>
                <w:tcPr>
                  <w:tcW w:w="1346" w:type="dxa"/>
                  <w:vMerge w:val="restart"/>
                  <w:vAlign w:val="center"/>
                </w:tcPr>
                <w:p w14:paraId="3AAD61E2"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小新甸搅拌站</w:t>
                  </w:r>
                </w:p>
              </w:tc>
              <w:tc>
                <w:tcPr>
                  <w:tcW w:w="1346" w:type="dxa"/>
                  <w:vAlign w:val="center"/>
                </w:tcPr>
                <w:p w14:paraId="2890F5EB" w14:textId="77777777" w:rsidR="004C6748" w:rsidRDefault="00615EC0">
                  <w:pPr>
                    <w:pStyle w:val="afa"/>
                    <w:rPr>
                      <w:sz w:val="21"/>
                      <w:szCs w:val="21"/>
                    </w:rPr>
                  </w:pPr>
                  <w:r>
                    <w:rPr>
                      <w:sz w:val="21"/>
                      <w:szCs w:val="21"/>
                    </w:rPr>
                    <w:t>水泥</w:t>
                  </w:r>
                </w:p>
              </w:tc>
              <w:tc>
                <w:tcPr>
                  <w:tcW w:w="972" w:type="dxa"/>
                  <w:vAlign w:val="center"/>
                </w:tcPr>
                <w:p w14:paraId="5C36F18A"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万</w:t>
                  </w:r>
                  <w:r>
                    <w:rPr>
                      <w:rFonts w:ascii="Times New Roman" w:hAnsi="Times New Roman" w:hint="default"/>
                      <w:sz w:val="21"/>
                      <w:szCs w:val="21"/>
                    </w:rPr>
                    <w:t>t/a</w:t>
                  </w:r>
                </w:p>
              </w:tc>
              <w:tc>
                <w:tcPr>
                  <w:tcW w:w="1295" w:type="dxa"/>
                </w:tcPr>
                <w:p w14:paraId="42DD2BAD"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2.66</w:t>
                  </w:r>
                </w:p>
              </w:tc>
              <w:tc>
                <w:tcPr>
                  <w:tcW w:w="2687" w:type="dxa"/>
                  <w:vAlign w:val="center"/>
                </w:tcPr>
                <w:p w14:paraId="39E15EF2"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承德天宝水泥有限公司</w:t>
                  </w:r>
                </w:p>
              </w:tc>
            </w:tr>
            <w:tr w:rsidR="004C6748" w14:paraId="1F6BBE83" w14:textId="77777777">
              <w:trPr>
                <w:trHeight w:val="271"/>
              </w:trPr>
              <w:tc>
                <w:tcPr>
                  <w:tcW w:w="677" w:type="dxa"/>
                  <w:vMerge/>
                  <w:vAlign w:val="center"/>
                </w:tcPr>
                <w:p w14:paraId="396F19E7" w14:textId="77777777" w:rsidR="004C6748" w:rsidRDefault="004C6748">
                  <w:pPr>
                    <w:pStyle w:val="ac"/>
                    <w:jc w:val="center"/>
                    <w:rPr>
                      <w:rFonts w:ascii="Times New Roman" w:hAnsi="Times New Roman" w:hint="default"/>
                      <w:sz w:val="21"/>
                      <w:szCs w:val="21"/>
                      <w:lang w:bidi="ar"/>
                    </w:rPr>
                  </w:pPr>
                </w:p>
              </w:tc>
              <w:tc>
                <w:tcPr>
                  <w:tcW w:w="1346" w:type="dxa"/>
                  <w:vMerge/>
                </w:tcPr>
                <w:p w14:paraId="764185C9"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4AB66C2D" w14:textId="77777777" w:rsidR="004C6748" w:rsidRDefault="00615EC0">
                  <w:pPr>
                    <w:pStyle w:val="afa"/>
                    <w:rPr>
                      <w:sz w:val="21"/>
                      <w:szCs w:val="21"/>
                    </w:rPr>
                  </w:pPr>
                  <w:r>
                    <w:rPr>
                      <w:sz w:val="21"/>
                      <w:szCs w:val="21"/>
                    </w:rPr>
                    <w:t>粉煤灰</w:t>
                  </w:r>
                </w:p>
              </w:tc>
              <w:tc>
                <w:tcPr>
                  <w:tcW w:w="972" w:type="dxa"/>
                  <w:vAlign w:val="center"/>
                </w:tcPr>
                <w:p w14:paraId="5360D37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449C4867"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0.19</w:t>
                  </w:r>
                </w:p>
              </w:tc>
              <w:tc>
                <w:tcPr>
                  <w:tcW w:w="2687" w:type="dxa"/>
                  <w:vAlign w:val="center"/>
                </w:tcPr>
                <w:p w14:paraId="3A9273A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承德滦河电厂</w:t>
                  </w:r>
                </w:p>
              </w:tc>
            </w:tr>
            <w:tr w:rsidR="004C6748" w14:paraId="3D454855" w14:textId="77777777">
              <w:trPr>
                <w:trHeight w:val="271"/>
              </w:trPr>
              <w:tc>
                <w:tcPr>
                  <w:tcW w:w="677" w:type="dxa"/>
                  <w:vMerge/>
                  <w:vAlign w:val="center"/>
                </w:tcPr>
                <w:p w14:paraId="03787033" w14:textId="77777777" w:rsidR="004C6748" w:rsidRDefault="004C6748">
                  <w:pPr>
                    <w:pStyle w:val="ac"/>
                    <w:jc w:val="center"/>
                    <w:rPr>
                      <w:rFonts w:ascii="Times New Roman" w:hAnsi="Times New Roman" w:hint="default"/>
                      <w:sz w:val="21"/>
                      <w:szCs w:val="21"/>
                      <w:lang w:bidi="ar"/>
                    </w:rPr>
                  </w:pPr>
                </w:p>
              </w:tc>
              <w:tc>
                <w:tcPr>
                  <w:tcW w:w="1346" w:type="dxa"/>
                  <w:vMerge/>
                </w:tcPr>
                <w:p w14:paraId="3E750861"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2ACF3F64" w14:textId="77777777" w:rsidR="004C6748" w:rsidRDefault="00615EC0">
                  <w:pPr>
                    <w:pStyle w:val="afa"/>
                    <w:rPr>
                      <w:sz w:val="21"/>
                      <w:szCs w:val="21"/>
                    </w:rPr>
                  </w:pPr>
                  <w:r>
                    <w:rPr>
                      <w:sz w:val="21"/>
                      <w:szCs w:val="21"/>
                    </w:rPr>
                    <w:t>砂子</w:t>
                  </w:r>
                </w:p>
              </w:tc>
              <w:tc>
                <w:tcPr>
                  <w:tcW w:w="972" w:type="dxa"/>
                  <w:vAlign w:val="center"/>
                </w:tcPr>
                <w:p w14:paraId="6BBFA41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3207BCA2"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6.01</w:t>
                  </w:r>
                </w:p>
              </w:tc>
              <w:tc>
                <w:tcPr>
                  <w:tcW w:w="2687" w:type="dxa"/>
                  <w:vAlign w:val="center"/>
                </w:tcPr>
                <w:p w14:paraId="6DDC736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青龙县</w:t>
                  </w:r>
                </w:p>
              </w:tc>
            </w:tr>
            <w:tr w:rsidR="004C6748" w14:paraId="4A92418C" w14:textId="77777777">
              <w:trPr>
                <w:trHeight w:val="271"/>
              </w:trPr>
              <w:tc>
                <w:tcPr>
                  <w:tcW w:w="677" w:type="dxa"/>
                  <w:vMerge/>
                  <w:vAlign w:val="center"/>
                </w:tcPr>
                <w:p w14:paraId="25F4CB02" w14:textId="77777777" w:rsidR="004C6748" w:rsidRDefault="004C6748">
                  <w:pPr>
                    <w:pStyle w:val="ac"/>
                    <w:jc w:val="center"/>
                    <w:rPr>
                      <w:rFonts w:ascii="Times New Roman" w:hAnsi="Times New Roman" w:hint="default"/>
                      <w:sz w:val="21"/>
                      <w:szCs w:val="21"/>
                      <w:lang w:bidi="ar"/>
                    </w:rPr>
                  </w:pPr>
                </w:p>
              </w:tc>
              <w:tc>
                <w:tcPr>
                  <w:tcW w:w="1346" w:type="dxa"/>
                  <w:vMerge/>
                </w:tcPr>
                <w:p w14:paraId="3B1CD54F"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5C2FF969" w14:textId="77777777" w:rsidR="004C6748" w:rsidRDefault="00615EC0">
                  <w:pPr>
                    <w:pStyle w:val="afa"/>
                    <w:rPr>
                      <w:sz w:val="21"/>
                      <w:szCs w:val="21"/>
                    </w:rPr>
                  </w:pPr>
                  <w:r>
                    <w:rPr>
                      <w:sz w:val="21"/>
                      <w:szCs w:val="21"/>
                    </w:rPr>
                    <w:t>石子</w:t>
                  </w:r>
                </w:p>
              </w:tc>
              <w:tc>
                <w:tcPr>
                  <w:tcW w:w="972" w:type="dxa"/>
                  <w:vAlign w:val="center"/>
                </w:tcPr>
                <w:p w14:paraId="37801673"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47EA036F"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6.7</w:t>
                  </w:r>
                </w:p>
              </w:tc>
              <w:tc>
                <w:tcPr>
                  <w:tcW w:w="2687" w:type="dxa"/>
                  <w:vAlign w:val="center"/>
                </w:tcPr>
                <w:p w14:paraId="7792820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宽城鑫马灰石厂</w:t>
                  </w:r>
                </w:p>
              </w:tc>
            </w:tr>
            <w:tr w:rsidR="004C6748" w14:paraId="4046427E" w14:textId="77777777">
              <w:trPr>
                <w:trHeight w:val="271"/>
              </w:trPr>
              <w:tc>
                <w:tcPr>
                  <w:tcW w:w="677" w:type="dxa"/>
                  <w:vMerge/>
                  <w:vAlign w:val="center"/>
                </w:tcPr>
                <w:p w14:paraId="67E961F6" w14:textId="77777777" w:rsidR="004C6748" w:rsidRDefault="004C6748">
                  <w:pPr>
                    <w:pStyle w:val="ac"/>
                    <w:jc w:val="center"/>
                    <w:rPr>
                      <w:rFonts w:ascii="Times New Roman" w:hAnsi="Times New Roman" w:hint="default"/>
                      <w:sz w:val="21"/>
                      <w:szCs w:val="21"/>
                      <w:lang w:bidi="ar"/>
                    </w:rPr>
                  </w:pPr>
                </w:p>
              </w:tc>
              <w:tc>
                <w:tcPr>
                  <w:tcW w:w="1346" w:type="dxa"/>
                  <w:vMerge/>
                </w:tcPr>
                <w:p w14:paraId="7F600CDB"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22DA1C61"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矿粉</w:t>
                  </w:r>
                </w:p>
              </w:tc>
              <w:tc>
                <w:tcPr>
                  <w:tcW w:w="972" w:type="dxa"/>
                  <w:vAlign w:val="center"/>
                </w:tcPr>
                <w:p w14:paraId="247F819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4A9B5B37"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0.333</w:t>
                  </w:r>
                </w:p>
              </w:tc>
              <w:tc>
                <w:tcPr>
                  <w:tcW w:w="2687" w:type="dxa"/>
                  <w:vAlign w:val="center"/>
                </w:tcPr>
                <w:p w14:paraId="45073342"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4C6748" w14:paraId="198A60F0" w14:textId="77777777">
              <w:trPr>
                <w:trHeight w:val="271"/>
              </w:trPr>
              <w:tc>
                <w:tcPr>
                  <w:tcW w:w="677" w:type="dxa"/>
                  <w:vMerge/>
                  <w:vAlign w:val="center"/>
                </w:tcPr>
                <w:p w14:paraId="6271BB9B" w14:textId="77777777" w:rsidR="004C6748" w:rsidRDefault="004C6748">
                  <w:pPr>
                    <w:pStyle w:val="ac"/>
                    <w:jc w:val="center"/>
                    <w:rPr>
                      <w:rFonts w:ascii="Times New Roman" w:hAnsi="Times New Roman" w:hint="default"/>
                      <w:sz w:val="21"/>
                      <w:szCs w:val="21"/>
                      <w:lang w:bidi="ar"/>
                    </w:rPr>
                  </w:pPr>
                </w:p>
              </w:tc>
              <w:tc>
                <w:tcPr>
                  <w:tcW w:w="1346" w:type="dxa"/>
                  <w:vMerge/>
                </w:tcPr>
                <w:p w14:paraId="40370F5C"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1B552566"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添加剂</w:t>
                  </w:r>
                </w:p>
              </w:tc>
              <w:tc>
                <w:tcPr>
                  <w:tcW w:w="972" w:type="dxa"/>
                  <w:vAlign w:val="center"/>
                </w:tcPr>
                <w:p w14:paraId="2C887FE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0B9F0C66"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0.012</w:t>
                  </w:r>
                </w:p>
              </w:tc>
              <w:tc>
                <w:tcPr>
                  <w:tcW w:w="2687" w:type="dxa"/>
                  <w:vAlign w:val="center"/>
                </w:tcPr>
                <w:p w14:paraId="6FAB4BD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石家庄育才</w:t>
                  </w:r>
                </w:p>
              </w:tc>
            </w:tr>
            <w:tr w:rsidR="004C6748" w14:paraId="60894CA9" w14:textId="77777777">
              <w:trPr>
                <w:trHeight w:val="271"/>
              </w:trPr>
              <w:tc>
                <w:tcPr>
                  <w:tcW w:w="677" w:type="dxa"/>
                  <w:vMerge/>
                  <w:vAlign w:val="center"/>
                </w:tcPr>
                <w:p w14:paraId="6CB59035" w14:textId="77777777" w:rsidR="004C6748" w:rsidRDefault="004C6748">
                  <w:pPr>
                    <w:pStyle w:val="ac"/>
                    <w:jc w:val="center"/>
                    <w:rPr>
                      <w:rFonts w:ascii="Times New Roman" w:hAnsi="Times New Roman" w:hint="default"/>
                      <w:sz w:val="21"/>
                      <w:szCs w:val="21"/>
                      <w:lang w:bidi="ar"/>
                    </w:rPr>
                  </w:pPr>
                </w:p>
              </w:tc>
              <w:tc>
                <w:tcPr>
                  <w:tcW w:w="1346" w:type="dxa"/>
                  <w:vMerge/>
                </w:tcPr>
                <w:p w14:paraId="0C6A23DD"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5EEE8A42"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新鲜水</w:t>
                  </w:r>
                </w:p>
              </w:tc>
              <w:tc>
                <w:tcPr>
                  <w:tcW w:w="972" w:type="dxa"/>
                  <w:vAlign w:val="center"/>
                </w:tcPr>
                <w:p w14:paraId="003AEFEE"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m</w:t>
                  </w:r>
                  <w:r>
                    <w:rPr>
                      <w:rFonts w:ascii="Times New Roman" w:hAnsi="Times New Roman" w:hint="default"/>
                      <w:sz w:val="21"/>
                      <w:szCs w:val="21"/>
                      <w:vertAlign w:val="superscript"/>
                    </w:rPr>
                    <w:t>3</w:t>
                  </w:r>
                  <w:r>
                    <w:rPr>
                      <w:rFonts w:ascii="Times New Roman" w:hAnsi="Times New Roman" w:hint="default"/>
                      <w:sz w:val="21"/>
                      <w:szCs w:val="21"/>
                    </w:rPr>
                    <w:t>/a</w:t>
                  </w:r>
                </w:p>
              </w:tc>
              <w:tc>
                <w:tcPr>
                  <w:tcW w:w="1295" w:type="dxa"/>
                </w:tcPr>
                <w:p w14:paraId="70132ACA" w14:textId="77777777" w:rsidR="004C6748" w:rsidRDefault="00615EC0">
                  <w:pPr>
                    <w:pStyle w:val="ac"/>
                    <w:jc w:val="center"/>
                    <w:rPr>
                      <w:rFonts w:ascii="Times New Roman" w:hAnsi="Times New Roman" w:hint="default"/>
                      <w:sz w:val="21"/>
                      <w:szCs w:val="21"/>
                    </w:rPr>
                  </w:pPr>
                  <w:r>
                    <w:rPr>
                      <w:rFonts w:ascii="Times New Roman" w:hAnsi="Times New Roman"/>
                      <w:sz w:val="21"/>
                      <w:szCs w:val="21"/>
                    </w:rPr>
                    <w:t>1</w:t>
                  </w:r>
                  <w:r>
                    <w:rPr>
                      <w:rFonts w:ascii="Times New Roman" w:hAnsi="Times New Roman" w:hint="default"/>
                      <w:sz w:val="21"/>
                      <w:szCs w:val="21"/>
                    </w:rPr>
                    <w:t>5000</w:t>
                  </w:r>
                </w:p>
              </w:tc>
              <w:tc>
                <w:tcPr>
                  <w:tcW w:w="2687" w:type="dxa"/>
                  <w:vAlign w:val="center"/>
                </w:tcPr>
                <w:p w14:paraId="2A5D8378" w14:textId="77777777" w:rsidR="004C6748" w:rsidRDefault="00615EC0">
                  <w:pPr>
                    <w:pStyle w:val="ac"/>
                    <w:jc w:val="center"/>
                    <w:rPr>
                      <w:rFonts w:ascii="Times New Roman" w:hAnsi="Times New Roman" w:hint="default"/>
                      <w:sz w:val="21"/>
                      <w:szCs w:val="21"/>
                    </w:rPr>
                  </w:pPr>
                  <w:r>
                    <w:rPr>
                      <w:rFonts w:ascii="Times New Roman" w:hAnsi="Times New Roman" w:hint="default"/>
                      <w:bCs/>
                      <w:sz w:val="21"/>
                      <w:szCs w:val="21"/>
                    </w:rPr>
                    <w:t>厂区水井</w:t>
                  </w:r>
                </w:p>
              </w:tc>
            </w:tr>
            <w:tr w:rsidR="004C6748" w14:paraId="5A3BABDB" w14:textId="77777777">
              <w:trPr>
                <w:trHeight w:val="271"/>
              </w:trPr>
              <w:tc>
                <w:tcPr>
                  <w:tcW w:w="677" w:type="dxa"/>
                  <w:vMerge/>
                  <w:vAlign w:val="center"/>
                </w:tcPr>
                <w:p w14:paraId="0E4EE6D5" w14:textId="77777777" w:rsidR="004C6748" w:rsidRDefault="004C6748">
                  <w:pPr>
                    <w:pStyle w:val="ac"/>
                    <w:jc w:val="center"/>
                    <w:rPr>
                      <w:rFonts w:ascii="Times New Roman" w:hAnsi="Times New Roman" w:hint="default"/>
                      <w:sz w:val="21"/>
                      <w:szCs w:val="21"/>
                      <w:lang w:bidi="ar"/>
                    </w:rPr>
                  </w:pPr>
                </w:p>
              </w:tc>
              <w:tc>
                <w:tcPr>
                  <w:tcW w:w="1346" w:type="dxa"/>
                  <w:vMerge/>
                </w:tcPr>
                <w:p w14:paraId="03FA4164"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32AB3BCC"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lang w:bidi="ar"/>
                    </w:rPr>
                    <w:t>电</w:t>
                  </w:r>
                </w:p>
              </w:tc>
              <w:tc>
                <w:tcPr>
                  <w:tcW w:w="972" w:type="dxa"/>
                  <w:vAlign w:val="center"/>
                </w:tcPr>
                <w:p w14:paraId="6E21C9DD" w14:textId="77777777" w:rsidR="004C6748" w:rsidRDefault="00615EC0">
                  <w:pPr>
                    <w:pStyle w:val="ac"/>
                    <w:jc w:val="center"/>
                    <w:rPr>
                      <w:rFonts w:ascii="Times New Roman" w:hAnsi="Times New Roman" w:hint="default"/>
                      <w:sz w:val="21"/>
                      <w:szCs w:val="21"/>
                    </w:rPr>
                  </w:pPr>
                  <w:proofErr w:type="spellStart"/>
                  <w:r>
                    <w:rPr>
                      <w:rFonts w:ascii="Times New Roman" w:hAnsi="Times New Roman" w:hint="default"/>
                      <w:sz w:val="21"/>
                      <w:szCs w:val="21"/>
                      <w:lang w:bidi="ar"/>
                    </w:rPr>
                    <w:t>kW·h</w:t>
                  </w:r>
                  <w:proofErr w:type="spellEnd"/>
                  <w:r>
                    <w:rPr>
                      <w:rFonts w:ascii="Times New Roman" w:hAnsi="Times New Roman" w:hint="default"/>
                      <w:sz w:val="21"/>
                      <w:szCs w:val="21"/>
                      <w:lang w:bidi="ar"/>
                    </w:rPr>
                    <w:t>/a</w:t>
                  </w:r>
                </w:p>
              </w:tc>
              <w:tc>
                <w:tcPr>
                  <w:tcW w:w="1295" w:type="dxa"/>
                </w:tcPr>
                <w:p w14:paraId="214A0B70"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29545</w:t>
                  </w:r>
                </w:p>
              </w:tc>
              <w:tc>
                <w:tcPr>
                  <w:tcW w:w="2687" w:type="dxa"/>
                  <w:vAlign w:val="center"/>
                </w:tcPr>
                <w:p w14:paraId="30A58DBF"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市政电网</w:t>
                  </w:r>
                </w:p>
              </w:tc>
            </w:tr>
            <w:tr w:rsidR="004C6748" w14:paraId="27A42793" w14:textId="77777777">
              <w:trPr>
                <w:trHeight w:val="271"/>
              </w:trPr>
              <w:tc>
                <w:tcPr>
                  <w:tcW w:w="677" w:type="dxa"/>
                  <w:vMerge w:val="restart"/>
                  <w:vAlign w:val="center"/>
                </w:tcPr>
                <w:p w14:paraId="3E3CD7BC"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4</w:t>
                  </w:r>
                </w:p>
              </w:tc>
              <w:tc>
                <w:tcPr>
                  <w:tcW w:w="1346" w:type="dxa"/>
                  <w:vMerge w:val="restart"/>
                  <w:vAlign w:val="center"/>
                </w:tcPr>
                <w:p w14:paraId="3F2D25B5"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七十亩地搅拌站</w:t>
                  </w:r>
                </w:p>
              </w:tc>
              <w:tc>
                <w:tcPr>
                  <w:tcW w:w="1346" w:type="dxa"/>
                  <w:vAlign w:val="center"/>
                </w:tcPr>
                <w:p w14:paraId="420C657F" w14:textId="77777777" w:rsidR="004C6748" w:rsidRDefault="00615EC0">
                  <w:pPr>
                    <w:pStyle w:val="afa"/>
                    <w:rPr>
                      <w:sz w:val="21"/>
                      <w:szCs w:val="21"/>
                    </w:rPr>
                  </w:pPr>
                  <w:r>
                    <w:rPr>
                      <w:sz w:val="21"/>
                      <w:szCs w:val="21"/>
                    </w:rPr>
                    <w:t>水泥</w:t>
                  </w:r>
                </w:p>
              </w:tc>
              <w:tc>
                <w:tcPr>
                  <w:tcW w:w="972" w:type="dxa"/>
                  <w:vAlign w:val="center"/>
                </w:tcPr>
                <w:p w14:paraId="709EA3AF"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万</w:t>
                  </w:r>
                  <w:r>
                    <w:rPr>
                      <w:rFonts w:ascii="Times New Roman" w:hAnsi="Times New Roman" w:hint="default"/>
                      <w:sz w:val="21"/>
                      <w:szCs w:val="21"/>
                    </w:rPr>
                    <w:t>t/a</w:t>
                  </w:r>
                </w:p>
              </w:tc>
              <w:tc>
                <w:tcPr>
                  <w:tcW w:w="1295" w:type="dxa"/>
                </w:tcPr>
                <w:p w14:paraId="10FA55A8"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2.92</w:t>
                  </w:r>
                </w:p>
              </w:tc>
              <w:tc>
                <w:tcPr>
                  <w:tcW w:w="2687" w:type="dxa"/>
                  <w:vAlign w:val="center"/>
                </w:tcPr>
                <w:p w14:paraId="6EB4C2DA"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承德天宝水泥有限公司</w:t>
                  </w:r>
                </w:p>
              </w:tc>
            </w:tr>
            <w:tr w:rsidR="004C6748" w14:paraId="4BB84F8B" w14:textId="77777777">
              <w:trPr>
                <w:trHeight w:val="271"/>
              </w:trPr>
              <w:tc>
                <w:tcPr>
                  <w:tcW w:w="677" w:type="dxa"/>
                  <w:vMerge/>
                  <w:vAlign w:val="center"/>
                </w:tcPr>
                <w:p w14:paraId="5F8EE7F9" w14:textId="77777777" w:rsidR="004C6748" w:rsidRDefault="004C6748">
                  <w:pPr>
                    <w:pStyle w:val="ac"/>
                    <w:jc w:val="center"/>
                    <w:rPr>
                      <w:rFonts w:ascii="Times New Roman" w:hAnsi="Times New Roman" w:hint="default"/>
                      <w:sz w:val="21"/>
                      <w:szCs w:val="21"/>
                      <w:lang w:bidi="ar"/>
                    </w:rPr>
                  </w:pPr>
                </w:p>
              </w:tc>
              <w:tc>
                <w:tcPr>
                  <w:tcW w:w="1346" w:type="dxa"/>
                  <w:vMerge/>
                  <w:vAlign w:val="center"/>
                </w:tcPr>
                <w:p w14:paraId="086636CB" w14:textId="77777777" w:rsidR="004C6748" w:rsidRDefault="004C6748">
                  <w:pPr>
                    <w:jc w:val="center"/>
                    <w:rPr>
                      <w:rFonts w:ascii="Times New Roman" w:eastAsia="宋体" w:hAnsi="Times New Roman" w:cs="Times New Roman"/>
                      <w:szCs w:val="21"/>
                    </w:rPr>
                  </w:pPr>
                </w:p>
              </w:tc>
              <w:tc>
                <w:tcPr>
                  <w:tcW w:w="1346" w:type="dxa"/>
                  <w:vAlign w:val="center"/>
                </w:tcPr>
                <w:p w14:paraId="5450BC79" w14:textId="77777777" w:rsidR="004C6748" w:rsidRDefault="00615EC0">
                  <w:pPr>
                    <w:pStyle w:val="afa"/>
                    <w:rPr>
                      <w:sz w:val="21"/>
                      <w:szCs w:val="21"/>
                    </w:rPr>
                  </w:pPr>
                  <w:r>
                    <w:rPr>
                      <w:sz w:val="21"/>
                      <w:szCs w:val="21"/>
                    </w:rPr>
                    <w:t>粉煤灰</w:t>
                  </w:r>
                </w:p>
              </w:tc>
              <w:tc>
                <w:tcPr>
                  <w:tcW w:w="972" w:type="dxa"/>
                  <w:vAlign w:val="center"/>
                </w:tcPr>
                <w:p w14:paraId="385B46A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20B310B9"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0.21</w:t>
                  </w:r>
                </w:p>
              </w:tc>
              <w:tc>
                <w:tcPr>
                  <w:tcW w:w="2687" w:type="dxa"/>
                  <w:vAlign w:val="center"/>
                </w:tcPr>
                <w:p w14:paraId="109553B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承德滦河电厂</w:t>
                  </w:r>
                </w:p>
              </w:tc>
            </w:tr>
            <w:tr w:rsidR="004C6748" w14:paraId="408BBBE1" w14:textId="77777777">
              <w:trPr>
                <w:trHeight w:val="271"/>
              </w:trPr>
              <w:tc>
                <w:tcPr>
                  <w:tcW w:w="677" w:type="dxa"/>
                  <w:vMerge/>
                  <w:vAlign w:val="center"/>
                </w:tcPr>
                <w:p w14:paraId="78D061B5" w14:textId="77777777" w:rsidR="004C6748" w:rsidRDefault="004C6748">
                  <w:pPr>
                    <w:pStyle w:val="ac"/>
                    <w:jc w:val="center"/>
                    <w:rPr>
                      <w:rFonts w:ascii="Times New Roman" w:hAnsi="Times New Roman" w:hint="default"/>
                      <w:sz w:val="21"/>
                      <w:szCs w:val="21"/>
                      <w:lang w:bidi="ar"/>
                    </w:rPr>
                  </w:pPr>
                </w:p>
              </w:tc>
              <w:tc>
                <w:tcPr>
                  <w:tcW w:w="1346" w:type="dxa"/>
                  <w:vMerge/>
                </w:tcPr>
                <w:p w14:paraId="6D415144"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7DD788EC" w14:textId="77777777" w:rsidR="004C6748" w:rsidRDefault="00615EC0">
                  <w:pPr>
                    <w:pStyle w:val="afa"/>
                    <w:rPr>
                      <w:sz w:val="21"/>
                      <w:szCs w:val="21"/>
                    </w:rPr>
                  </w:pPr>
                  <w:r>
                    <w:rPr>
                      <w:sz w:val="21"/>
                      <w:szCs w:val="21"/>
                    </w:rPr>
                    <w:t>砂子</w:t>
                  </w:r>
                </w:p>
              </w:tc>
              <w:tc>
                <w:tcPr>
                  <w:tcW w:w="972" w:type="dxa"/>
                  <w:vAlign w:val="center"/>
                </w:tcPr>
                <w:p w14:paraId="50ACC33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0ECADE98"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6.61</w:t>
                  </w:r>
                </w:p>
              </w:tc>
              <w:tc>
                <w:tcPr>
                  <w:tcW w:w="2687" w:type="dxa"/>
                  <w:vAlign w:val="center"/>
                </w:tcPr>
                <w:p w14:paraId="17CA221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青龙县</w:t>
                  </w:r>
                </w:p>
              </w:tc>
            </w:tr>
            <w:tr w:rsidR="004C6748" w14:paraId="18CCFC6C" w14:textId="77777777">
              <w:trPr>
                <w:trHeight w:val="271"/>
              </w:trPr>
              <w:tc>
                <w:tcPr>
                  <w:tcW w:w="677" w:type="dxa"/>
                  <w:vMerge/>
                  <w:vAlign w:val="center"/>
                </w:tcPr>
                <w:p w14:paraId="4BB37E8E" w14:textId="77777777" w:rsidR="004C6748" w:rsidRDefault="004C6748">
                  <w:pPr>
                    <w:pStyle w:val="ac"/>
                    <w:jc w:val="center"/>
                    <w:rPr>
                      <w:rFonts w:ascii="Times New Roman" w:hAnsi="Times New Roman" w:hint="default"/>
                      <w:sz w:val="21"/>
                      <w:szCs w:val="21"/>
                      <w:lang w:bidi="ar"/>
                    </w:rPr>
                  </w:pPr>
                </w:p>
              </w:tc>
              <w:tc>
                <w:tcPr>
                  <w:tcW w:w="1346" w:type="dxa"/>
                  <w:vMerge/>
                </w:tcPr>
                <w:p w14:paraId="400AE2EE"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7CB09A07" w14:textId="77777777" w:rsidR="004C6748" w:rsidRDefault="00615EC0">
                  <w:pPr>
                    <w:pStyle w:val="afa"/>
                    <w:rPr>
                      <w:sz w:val="21"/>
                      <w:szCs w:val="21"/>
                    </w:rPr>
                  </w:pPr>
                  <w:r>
                    <w:rPr>
                      <w:sz w:val="21"/>
                      <w:szCs w:val="21"/>
                    </w:rPr>
                    <w:t>石子</w:t>
                  </w:r>
                </w:p>
              </w:tc>
              <w:tc>
                <w:tcPr>
                  <w:tcW w:w="972" w:type="dxa"/>
                  <w:vAlign w:val="center"/>
                </w:tcPr>
                <w:p w14:paraId="1E11E905"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30251CA4"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7.37</w:t>
                  </w:r>
                </w:p>
              </w:tc>
              <w:tc>
                <w:tcPr>
                  <w:tcW w:w="2687" w:type="dxa"/>
                  <w:vAlign w:val="center"/>
                </w:tcPr>
                <w:p w14:paraId="1AC87F6B"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宽城鑫马灰石厂</w:t>
                  </w:r>
                </w:p>
              </w:tc>
            </w:tr>
            <w:tr w:rsidR="004C6748" w14:paraId="4CED0CDF" w14:textId="77777777">
              <w:trPr>
                <w:trHeight w:val="271"/>
              </w:trPr>
              <w:tc>
                <w:tcPr>
                  <w:tcW w:w="677" w:type="dxa"/>
                  <w:vMerge/>
                  <w:vAlign w:val="center"/>
                </w:tcPr>
                <w:p w14:paraId="0AFC78D4" w14:textId="77777777" w:rsidR="004C6748" w:rsidRDefault="004C6748">
                  <w:pPr>
                    <w:pStyle w:val="ac"/>
                    <w:jc w:val="center"/>
                    <w:rPr>
                      <w:rFonts w:ascii="Times New Roman" w:hAnsi="Times New Roman" w:hint="default"/>
                      <w:sz w:val="21"/>
                      <w:szCs w:val="21"/>
                      <w:lang w:bidi="ar"/>
                    </w:rPr>
                  </w:pPr>
                </w:p>
              </w:tc>
              <w:tc>
                <w:tcPr>
                  <w:tcW w:w="1346" w:type="dxa"/>
                  <w:vMerge/>
                </w:tcPr>
                <w:p w14:paraId="12B41C55"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22AFAF04"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矿粉</w:t>
                  </w:r>
                </w:p>
              </w:tc>
              <w:tc>
                <w:tcPr>
                  <w:tcW w:w="972" w:type="dxa"/>
                  <w:vAlign w:val="center"/>
                </w:tcPr>
                <w:p w14:paraId="48D9E08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69877E19"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0.365</w:t>
                  </w:r>
                </w:p>
              </w:tc>
              <w:tc>
                <w:tcPr>
                  <w:tcW w:w="2687" w:type="dxa"/>
                  <w:vAlign w:val="center"/>
                </w:tcPr>
                <w:p w14:paraId="0DFD63D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4C6748" w14:paraId="5E7CB560" w14:textId="77777777">
              <w:trPr>
                <w:trHeight w:val="271"/>
              </w:trPr>
              <w:tc>
                <w:tcPr>
                  <w:tcW w:w="677" w:type="dxa"/>
                  <w:vMerge/>
                  <w:vAlign w:val="center"/>
                </w:tcPr>
                <w:p w14:paraId="3D139CF4" w14:textId="77777777" w:rsidR="004C6748" w:rsidRDefault="004C6748">
                  <w:pPr>
                    <w:pStyle w:val="ac"/>
                    <w:jc w:val="center"/>
                    <w:rPr>
                      <w:rFonts w:ascii="Times New Roman" w:hAnsi="Times New Roman" w:hint="default"/>
                      <w:sz w:val="21"/>
                      <w:szCs w:val="21"/>
                      <w:lang w:bidi="ar"/>
                    </w:rPr>
                  </w:pPr>
                </w:p>
              </w:tc>
              <w:tc>
                <w:tcPr>
                  <w:tcW w:w="1346" w:type="dxa"/>
                  <w:vMerge/>
                </w:tcPr>
                <w:p w14:paraId="34792398"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265747BA"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添加剂</w:t>
                  </w:r>
                </w:p>
              </w:tc>
              <w:tc>
                <w:tcPr>
                  <w:tcW w:w="972" w:type="dxa"/>
                  <w:vAlign w:val="center"/>
                </w:tcPr>
                <w:p w14:paraId="7D67655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tcPr>
                <w:p w14:paraId="02A6977E"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0.013</w:t>
                  </w:r>
                </w:p>
              </w:tc>
              <w:tc>
                <w:tcPr>
                  <w:tcW w:w="2687" w:type="dxa"/>
                  <w:vAlign w:val="center"/>
                </w:tcPr>
                <w:p w14:paraId="4C0E5FC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石家庄育才</w:t>
                  </w:r>
                </w:p>
              </w:tc>
            </w:tr>
            <w:tr w:rsidR="004C6748" w14:paraId="68C327F0" w14:textId="77777777">
              <w:trPr>
                <w:trHeight w:val="271"/>
              </w:trPr>
              <w:tc>
                <w:tcPr>
                  <w:tcW w:w="677" w:type="dxa"/>
                  <w:vMerge/>
                  <w:vAlign w:val="center"/>
                </w:tcPr>
                <w:p w14:paraId="7147062E" w14:textId="77777777" w:rsidR="004C6748" w:rsidRDefault="004C6748">
                  <w:pPr>
                    <w:pStyle w:val="ac"/>
                    <w:jc w:val="center"/>
                    <w:rPr>
                      <w:rFonts w:ascii="Times New Roman" w:hAnsi="Times New Roman" w:hint="default"/>
                      <w:sz w:val="21"/>
                      <w:szCs w:val="21"/>
                      <w:lang w:bidi="ar"/>
                    </w:rPr>
                  </w:pPr>
                </w:p>
              </w:tc>
              <w:tc>
                <w:tcPr>
                  <w:tcW w:w="1346" w:type="dxa"/>
                  <w:vMerge/>
                </w:tcPr>
                <w:p w14:paraId="4CC4F88A"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3B7F9A47"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新鲜水</w:t>
                  </w:r>
                </w:p>
              </w:tc>
              <w:tc>
                <w:tcPr>
                  <w:tcW w:w="972" w:type="dxa"/>
                  <w:vAlign w:val="center"/>
                </w:tcPr>
                <w:p w14:paraId="294E6EF6"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m</w:t>
                  </w:r>
                  <w:r>
                    <w:rPr>
                      <w:rFonts w:ascii="Times New Roman" w:hAnsi="Times New Roman" w:hint="default"/>
                      <w:sz w:val="21"/>
                      <w:szCs w:val="21"/>
                      <w:vertAlign w:val="superscript"/>
                    </w:rPr>
                    <w:t>3</w:t>
                  </w:r>
                  <w:r>
                    <w:rPr>
                      <w:rFonts w:ascii="Times New Roman" w:hAnsi="Times New Roman" w:hint="default"/>
                      <w:sz w:val="21"/>
                      <w:szCs w:val="21"/>
                    </w:rPr>
                    <w:t>/a</w:t>
                  </w:r>
                </w:p>
              </w:tc>
              <w:tc>
                <w:tcPr>
                  <w:tcW w:w="1295" w:type="dxa"/>
                </w:tcPr>
                <w:p w14:paraId="41038CB0"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16500</w:t>
                  </w:r>
                </w:p>
              </w:tc>
              <w:tc>
                <w:tcPr>
                  <w:tcW w:w="2687" w:type="dxa"/>
                  <w:vAlign w:val="center"/>
                </w:tcPr>
                <w:p w14:paraId="4039140E" w14:textId="77777777" w:rsidR="004C6748" w:rsidRDefault="00615EC0">
                  <w:pPr>
                    <w:pStyle w:val="ac"/>
                    <w:jc w:val="center"/>
                    <w:rPr>
                      <w:rFonts w:ascii="Times New Roman" w:hAnsi="Times New Roman" w:hint="default"/>
                      <w:sz w:val="21"/>
                      <w:szCs w:val="21"/>
                    </w:rPr>
                  </w:pPr>
                  <w:r>
                    <w:rPr>
                      <w:rFonts w:ascii="Times New Roman" w:hAnsi="Times New Roman" w:hint="default"/>
                      <w:bCs/>
                      <w:sz w:val="21"/>
                      <w:szCs w:val="21"/>
                    </w:rPr>
                    <w:t>厂区水井</w:t>
                  </w:r>
                </w:p>
              </w:tc>
            </w:tr>
            <w:tr w:rsidR="004C6748" w14:paraId="7727B939" w14:textId="77777777">
              <w:trPr>
                <w:trHeight w:val="271"/>
              </w:trPr>
              <w:tc>
                <w:tcPr>
                  <w:tcW w:w="677" w:type="dxa"/>
                  <w:vMerge/>
                  <w:vAlign w:val="center"/>
                </w:tcPr>
                <w:p w14:paraId="21E00DA3" w14:textId="77777777" w:rsidR="004C6748" w:rsidRDefault="004C6748">
                  <w:pPr>
                    <w:pStyle w:val="ac"/>
                    <w:jc w:val="center"/>
                    <w:rPr>
                      <w:rFonts w:ascii="Times New Roman" w:hAnsi="Times New Roman" w:hint="default"/>
                      <w:sz w:val="21"/>
                      <w:szCs w:val="21"/>
                      <w:lang w:bidi="ar"/>
                    </w:rPr>
                  </w:pPr>
                </w:p>
              </w:tc>
              <w:tc>
                <w:tcPr>
                  <w:tcW w:w="1346" w:type="dxa"/>
                  <w:vMerge/>
                </w:tcPr>
                <w:p w14:paraId="2B77EBD3"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329ECDAD"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lang w:bidi="ar"/>
                    </w:rPr>
                    <w:t>电</w:t>
                  </w:r>
                </w:p>
              </w:tc>
              <w:tc>
                <w:tcPr>
                  <w:tcW w:w="972" w:type="dxa"/>
                  <w:vAlign w:val="center"/>
                </w:tcPr>
                <w:p w14:paraId="11453F64" w14:textId="77777777" w:rsidR="004C6748" w:rsidRDefault="00615EC0">
                  <w:pPr>
                    <w:pStyle w:val="ac"/>
                    <w:jc w:val="center"/>
                    <w:rPr>
                      <w:rFonts w:ascii="Times New Roman" w:hAnsi="Times New Roman" w:hint="default"/>
                      <w:sz w:val="21"/>
                      <w:szCs w:val="21"/>
                    </w:rPr>
                  </w:pPr>
                  <w:proofErr w:type="spellStart"/>
                  <w:r>
                    <w:rPr>
                      <w:rFonts w:ascii="Times New Roman" w:hAnsi="Times New Roman" w:hint="default"/>
                      <w:sz w:val="21"/>
                      <w:szCs w:val="21"/>
                      <w:lang w:bidi="ar"/>
                    </w:rPr>
                    <w:t>kW·h</w:t>
                  </w:r>
                  <w:proofErr w:type="spellEnd"/>
                  <w:r>
                    <w:rPr>
                      <w:rFonts w:ascii="Times New Roman" w:hAnsi="Times New Roman" w:hint="default"/>
                      <w:sz w:val="21"/>
                      <w:szCs w:val="21"/>
                      <w:lang w:bidi="ar"/>
                    </w:rPr>
                    <w:t>/a</w:t>
                  </w:r>
                </w:p>
              </w:tc>
              <w:tc>
                <w:tcPr>
                  <w:tcW w:w="1295" w:type="dxa"/>
                </w:tcPr>
                <w:p w14:paraId="289D9521"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32500</w:t>
                  </w:r>
                </w:p>
              </w:tc>
              <w:tc>
                <w:tcPr>
                  <w:tcW w:w="2687" w:type="dxa"/>
                  <w:vAlign w:val="center"/>
                </w:tcPr>
                <w:p w14:paraId="406ED680"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市政电网</w:t>
                  </w:r>
                </w:p>
              </w:tc>
            </w:tr>
            <w:tr w:rsidR="004C6748" w14:paraId="799758E7" w14:textId="77777777">
              <w:trPr>
                <w:trHeight w:val="271"/>
              </w:trPr>
              <w:tc>
                <w:tcPr>
                  <w:tcW w:w="677" w:type="dxa"/>
                  <w:vMerge w:val="restart"/>
                  <w:vAlign w:val="center"/>
                </w:tcPr>
                <w:p w14:paraId="49F9BFE9"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5</w:t>
                  </w:r>
                </w:p>
              </w:tc>
              <w:tc>
                <w:tcPr>
                  <w:tcW w:w="1346" w:type="dxa"/>
                  <w:vMerge w:val="restart"/>
                  <w:vAlign w:val="center"/>
                </w:tcPr>
                <w:p w14:paraId="0D441F65"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头道沟搅拌站</w:t>
                  </w:r>
                </w:p>
              </w:tc>
              <w:tc>
                <w:tcPr>
                  <w:tcW w:w="1346" w:type="dxa"/>
                  <w:vAlign w:val="center"/>
                </w:tcPr>
                <w:p w14:paraId="09751FB1" w14:textId="77777777" w:rsidR="004C6748" w:rsidRDefault="00615EC0">
                  <w:pPr>
                    <w:pStyle w:val="afa"/>
                    <w:rPr>
                      <w:sz w:val="21"/>
                      <w:szCs w:val="21"/>
                    </w:rPr>
                  </w:pPr>
                  <w:r>
                    <w:rPr>
                      <w:sz w:val="21"/>
                      <w:szCs w:val="21"/>
                    </w:rPr>
                    <w:t>水泥</w:t>
                  </w:r>
                </w:p>
              </w:tc>
              <w:tc>
                <w:tcPr>
                  <w:tcW w:w="972" w:type="dxa"/>
                  <w:vAlign w:val="center"/>
                </w:tcPr>
                <w:p w14:paraId="6D4D6D0A"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4E5D0B1F"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0.75</w:t>
                  </w:r>
                </w:p>
              </w:tc>
              <w:tc>
                <w:tcPr>
                  <w:tcW w:w="2687" w:type="dxa"/>
                  <w:vAlign w:val="center"/>
                </w:tcPr>
                <w:p w14:paraId="62809314"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承德天宝水泥有限公司</w:t>
                  </w:r>
                </w:p>
              </w:tc>
            </w:tr>
            <w:tr w:rsidR="004C6748" w14:paraId="364B9D13" w14:textId="77777777">
              <w:trPr>
                <w:trHeight w:val="271"/>
              </w:trPr>
              <w:tc>
                <w:tcPr>
                  <w:tcW w:w="677" w:type="dxa"/>
                  <w:vMerge/>
                  <w:vAlign w:val="center"/>
                </w:tcPr>
                <w:p w14:paraId="3E3A92AD" w14:textId="77777777" w:rsidR="004C6748" w:rsidRDefault="004C6748">
                  <w:pPr>
                    <w:pStyle w:val="ac"/>
                    <w:jc w:val="center"/>
                    <w:rPr>
                      <w:rFonts w:ascii="Times New Roman" w:hAnsi="Times New Roman" w:hint="default"/>
                      <w:sz w:val="21"/>
                      <w:szCs w:val="21"/>
                      <w:lang w:bidi="ar"/>
                    </w:rPr>
                  </w:pPr>
                </w:p>
              </w:tc>
              <w:tc>
                <w:tcPr>
                  <w:tcW w:w="1346" w:type="dxa"/>
                  <w:vMerge/>
                </w:tcPr>
                <w:p w14:paraId="6819BAF5"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3E26271D" w14:textId="77777777" w:rsidR="004C6748" w:rsidRDefault="00615EC0">
                  <w:pPr>
                    <w:pStyle w:val="afa"/>
                    <w:rPr>
                      <w:sz w:val="21"/>
                      <w:szCs w:val="21"/>
                    </w:rPr>
                  </w:pPr>
                  <w:r>
                    <w:rPr>
                      <w:sz w:val="21"/>
                      <w:szCs w:val="21"/>
                    </w:rPr>
                    <w:t>粉煤灰</w:t>
                  </w:r>
                </w:p>
              </w:tc>
              <w:tc>
                <w:tcPr>
                  <w:tcW w:w="972" w:type="dxa"/>
                  <w:vAlign w:val="center"/>
                </w:tcPr>
                <w:p w14:paraId="58B762C5"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0E54F43D"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0.1</w:t>
                  </w:r>
                </w:p>
              </w:tc>
              <w:tc>
                <w:tcPr>
                  <w:tcW w:w="2687" w:type="dxa"/>
                  <w:vAlign w:val="center"/>
                </w:tcPr>
                <w:p w14:paraId="6C2A8560"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承德滦河电厂</w:t>
                  </w:r>
                </w:p>
              </w:tc>
            </w:tr>
            <w:tr w:rsidR="004C6748" w14:paraId="64EBBFA7" w14:textId="77777777">
              <w:trPr>
                <w:trHeight w:val="271"/>
              </w:trPr>
              <w:tc>
                <w:tcPr>
                  <w:tcW w:w="677" w:type="dxa"/>
                  <w:vMerge/>
                  <w:vAlign w:val="center"/>
                </w:tcPr>
                <w:p w14:paraId="0DD5BCA5" w14:textId="77777777" w:rsidR="004C6748" w:rsidRDefault="004C6748">
                  <w:pPr>
                    <w:pStyle w:val="ac"/>
                    <w:jc w:val="center"/>
                    <w:rPr>
                      <w:rFonts w:ascii="Times New Roman" w:hAnsi="Times New Roman" w:hint="default"/>
                      <w:sz w:val="21"/>
                      <w:szCs w:val="21"/>
                      <w:lang w:bidi="ar"/>
                    </w:rPr>
                  </w:pPr>
                </w:p>
              </w:tc>
              <w:tc>
                <w:tcPr>
                  <w:tcW w:w="1346" w:type="dxa"/>
                  <w:vMerge/>
                </w:tcPr>
                <w:p w14:paraId="5BB2B824"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724F31BD" w14:textId="77777777" w:rsidR="004C6748" w:rsidRDefault="00615EC0">
                  <w:pPr>
                    <w:pStyle w:val="afa"/>
                    <w:rPr>
                      <w:sz w:val="21"/>
                      <w:szCs w:val="21"/>
                    </w:rPr>
                  </w:pPr>
                  <w:r>
                    <w:rPr>
                      <w:sz w:val="21"/>
                      <w:szCs w:val="21"/>
                    </w:rPr>
                    <w:t>砂子</w:t>
                  </w:r>
                </w:p>
              </w:tc>
              <w:tc>
                <w:tcPr>
                  <w:tcW w:w="972" w:type="dxa"/>
                  <w:vAlign w:val="center"/>
                </w:tcPr>
                <w:p w14:paraId="633418BE"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60A61F3E"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0.3</w:t>
                  </w:r>
                </w:p>
              </w:tc>
              <w:tc>
                <w:tcPr>
                  <w:tcW w:w="2687" w:type="dxa"/>
                  <w:vAlign w:val="center"/>
                </w:tcPr>
                <w:p w14:paraId="60096EC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青龙县</w:t>
                  </w:r>
                </w:p>
              </w:tc>
            </w:tr>
            <w:tr w:rsidR="004C6748" w14:paraId="616D1BE5" w14:textId="77777777">
              <w:trPr>
                <w:trHeight w:val="271"/>
              </w:trPr>
              <w:tc>
                <w:tcPr>
                  <w:tcW w:w="677" w:type="dxa"/>
                  <w:vMerge/>
                  <w:vAlign w:val="center"/>
                </w:tcPr>
                <w:p w14:paraId="43245112" w14:textId="77777777" w:rsidR="004C6748" w:rsidRDefault="004C6748">
                  <w:pPr>
                    <w:pStyle w:val="ac"/>
                    <w:jc w:val="center"/>
                    <w:rPr>
                      <w:rFonts w:ascii="Times New Roman" w:hAnsi="Times New Roman" w:hint="default"/>
                      <w:sz w:val="21"/>
                      <w:szCs w:val="21"/>
                      <w:lang w:bidi="ar"/>
                    </w:rPr>
                  </w:pPr>
                </w:p>
              </w:tc>
              <w:tc>
                <w:tcPr>
                  <w:tcW w:w="1346" w:type="dxa"/>
                  <w:vMerge/>
                </w:tcPr>
                <w:p w14:paraId="6346EC7D"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32EB6628" w14:textId="77777777" w:rsidR="004C6748" w:rsidRDefault="00615EC0">
                  <w:pPr>
                    <w:pStyle w:val="afa"/>
                    <w:rPr>
                      <w:sz w:val="21"/>
                      <w:szCs w:val="21"/>
                    </w:rPr>
                  </w:pPr>
                  <w:r>
                    <w:rPr>
                      <w:sz w:val="21"/>
                      <w:szCs w:val="21"/>
                    </w:rPr>
                    <w:t>石子</w:t>
                  </w:r>
                </w:p>
              </w:tc>
              <w:tc>
                <w:tcPr>
                  <w:tcW w:w="972" w:type="dxa"/>
                  <w:vAlign w:val="center"/>
                </w:tcPr>
                <w:p w14:paraId="0BBAD1D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1910FF9F"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1.7</w:t>
                  </w:r>
                </w:p>
              </w:tc>
              <w:tc>
                <w:tcPr>
                  <w:tcW w:w="2687" w:type="dxa"/>
                  <w:vAlign w:val="center"/>
                </w:tcPr>
                <w:p w14:paraId="3C2B3A6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宽城鑫马灰石厂</w:t>
                  </w:r>
                </w:p>
              </w:tc>
            </w:tr>
            <w:tr w:rsidR="004C6748" w14:paraId="516AB11E" w14:textId="77777777">
              <w:trPr>
                <w:trHeight w:val="271"/>
              </w:trPr>
              <w:tc>
                <w:tcPr>
                  <w:tcW w:w="677" w:type="dxa"/>
                  <w:vMerge/>
                  <w:vAlign w:val="center"/>
                </w:tcPr>
                <w:p w14:paraId="31D41827" w14:textId="77777777" w:rsidR="004C6748" w:rsidRDefault="004C6748">
                  <w:pPr>
                    <w:pStyle w:val="ac"/>
                    <w:jc w:val="center"/>
                    <w:rPr>
                      <w:rFonts w:ascii="Times New Roman" w:hAnsi="Times New Roman" w:hint="default"/>
                      <w:sz w:val="21"/>
                      <w:szCs w:val="21"/>
                      <w:lang w:bidi="ar"/>
                    </w:rPr>
                  </w:pPr>
                </w:p>
              </w:tc>
              <w:tc>
                <w:tcPr>
                  <w:tcW w:w="1346" w:type="dxa"/>
                  <w:vMerge/>
                </w:tcPr>
                <w:p w14:paraId="30AF6297"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53660D33"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矿粉</w:t>
                  </w:r>
                </w:p>
              </w:tc>
              <w:tc>
                <w:tcPr>
                  <w:tcW w:w="972" w:type="dxa"/>
                  <w:vAlign w:val="center"/>
                </w:tcPr>
                <w:p w14:paraId="0D154F46"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058ED992"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0.1</w:t>
                  </w:r>
                </w:p>
              </w:tc>
              <w:tc>
                <w:tcPr>
                  <w:tcW w:w="2687" w:type="dxa"/>
                  <w:vAlign w:val="center"/>
                </w:tcPr>
                <w:p w14:paraId="543D5EC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迁安龙达实业</w:t>
                  </w:r>
                </w:p>
              </w:tc>
            </w:tr>
            <w:tr w:rsidR="004C6748" w14:paraId="48B1235A" w14:textId="77777777">
              <w:trPr>
                <w:trHeight w:val="271"/>
              </w:trPr>
              <w:tc>
                <w:tcPr>
                  <w:tcW w:w="677" w:type="dxa"/>
                  <w:vMerge/>
                  <w:vAlign w:val="center"/>
                </w:tcPr>
                <w:p w14:paraId="0519B327" w14:textId="77777777" w:rsidR="004C6748" w:rsidRDefault="004C6748">
                  <w:pPr>
                    <w:pStyle w:val="ac"/>
                    <w:jc w:val="center"/>
                    <w:rPr>
                      <w:rFonts w:ascii="Times New Roman" w:hAnsi="Times New Roman" w:hint="default"/>
                      <w:sz w:val="21"/>
                      <w:szCs w:val="21"/>
                      <w:lang w:bidi="ar"/>
                    </w:rPr>
                  </w:pPr>
                </w:p>
              </w:tc>
              <w:tc>
                <w:tcPr>
                  <w:tcW w:w="1346" w:type="dxa"/>
                  <w:vMerge/>
                </w:tcPr>
                <w:p w14:paraId="45FA9E2F"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3A9341B3"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添加剂</w:t>
                  </w:r>
                </w:p>
              </w:tc>
              <w:tc>
                <w:tcPr>
                  <w:tcW w:w="972" w:type="dxa"/>
                  <w:vAlign w:val="center"/>
                </w:tcPr>
                <w:p w14:paraId="3E4C3496"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0C8A400D"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0.006</w:t>
                  </w:r>
                </w:p>
              </w:tc>
              <w:tc>
                <w:tcPr>
                  <w:tcW w:w="2687" w:type="dxa"/>
                  <w:vAlign w:val="center"/>
                </w:tcPr>
                <w:p w14:paraId="2EC7F93B"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石家庄育才</w:t>
                  </w:r>
                </w:p>
              </w:tc>
            </w:tr>
            <w:tr w:rsidR="004C6748" w14:paraId="64E49325" w14:textId="77777777">
              <w:trPr>
                <w:trHeight w:val="271"/>
              </w:trPr>
              <w:tc>
                <w:tcPr>
                  <w:tcW w:w="677" w:type="dxa"/>
                  <w:vMerge/>
                  <w:vAlign w:val="center"/>
                </w:tcPr>
                <w:p w14:paraId="4EA60225" w14:textId="77777777" w:rsidR="004C6748" w:rsidRDefault="004C6748">
                  <w:pPr>
                    <w:pStyle w:val="ac"/>
                    <w:jc w:val="center"/>
                    <w:rPr>
                      <w:rFonts w:ascii="Times New Roman" w:hAnsi="Times New Roman" w:hint="default"/>
                      <w:sz w:val="21"/>
                      <w:szCs w:val="21"/>
                      <w:lang w:bidi="ar"/>
                    </w:rPr>
                  </w:pPr>
                </w:p>
              </w:tc>
              <w:tc>
                <w:tcPr>
                  <w:tcW w:w="1346" w:type="dxa"/>
                  <w:vMerge/>
                </w:tcPr>
                <w:p w14:paraId="51AD2619"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7A9B730E"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新鲜水</w:t>
                  </w:r>
                </w:p>
              </w:tc>
              <w:tc>
                <w:tcPr>
                  <w:tcW w:w="972" w:type="dxa"/>
                  <w:vAlign w:val="center"/>
                </w:tcPr>
                <w:p w14:paraId="3899E875"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m</w:t>
                  </w:r>
                  <w:r>
                    <w:rPr>
                      <w:rFonts w:ascii="Times New Roman" w:hAnsi="Times New Roman" w:hint="default"/>
                      <w:sz w:val="21"/>
                      <w:szCs w:val="21"/>
                      <w:vertAlign w:val="superscript"/>
                    </w:rPr>
                    <w:t>3</w:t>
                  </w:r>
                  <w:r>
                    <w:rPr>
                      <w:rFonts w:ascii="Times New Roman" w:hAnsi="Times New Roman" w:hint="default"/>
                      <w:sz w:val="21"/>
                      <w:szCs w:val="21"/>
                    </w:rPr>
                    <w:t>/a</w:t>
                  </w:r>
                </w:p>
              </w:tc>
              <w:tc>
                <w:tcPr>
                  <w:tcW w:w="1295" w:type="dxa"/>
                  <w:vAlign w:val="center"/>
                </w:tcPr>
                <w:p w14:paraId="03779A76"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3600</w:t>
                  </w:r>
                </w:p>
              </w:tc>
              <w:tc>
                <w:tcPr>
                  <w:tcW w:w="2687" w:type="dxa"/>
                  <w:vAlign w:val="center"/>
                </w:tcPr>
                <w:p w14:paraId="1E6D5F0F" w14:textId="77777777" w:rsidR="004C6748" w:rsidRDefault="00615EC0">
                  <w:pPr>
                    <w:pStyle w:val="ac"/>
                    <w:jc w:val="center"/>
                    <w:rPr>
                      <w:rFonts w:ascii="Times New Roman" w:hAnsi="Times New Roman" w:hint="default"/>
                      <w:sz w:val="21"/>
                      <w:szCs w:val="21"/>
                    </w:rPr>
                  </w:pPr>
                  <w:r>
                    <w:rPr>
                      <w:rFonts w:ascii="Times New Roman" w:hAnsi="Times New Roman" w:hint="default"/>
                      <w:bCs/>
                      <w:sz w:val="21"/>
                      <w:szCs w:val="21"/>
                    </w:rPr>
                    <w:t>厂区水井</w:t>
                  </w:r>
                </w:p>
              </w:tc>
            </w:tr>
            <w:tr w:rsidR="004C6748" w14:paraId="66736CDB" w14:textId="77777777">
              <w:trPr>
                <w:trHeight w:val="271"/>
              </w:trPr>
              <w:tc>
                <w:tcPr>
                  <w:tcW w:w="677" w:type="dxa"/>
                  <w:vMerge/>
                  <w:vAlign w:val="center"/>
                </w:tcPr>
                <w:p w14:paraId="2FEDE455" w14:textId="77777777" w:rsidR="004C6748" w:rsidRDefault="004C6748">
                  <w:pPr>
                    <w:pStyle w:val="ac"/>
                    <w:jc w:val="center"/>
                    <w:rPr>
                      <w:rFonts w:ascii="Times New Roman" w:hAnsi="Times New Roman" w:hint="default"/>
                      <w:sz w:val="21"/>
                      <w:szCs w:val="21"/>
                      <w:lang w:bidi="ar"/>
                    </w:rPr>
                  </w:pPr>
                </w:p>
              </w:tc>
              <w:tc>
                <w:tcPr>
                  <w:tcW w:w="1346" w:type="dxa"/>
                  <w:vMerge/>
                </w:tcPr>
                <w:p w14:paraId="545D6E50"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1F5DE04F"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lang w:bidi="ar"/>
                    </w:rPr>
                    <w:t>电</w:t>
                  </w:r>
                </w:p>
              </w:tc>
              <w:tc>
                <w:tcPr>
                  <w:tcW w:w="972" w:type="dxa"/>
                  <w:vAlign w:val="center"/>
                </w:tcPr>
                <w:p w14:paraId="6F730A18" w14:textId="77777777" w:rsidR="004C6748" w:rsidRDefault="00615EC0">
                  <w:pPr>
                    <w:pStyle w:val="ac"/>
                    <w:jc w:val="center"/>
                    <w:rPr>
                      <w:rFonts w:ascii="Times New Roman" w:hAnsi="Times New Roman" w:hint="default"/>
                      <w:sz w:val="21"/>
                      <w:szCs w:val="21"/>
                    </w:rPr>
                  </w:pPr>
                  <w:proofErr w:type="spellStart"/>
                  <w:r>
                    <w:rPr>
                      <w:rFonts w:ascii="Times New Roman" w:hAnsi="Times New Roman" w:hint="default"/>
                      <w:sz w:val="21"/>
                      <w:szCs w:val="21"/>
                      <w:lang w:bidi="ar"/>
                    </w:rPr>
                    <w:t>kW·h</w:t>
                  </w:r>
                  <w:proofErr w:type="spellEnd"/>
                  <w:r>
                    <w:rPr>
                      <w:rFonts w:ascii="Times New Roman" w:hAnsi="Times New Roman" w:hint="default"/>
                      <w:sz w:val="21"/>
                      <w:szCs w:val="21"/>
                      <w:lang w:bidi="ar"/>
                    </w:rPr>
                    <w:t>/a</w:t>
                  </w:r>
                </w:p>
              </w:tc>
              <w:tc>
                <w:tcPr>
                  <w:tcW w:w="1295" w:type="dxa"/>
                  <w:vAlign w:val="center"/>
                </w:tcPr>
                <w:p w14:paraId="2B571AEE"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8046</w:t>
                  </w:r>
                </w:p>
              </w:tc>
              <w:tc>
                <w:tcPr>
                  <w:tcW w:w="2687" w:type="dxa"/>
                  <w:vAlign w:val="center"/>
                </w:tcPr>
                <w:p w14:paraId="47B0D8A1"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市政电网</w:t>
                  </w:r>
                </w:p>
              </w:tc>
            </w:tr>
            <w:tr w:rsidR="004C6748" w14:paraId="004D7430" w14:textId="77777777">
              <w:trPr>
                <w:trHeight w:val="271"/>
              </w:trPr>
              <w:tc>
                <w:tcPr>
                  <w:tcW w:w="677" w:type="dxa"/>
                  <w:vMerge w:val="restart"/>
                  <w:vAlign w:val="center"/>
                </w:tcPr>
                <w:p w14:paraId="7523FBA0"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6</w:t>
                  </w:r>
                </w:p>
              </w:tc>
              <w:tc>
                <w:tcPr>
                  <w:tcW w:w="1346" w:type="dxa"/>
                  <w:vMerge w:val="restart"/>
                  <w:vAlign w:val="center"/>
                </w:tcPr>
                <w:p w14:paraId="007922D0"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七十亩地水稳搅拌站</w:t>
                  </w:r>
                </w:p>
              </w:tc>
              <w:tc>
                <w:tcPr>
                  <w:tcW w:w="1346" w:type="dxa"/>
                  <w:vAlign w:val="center"/>
                </w:tcPr>
                <w:p w14:paraId="42393870" w14:textId="77777777" w:rsidR="004C6748" w:rsidRDefault="00615EC0">
                  <w:pPr>
                    <w:pStyle w:val="afa"/>
                    <w:rPr>
                      <w:sz w:val="21"/>
                      <w:szCs w:val="21"/>
                    </w:rPr>
                  </w:pPr>
                  <w:r>
                    <w:rPr>
                      <w:sz w:val="21"/>
                      <w:szCs w:val="21"/>
                    </w:rPr>
                    <w:t>水泥</w:t>
                  </w:r>
                </w:p>
              </w:tc>
              <w:tc>
                <w:tcPr>
                  <w:tcW w:w="972" w:type="dxa"/>
                  <w:vAlign w:val="center"/>
                </w:tcPr>
                <w:p w14:paraId="28370758"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62217410"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w:t>
                  </w:r>
                </w:p>
              </w:tc>
              <w:tc>
                <w:tcPr>
                  <w:tcW w:w="2687" w:type="dxa"/>
                  <w:vAlign w:val="center"/>
                </w:tcPr>
                <w:p w14:paraId="386E7363"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承德天宝水泥有限公司</w:t>
                  </w:r>
                </w:p>
              </w:tc>
            </w:tr>
            <w:tr w:rsidR="004C6748" w14:paraId="627160D7" w14:textId="77777777">
              <w:trPr>
                <w:trHeight w:val="271"/>
              </w:trPr>
              <w:tc>
                <w:tcPr>
                  <w:tcW w:w="677" w:type="dxa"/>
                  <w:vMerge/>
                  <w:vAlign w:val="center"/>
                </w:tcPr>
                <w:p w14:paraId="366EF309" w14:textId="77777777" w:rsidR="004C6748" w:rsidRDefault="004C6748">
                  <w:pPr>
                    <w:pStyle w:val="ac"/>
                    <w:jc w:val="center"/>
                    <w:rPr>
                      <w:rFonts w:ascii="Times New Roman" w:hAnsi="Times New Roman" w:hint="default"/>
                      <w:sz w:val="21"/>
                      <w:szCs w:val="21"/>
                      <w:lang w:bidi="ar"/>
                    </w:rPr>
                  </w:pPr>
                </w:p>
              </w:tc>
              <w:tc>
                <w:tcPr>
                  <w:tcW w:w="1346" w:type="dxa"/>
                  <w:vMerge/>
                </w:tcPr>
                <w:p w14:paraId="596E7071"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7CDC94E9" w14:textId="77777777" w:rsidR="004C6748" w:rsidRDefault="00615EC0">
                  <w:pPr>
                    <w:pStyle w:val="afa"/>
                    <w:rPr>
                      <w:sz w:val="21"/>
                      <w:szCs w:val="21"/>
                    </w:rPr>
                  </w:pPr>
                  <w:r>
                    <w:rPr>
                      <w:sz w:val="21"/>
                      <w:szCs w:val="21"/>
                    </w:rPr>
                    <w:t>粉煤灰</w:t>
                  </w:r>
                </w:p>
              </w:tc>
              <w:tc>
                <w:tcPr>
                  <w:tcW w:w="972" w:type="dxa"/>
                  <w:vAlign w:val="center"/>
                </w:tcPr>
                <w:p w14:paraId="3549A422"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652A7EFF"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w:t>
                  </w:r>
                </w:p>
              </w:tc>
              <w:tc>
                <w:tcPr>
                  <w:tcW w:w="2687" w:type="dxa"/>
                  <w:vAlign w:val="center"/>
                </w:tcPr>
                <w:p w14:paraId="2A56E3E4"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bCs/>
                      <w:kern w:val="44"/>
                      <w:sz w:val="21"/>
                      <w:szCs w:val="21"/>
                    </w:rPr>
                    <w:t>/</w:t>
                  </w:r>
                </w:p>
              </w:tc>
            </w:tr>
            <w:tr w:rsidR="004C6748" w14:paraId="32FD44F7" w14:textId="77777777">
              <w:trPr>
                <w:trHeight w:val="271"/>
              </w:trPr>
              <w:tc>
                <w:tcPr>
                  <w:tcW w:w="677" w:type="dxa"/>
                  <w:vMerge/>
                  <w:vAlign w:val="center"/>
                </w:tcPr>
                <w:p w14:paraId="329D0F18" w14:textId="77777777" w:rsidR="004C6748" w:rsidRDefault="004C6748">
                  <w:pPr>
                    <w:pStyle w:val="ac"/>
                    <w:jc w:val="center"/>
                    <w:rPr>
                      <w:rFonts w:ascii="Times New Roman" w:hAnsi="Times New Roman" w:hint="default"/>
                      <w:sz w:val="21"/>
                      <w:szCs w:val="21"/>
                      <w:lang w:bidi="ar"/>
                    </w:rPr>
                  </w:pPr>
                </w:p>
              </w:tc>
              <w:tc>
                <w:tcPr>
                  <w:tcW w:w="1346" w:type="dxa"/>
                  <w:vMerge/>
                </w:tcPr>
                <w:p w14:paraId="4E58D047"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403B155A" w14:textId="77777777" w:rsidR="004C6748" w:rsidRDefault="00615EC0">
                  <w:pPr>
                    <w:pStyle w:val="afa"/>
                    <w:rPr>
                      <w:sz w:val="21"/>
                      <w:szCs w:val="21"/>
                    </w:rPr>
                  </w:pPr>
                  <w:r>
                    <w:rPr>
                      <w:sz w:val="21"/>
                      <w:szCs w:val="21"/>
                    </w:rPr>
                    <w:t>砂子</w:t>
                  </w:r>
                </w:p>
              </w:tc>
              <w:tc>
                <w:tcPr>
                  <w:tcW w:w="972" w:type="dxa"/>
                  <w:vAlign w:val="center"/>
                </w:tcPr>
                <w:p w14:paraId="35AEE43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117575D0"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14.82</w:t>
                  </w:r>
                </w:p>
              </w:tc>
              <w:tc>
                <w:tcPr>
                  <w:tcW w:w="2687" w:type="dxa"/>
                  <w:vAlign w:val="center"/>
                </w:tcPr>
                <w:p w14:paraId="623554A6"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bCs/>
                      <w:kern w:val="44"/>
                      <w:sz w:val="21"/>
                      <w:szCs w:val="21"/>
                    </w:rPr>
                    <w:t>/</w:t>
                  </w:r>
                </w:p>
              </w:tc>
            </w:tr>
            <w:tr w:rsidR="004C6748" w14:paraId="5CF62971" w14:textId="77777777">
              <w:trPr>
                <w:trHeight w:val="271"/>
              </w:trPr>
              <w:tc>
                <w:tcPr>
                  <w:tcW w:w="677" w:type="dxa"/>
                  <w:vMerge/>
                  <w:vAlign w:val="center"/>
                </w:tcPr>
                <w:p w14:paraId="394B7758" w14:textId="77777777" w:rsidR="004C6748" w:rsidRDefault="004C6748">
                  <w:pPr>
                    <w:pStyle w:val="ac"/>
                    <w:jc w:val="center"/>
                    <w:rPr>
                      <w:rFonts w:ascii="Times New Roman" w:hAnsi="Times New Roman" w:hint="default"/>
                      <w:sz w:val="21"/>
                      <w:szCs w:val="21"/>
                      <w:lang w:bidi="ar"/>
                    </w:rPr>
                  </w:pPr>
                </w:p>
              </w:tc>
              <w:tc>
                <w:tcPr>
                  <w:tcW w:w="1346" w:type="dxa"/>
                  <w:vMerge/>
                </w:tcPr>
                <w:p w14:paraId="1F2E4CFA"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4E4BDCC6" w14:textId="77777777" w:rsidR="004C6748" w:rsidRDefault="00615EC0">
                  <w:pPr>
                    <w:pStyle w:val="afa"/>
                    <w:rPr>
                      <w:sz w:val="21"/>
                      <w:szCs w:val="21"/>
                    </w:rPr>
                  </w:pPr>
                  <w:r>
                    <w:rPr>
                      <w:sz w:val="21"/>
                      <w:szCs w:val="21"/>
                    </w:rPr>
                    <w:t>石子</w:t>
                  </w:r>
                </w:p>
              </w:tc>
              <w:tc>
                <w:tcPr>
                  <w:tcW w:w="972" w:type="dxa"/>
                  <w:vAlign w:val="center"/>
                </w:tcPr>
                <w:p w14:paraId="4F617C7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69F171BE"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4.18</w:t>
                  </w:r>
                </w:p>
              </w:tc>
              <w:tc>
                <w:tcPr>
                  <w:tcW w:w="2687" w:type="dxa"/>
                  <w:vAlign w:val="center"/>
                </w:tcPr>
                <w:p w14:paraId="6EA577E9"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宽城鑫马灰石厂</w:t>
                  </w:r>
                </w:p>
              </w:tc>
            </w:tr>
            <w:tr w:rsidR="004C6748" w14:paraId="2B546BAC" w14:textId="77777777">
              <w:trPr>
                <w:trHeight w:val="271"/>
              </w:trPr>
              <w:tc>
                <w:tcPr>
                  <w:tcW w:w="677" w:type="dxa"/>
                  <w:vMerge/>
                  <w:vAlign w:val="center"/>
                </w:tcPr>
                <w:p w14:paraId="6AA0C15E" w14:textId="77777777" w:rsidR="004C6748" w:rsidRDefault="004C6748">
                  <w:pPr>
                    <w:pStyle w:val="ac"/>
                    <w:jc w:val="center"/>
                    <w:rPr>
                      <w:rFonts w:ascii="Times New Roman" w:hAnsi="Times New Roman" w:hint="default"/>
                      <w:sz w:val="21"/>
                      <w:szCs w:val="21"/>
                      <w:lang w:bidi="ar"/>
                    </w:rPr>
                  </w:pPr>
                </w:p>
              </w:tc>
              <w:tc>
                <w:tcPr>
                  <w:tcW w:w="1346" w:type="dxa"/>
                  <w:vMerge/>
                </w:tcPr>
                <w:p w14:paraId="342733E0"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5EFDF476"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矿粉</w:t>
                  </w:r>
                </w:p>
              </w:tc>
              <w:tc>
                <w:tcPr>
                  <w:tcW w:w="972" w:type="dxa"/>
                  <w:vAlign w:val="center"/>
                </w:tcPr>
                <w:p w14:paraId="4F9835C6"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1D53BDC8"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w:t>
                  </w:r>
                </w:p>
              </w:tc>
              <w:tc>
                <w:tcPr>
                  <w:tcW w:w="2687" w:type="dxa"/>
                  <w:vAlign w:val="center"/>
                </w:tcPr>
                <w:p w14:paraId="30A454C2"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bCs/>
                      <w:kern w:val="44"/>
                      <w:sz w:val="21"/>
                      <w:szCs w:val="21"/>
                    </w:rPr>
                    <w:t>/</w:t>
                  </w:r>
                </w:p>
              </w:tc>
            </w:tr>
            <w:tr w:rsidR="004C6748" w14:paraId="6A3A81D1" w14:textId="77777777">
              <w:trPr>
                <w:trHeight w:val="271"/>
              </w:trPr>
              <w:tc>
                <w:tcPr>
                  <w:tcW w:w="677" w:type="dxa"/>
                  <w:vMerge/>
                  <w:vAlign w:val="center"/>
                </w:tcPr>
                <w:p w14:paraId="60B36D1D" w14:textId="77777777" w:rsidR="004C6748" w:rsidRDefault="004C6748">
                  <w:pPr>
                    <w:pStyle w:val="ac"/>
                    <w:jc w:val="center"/>
                    <w:rPr>
                      <w:rFonts w:ascii="Times New Roman" w:hAnsi="Times New Roman" w:hint="default"/>
                      <w:sz w:val="21"/>
                      <w:szCs w:val="21"/>
                      <w:lang w:bidi="ar"/>
                    </w:rPr>
                  </w:pPr>
                </w:p>
              </w:tc>
              <w:tc>
                <w:tcPr>
                  <w:tcW w:w="1346" w:type="dxa"/>
                  <w:vMerge/>
                </w:tcPr>
                <w:p w14:paraId="5E6DE440"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38DA489D"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添加剂</w:t>
                  </w:r>
                </w:p>
              </w:tc>
              <w:tc>
                <w:tcPr>
                  <w:tcW w:w="972" w:type="dxa"/>
                  <w:vAlign w:val="center"/>
                </w:tcPr>
                <w:p w14:paraId="29206EF3"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万</w:t>
                  </w:r>
                  <w:r>
                    <w:rPr>
                      <w:rFonts w:ascii="Times New Roman" w:eastAsia="宋体" w:hAnsi="Times New Roman" w:cs="Times New Roman"/>
                      <w:szCs w:val="21"/>
                    </w:rPr>
                    <w:t>t/a</w:t>
                  </w:r>
                </w:p>
              </w:tc>
              <w:tc>
                <w:tcPr>
                  <w:tcW w:w="1295" w:type="dxa"/>
                  <w:vAlign w:val="center"/>
                </w:tcPr>
                <w:p w14:paraId="5C4D37CB"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w:t>
                  </w:r>
                </w:p>
              </w:tc>
              <w:tc>
                <w:tcPr>
                  <w:tcW w:w="2687" w:type="dxa"/>
                  <w:vAlign w:val="center"/>
                </w:tcPr>
                <w:p w14:paraId="19624695"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bCs/>
                      <w:kern w:val="44"/>
                      <w:sz w:val="21"/>
                      <w:szCs w:val="21"/>
                    </w:rPr>
                    <w:t>/</w:t>
                  </w:r>
                </w:p>
              </w:tc>
            </w:tr>
            <w:tr w:rsidR="004C6748" w14:paraId="0681C297" w14:textId="77777777">
              <w:trPr>
                <w:trHeight w:val="271"/>
              </w:trPr>
              <w:tc>
                <w:tcPr>
                  <w:tcW w:w="677" w:type="dxa"/>
                  <w:vMerge/>
                  <w:vAlign w:val="center"/>
                </w:tcPr>
                <w:p w14:paraId="619317E6" w14:textId="77777777" w:rsidR="004C6748" w:rsidRDefault="004C6748">
                  <w:pPr>
                    <w:pStyle w:val="ac"/>
                    <w:jc w:val="center"/>
                    <w:rPr>
                      <w:rFonts w:ascii="Times New Roman" w:hAnsi="Times New Roman" w:hint="default"/>
                      <w:sz w:val="21"/>
                      <w:szCs w:val="21"/>
                      <w:lang w:bidi="ar"/>
                    </w:rPr>
                  </w:pPr>
                </w:p>
              </w:tc>
              <w:tc>
                <w:tcPr>
                  <w:tcW w:w="1346" w:type="dxa"/>
                  <w:vMerge/>
                </w:tcPr>
                <w:p w14:paraId="6308BEC0"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618AB0AD"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新鲜水</w:t>
                  </w:r>
                </w:p>
              </w:tc>
              <w:tc>
                <w:tcPr>
                  <w:tcW w:w="972" w:type="dxa"/>
                  <w:vAlign w:val="center"/>
                </w:tcPr>
                <w:p w14:paraId="20A8D064"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m</w:t>
                  </w:r>
                  <w:r>
                    <w:rPr>
                      <w:rFonts w:ascii="Times New Roman" w:hAnsi="Times New Roman" w:hint="default"/>
                      <w:sz w:val="21"/>
                      <w:szCs w:val="21"/>
                      <w:vertAlign w:val="superscript"/>
                    </w:rPr>
                    <w:t>3</w:t>
                  </w:r>
                  <w:r>
                    <w:rPr>
                      <w:rFonts w:ascii="Times New Roman" w:hAnsi="Times New Roman" w:hint="default"/>
                      <w:sz w:val="21"/>
                      <w:szCs w:val="21"/>
                    </w:rPr>
                    <w:t>/a</w:t>
                  </w:r>
                </w:p>
              </w:tc>
              <w:tc>
                <w:tcPr>
                  <w:tcW w:w="1295" w:type="dxa"/>
                  <w:vAlign w:val="center"/>
                </w:tcPr>
                <w:p w14:paraId="074F4341"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12000</w:t>
                  </w:r>
                </w:p>
              </w:tc>
              <w:tc>
                <w:tcPr>
                  <w:tcW w:w="2687" w:type="dxa"/>
                  <w:vAlign w:val="center"/>
                </w:tcPr>
                <w:p w14:paraId="06D3CD90"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bCs/>
                      <w:sz w:val="21"/>
                      <w:szCs w:val="21"/>
                    </w:rPr>
                    <w:t>厂区水井</w:t>
                  </w:r>
                </w:p>
              </w:tc>
            </w:tr>
            <w:tr w:rsidR="004C6748" w14:paraId="38FE026E" w14:textId="77777777">
              <w:trPr>
                <w:trHeight w:val="271"/>
              </w:trPr>
              <w:tc>
                <w:tcPr>
                  <w:tcW w:w="677" w:type="dxa"/>
                  <w:vMerge/>
                  <w:vAlign w:val="center"/>
                </w:tcPr>
                <w:p w14:paraId="3B12D3F4" w14:textId="77777777" w:rsidR="004C6748" w:rsidRDefault="004C6748">
                  <w:pPr>
                    <w:pStyle w:val="ac"/>
                    <w:jc w:val="center"/>
                    <w:rPr>
                      <w:rFonts w:ascii="Times New Roman" w:hAnsi="Times New Roman" w:hint="default"/>
                      <w:sz w:val="21"/>
                      <w:szCs w:val="21"/>
                      <w:lang w:bidi="ar"/>
                    </w:rPr>
                  </w:pPr>
                </w:p>
              </w:tc>
              <w:tc>
                <w:tcPr>
                  <w:tcW w:w="1346" w:type="dxa"/>
                  <w:vMerge/>
                </w:tcPr>
                <w:p w14:paraId="5C59FADA"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02F9546A"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lang w:bidi="ar"/>
                    </w:rPr>
                    <w:t>电</w:t>
                  </w:r>
                </w:p>
              </w:tc>
              <w:tc>
                <w:tcPr>
                  <w:tcW w:w="972" w:type="dxa"/>
                  <w:vAlign w:val="center"/>
                </w:tcPr>
                <w:p w14:paraId="32282A78" w14:textId="77777777" w:rsidR="004C6748" w:rsidRDefault="00615EC0">
                  <w:pPr>
                    <w:pStyle w:val="ac"/>
                    <w:jc w:val="center"/>
                    <w:rPr>
                      <w:rFonts w:ascii="Times New Roman" w:hAnsi="Times New Roman" w:hint="default"/>
                      <w:sz w:val="21"/>
                      <w:szCs w:val="21"/>
                    </w:rPr>
                  </w:pPr>
                  <w:proofErr w:type="spellStart"/>
                  <w:r>
                    <w:rPr>
                      <w:rFonts w:ascii="Times New Roman" w:hAnsi="Times New Roman" w:hint="default"/>
                      <w:sz w:val="21"/>
                      <w:szCs w:val="21"/>
                      <w:lang w:bidi="ar"/>
                    </w:rPr>
                    <w:t>kW·h</w:t>
                  </w:r>
                  <w:proofErr w:type="spellEnd"/>
                  <w:r>
                    <w:rPr>
                      <w:rFonts w:ascii="Times New Roman" w:hAnsi="Times New Roman" w:hint="default"/>
                      <w:sz w:val="21"/>
                      <w:szCs w:val="21"/>
                      <w:lang w:bidi="ar"/>
                    </w:rPr>
                    <w:t>/a</w:t>
                  </w:r>
                </w:p>
              </w:tc>
              <w:tc>
                <w:tcPr>
                  <w:tcW w:w="1295" w:type="dxa"/>
                  <w:vAlign w:val="center"/>
                </w:tcPr>
                <w:p w14:paraId="49F20DC5"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10769</w:t>
                  </w:r>
                </w:p>
              </w:tc>
              <w:tc>
                <w:tcPr>
                  <w:tcW w:w="2687" w:type="dxa"/>
                  <w:vAlign w:val="center"/>
                </w:tcPr>
                <w:p w14:paraId="660716AE"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市政电网</w:t>
                  </w:r>
                </w:p>
              </w:tc>
            </w:tr>
            <w:tr w:rsidR="004C6748" w14:paraId="78E8387A" w14:textId="77777777">
              <w:trPr>
                <w:trHeight w:val="271"/>
              </w:trPr>
              <w:tc>
                <w:tcPr>
                  <w:tcW w:w="677" w:type="dxa"/>
                  <w:vMerge w:val="restart"/>
                  <w:vAlign w:val="center"/>
                </w:tcPr>
                <w:p w14:paraId="03AFFB0D"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7</w:t>
                  </w:r>
                </w:p>
              </w:tc>
              <w:tc>
                <w:tcPr>
                  <w:tcW w:w="1346" w:type="dxa"/>
                  <w:vMerge w:val="restart"/>
                  <w:vAlign w:val="center"/>
                </w:tcPr>
                <w:p w14:paraId="113EC0F9"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合计</w:t>
                  </w:r>
                </w:p>
              </w:tc>
              <w:tc>
                <w:tcPr>
                  <w:tcW w:w="1346" w:type="dxa"/>
                  <w:vAlign w:val="center"/>
                </w:tcPr>
                <w:p w14:paraId="2F7DBA1E"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水泥</w:t>
                  </w:r>
                </w:p>
              </w:tc>
              <w:tc>
                <w:tcPr>
                  <w:tcW w:w="972" w:type="dxa"/>
                  <w:vAlign w:val="center"/>
                </w:tcPr>
                <w:p w14:paraId="0559EA71"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6583A6D9"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9.18</w:t>
                  </w:r>
                </w:p>
              </w:tc>
              <w:tc>
                <w:tcPr>
                  <w:tcW w:w="2687" w:type="dxa"/>
                </w:tcPr>
                <w:p w14:paraId="06A4BCB6"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承德天宝水泥有限公司</w:t>
                  </w:r>
                </w:p>
              </w:tc>
            </w:tr>
            <w:tr w:rsidR="004C6748" w14:paraId="15CA8F7B" w14:textId="77777777">
              <w:trPr>
                <w:trHeight w:val="271"/>
              </w:trPr>
              <w:tc>
                <w:tcPr>
                  <w:tcW w:w="677" w:type="dxa"/>
                  <w:vMerge/>
                  <w:vAlign w:val="center"/>
                </w:tcPr>
                <w:p w14:paraId="7FCBA085" w14:textId="77777777" w:rsidR="004C6748" w:rsidRDefault="004C6748">
                  <w:pPr>
                    <w:pStyle w:val="ac"/>
                    <w:jc w:val="center"/>
                    <w:rPr>
                      <w:rFonts w:ascii="Times New Roman" w:hAnsi="Times New Roman" w:hint="default"/>
                      <w:sz w:val="21"/>
                      <w:szCs w:val="21"/>
                      <w:lang w:bidi="ar"/>
                    </w:rPr>
                  </w:pPr>
                </w:p>
              </w:tc>
              <w:tc>
                <w:tcPr>
                  <w:tcW w:w="1346" w:type="dxa"/>
                  <w:vMerge/>
                </w:tcPr>
                <w:p w14:paraId="41DA066D"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64356407"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粉煤灰</w:t>
                  </w:r>
                </w:p>
              </w:tc>
              <w:tc>
                <w:tcPr>
                  <w:tcW w:w="972" w:type="dxa"/>
                  <w:vAlign w:val="center"/>
                </w:tcPr>
                <w:p w14:paraId="6F4B57FA"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387B0031"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0.73</w:t>
                  </w:r>
                </w:p>
              </w:tc>
              <w:tc>
                <w:tcPr>
                  <w:tcW w:w="2687" w:type="dxa"/>
                </w:tcPr>
                <w:p w14:paraId="61C320B4"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承德滦河电厂</w:t>
                  </w:r>
                </w:p>
              </w:tc>
            </w:tr>
            <w:tr w:rsidR="004C6748" w14:paraId="3AFCCE76" w14:textId="77777777">
              <w:trPr>
                <w:trHeight w:val="271"/>
              </w:trPr>
              <w:tc>
                <w:tcPr>
                  <w:tcW w:w="677" w:type="dxa"/>
                  <w:vMerge/>
                  <w:vAlign w:val="center"/>
                </w:tcPr>
                <w:p w14:paraId="16EF1F5A" w14:textId="77777777" w:rsidR="004C6748" w:rsidRDefault="004C6748">
                  <w:pPr>
                    <w:pStyle w:val="ac"/>
                    <w:jc w:val="center"/>
                    <w:rPr>
                      <w:rFonts w:ascii="Times New Roman" w:hAnsi="Times New Roman" w:hint="default"/>
                      <w:sz w:val="21"/>
                      <w:szCs w:val="21"/>
                      <w:lang w:bidi="ar"/>
                    </w:rPr>
                  </w:pPr>
                </w:p>
              </w:tc>
              <w:tc>
                <w:tcPr>
                  <w:tcW w:w="1346" w:type="dxa"/>
                  <w:vMerge/>
                </w:tcPr>
                <w:p w14:paraId="6E9285FA"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062AB033"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砂子</w:t>
                  </w:r>
                </w:p>
              </w:tc>
              <w:tc>
                <w:tcPr>
                  <w:tcW w:w="972" w:type="dxa"/>
                  <w:vAlign w:val="center"/>
                </w:tcPr>
                <w:p w14:paraId="2EB6490E"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221D5E3A"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15.92</w:t>
                  </w:r>
                </w:p>
              </w:tc>
              <w:tc>
                <w:tcPr>
                  <w:tcW w:w="2687" w:type="dxa"/>
                </w:tcPr>
                <w:p w14:paraId="5BB49D20"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青龙县</w:t>
                  </w:r>
                </w:p>
              </w:tc>
            </w:tr>
            <w:tr w:rsidR="004C6748" w14:paraId="2826A456" w14:textId="77777777">
              <w:trPr>
                <w:trHeight w:val="271"/>
              </w:trPr>
              <w:tc>
                <w:tcPr>
                  <w:tcW w:w="677" w:type="dxa"/>
                  <w:vMerge/>
                  <w:vAlign w:val="center"/>
                </w:tcPr>
                <w:p w14:paraId="0F8945AF" w14:textId="77777777" w:rsidR="004C6748" w:rsidRDefault="004C6748">
                  <w:pPr>
                    <w:pStyle w:val="ac"/>
                    <w:jc w:val="center"/>
                    <w:rPr>
                      <w:rFonts w:ascii="Times New Roman" w:hAnsi="Times New Roman" w:hint="default"/>
                      <w:sz w:val="21"/>
                      <w:szCs w:val="21"/>
                      <w:lang w:bidi="ar"/>
                    </w:rPr>
                  </w:pPr>
                </w:p>
              </w:tc>
              <w:tc>
                <w:tcPr>
                  <w:tcW w:w="1346" w:type="dxa"/>
                  <w:vMerge/>
                </w:tcPr>
                <w:p w14:paraId="2043029F"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45C86281"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石子</w:t>
                  </w:r>
                </w:p>
              </w:tc>
              <w:tc>
                <w:tcPr>
                  <w:tcW w:w="972" w:type="dxa"/>
                  <w:vAlign w:val="center"/>
                </w:tcPr>
                <w:p w14:paraId="3377D96A"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17DC763A"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40.77</w:t>
                  </w:r>
                </w:p>
              </w:tc>
              <w:tc>
                <w:tcPr>
                  <w:tcW w:w="2687" w:type="dxa"/>
                </w:tcPr>
                <w:p w14:paraId="7FB043D1"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宽城鑫马灰石厂</w:t>
                  </w:r>
                </w:p>
              </w:tc>
            </w:tr>
            <w:tr w:rsidR="004C6748" w14:paraId="31386FEE" w14:textId="77777777">
              <w:trPr>
                <w:trHeight w:val="271"/>
              </w:trPr>
              <w:tc>
                <w:tcPr>
                  <w:tcW w:w="677" w:type="dxa"/>
                  <w:vMerge/>
                  <w:vAlign w:val="center"/>
                </w:tcPr>
                <w:p w14:paraId="6D7B3102" w14:textId="77777777" w:rsidR="004C6748" w:rsidRDefault="004C6748">
                  <w:pPr>
                    <w:pStyle w:val="ac"/>
                    <w:jc w:val="center"/>
                    <w:rPr>
                      <w:rFonts w:ascii="Times New Roman" w:hAnsi="Times New Roman" w:hint="default"/>
                      <w:sz w:val="21"/>
                      <w:szCs w:val="21"/>
                      <w:lang w:bidi="ar"/>
                    </w:rPr>
                  </w:pPr>
                </w:p>
              </w:tc>
              <w:tc>
                <w:tcPr>
                  <w:tcW w:w="1346" w:type="dxa"/>
                  <w:vMerge/>
                </w:tcPr>
                <w:p w14:paraId="2A141BA7"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6075AE4E"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矿粉</w:t>
                  </w:r>
                </w:p>
              </w:tc>
              <w:tc>
                <w:tcPr>
                  <w:tcW w:w="972" w:type="dxa"/>
                  <w:vAlign w:val="center"/>
                </w:tcPr>
                <w:p w14:paraId="1DACE1F8"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0C65B5B2"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1.023</w:t>
                  </w:r>
                </w:p>
              </w:tc>
              <w:tc>
                <w:tcPr>
                  <w:tcW w:w="2687" w:type="dxa"/>
                </w:tcPr>
                <w:p w14:paraId="34F835E5"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w:t>
                  </w:r>
                </w:p>
              </w:tc>
            </w:tr>
            <w:tr w:rsidR="004C6748" w14:paraId="465D0BF4" w14:textId="77777777">
              <w:trPr>
                <w:trHeight w:val="271"/>
              </w:trPr>
              <w:tc>
                <w:tcPr>
                  <w:tcW w:w="677" w:type="dxa"/>
                  <w:vMerge/>
                  <w:vAlign w:val="center"/>
                </w:tcPr>
                <w:p w14:paraId="5D2AB9DA" w14:textId="77777777" w:rsidR="004C6748" w:rsidRDefault="004C6748">
                  <w:pPr>
                    <w:pStyle w:val="ac"/>
                    <w:jc w:val="center"/>
                    <w:rPr>
                      <w:rFonts w:ascii="Times New Roman" w:hAnsi="Times New Roman" w:hint="default"/>
                      <w:sz w:val="21"/>
                      <w:szCs w:val="21"/>
                      <w:lang w:bidi="ar"/>
                    </w:rPr>
                  </w:pPr>
                </w:p>
              </w:tc>
              <w:tc>
                <w:tcPr>
                  <w:tcW w:w="1346" w:type="dxa"/>
                  <w:vMerge/>
                </w:tcPr>
                <w:p w14:paraId="4B28C978"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76C5E24C"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添加剂</w:t>
                  </w:r>
                </w:p>
              </w:tc>
              <w:tc>
                <w:tcPr>
                  <w:tcW w:w="972" w:type="dxa"/>
                  <w:vAlign w:val="center"/>
                </w:tcPr>
                <w:p w14:paraId="2087786B"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万</w:t>
                  </w:r>
                  <w:r>
                    <w:rPr>
                      <w:rFonts w:ascii="Times New Roman" w:hAnsi="Times New Roman" w:hint="default"/>
                      <w:sz w:val="21"/>
                      <w:szCs w:val="21"/>
                    </w:rPr>
                    <w:t>t/a</w:t>
                  </w:r>
                </w:p>
              </w:tc>
              <w:tc>
                <w:tcPr>
                  <w:tcW w:w="1295" w:type="dxa"/>
                  <w:vAlign w:val="center"/>
                </w:tcPr>
                <w:p w14:paraId="08236FA0"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0.061</w:t>
                  </w:r>
                </w:p>
              </w:tc>
              <w:tc>
                <w:tcPr>
                  <w:tcW w:w="2687" w:type="dxa"/>
                </w:tcPr>
                <w:p w14:paraId="527DFCEE"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石家庄育才</w:t>
                  </w:r>
                </w:p>
              </w:tc>
            </w:tr>
            <w:tr w:rsidR="004C6748" w14:paraId="5B80007F" w14:textId="77777777">
              <w:trPr>
                <w:trHeight w:val="271"/>
              </w:trPr>
              <w:tc>
                <w:tcPr>
                  <w:tcW w:w="677" w:type="dxa"/>
                  <w:vMerge/>
                  <w:vAlign w:val="center"/>
                </w:tcPr>
                <w:p w14:paraId="7AA07324" w14:textId="77777777" w:rsidR="004C6748" w:rsidRDefault="004C6748">
                  <w:pPr>
                    <w:pStyle w:val="ac"/>
                    <w:jc w:val="center"/>
                    <w:rPr>
                      <w:rFonts w:ascii="Times New Roman" w:hAnsi="Times New Roman" w:hint="default"/>
                      <w:sz w:val="21"/>
                      <w:szCs w:val="21"/>
                      <w:lang w:bidi="ar"/>
                    </w:rPr>
                  </w:pPr>
                </w:p>
              </w:tc>
              <w:tc>
                <w:tcPr>
                  <w:tcW w:w="1346" w:type="dxa"/>
                  <w:vMerge/>
                </w:tcPr>
                <w:p w14:paraId="786E34AB"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36E7896B"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新鲜水</w:t>
                  </w:r>
                </w:p>
              </w:tc>
              <w:tc>
                <w:tcPr>
                  <w:tcW w:w="972" w:type="dxa"/>
                  <w:vAlign w:val="center"/>
                </w:tcPr>
                <w:p w14:paraId="6B8FAD1A"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rPr>
                    <w:t>m</w:t>
                  </w:r>
                  <w:r>
                    <w:rPr>
                      <w:rFonts w:ascii="Times New Roman" w:hAnsi="Times New Roman" w:hint="default"/>
                      <w:sz w:val="21"/>
                      <w:szCs w:val="21"/>
                      <w:vertAlign w:val="superscript"/>
                    </w:rPr>
                    <w:t>3</w:t>
                  </w:r>
                  <w:r>
                    <w:rPr>
                      <w:rFonts w:ascii="Times New Roman" w:hAnsi="Times New Roman" w:hint="default"/>
                      <w:sz w:val="21"/>
                      <w:szCs w:val="21"/>
                    </w:rPr>
                    <w:t>/a</w:t>
                  </w:r>
                </w:p>
              </w:tc>
              <w:tc>
                <w:tcPr>
                  <w:tcW w:w="1295" w:type="dxa"/>
                  <w:vAlign w:val="center"/>
                </w:tcPr>
                <w:p w14:paraId="01F0B97B" w14:textId="7A24EF1B" w:rsidR="004C6748" w:rsidRDefault="007115AB">
                  <w:pPr>
                    <w:pStyle w:val="ac"/>
                    <w:jc w:val="center"/>
                    <w:rPr>
                      <w:rFonts w:ascii="Times New Roman" w:hAnsi="Times New Roman" w:hint="default"/>
                      <w:sz w:val="21"/>
                      <w:szCs w:val="21"/>
                    </w:rPr>
                  </w:pPr>
                  <w:r>
                    <w:rPr>
                      <w:rFonts w:ascii="Times New Roman" w:hAnsi="Times New Roman"/>
                      <w:sz w:val="21"/>
                      <w:szCs w:val="21"/>
                    </w:rPr>
                    <w:t>5</w:t>
                  </w:r>
                  <w:r>
                    <w:rPr>
                      <w:rFonts w:ascii="Times New Roman" w:hAnsi="Times New Roman" w:hint="default"/>
                      <w:sz w:val="21"/>
                      <w:szCs w:val="21"/>
                    </w:rPr>
                    <w:t>6100</w:t>
                  </w:r>
                </w:p>
              </w:tc>
              <w:tc>
                <w:tcPr>
                  <w:tcW w:w="2687" w:type="dxa"/>
                </w:tcPr>
                <w:p w14:paraId="0B08610E"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厂区水井</w:t>
                  </w:r>
                </w:p>
              </w:tc>
            </w:tr>
            <w:tr w:rsidR="004C6748" w14:paraId="0B5528D6" w14:textId="77777777">
              <w:trPr>
                <w:trHeight w:val="271"/>
              </w:trPr>
              <w:tc>
                <w:tcPr>
                  <w:tcW w:w="677" w:type="dxa"/>
                  <w:vMerge/>
                  <w:vAlign w:val="center"/>
                </w:tcPr>
                <w:p w14:paraId="589FF1A0" w14:textId="77777777" w:rsidR="004C6748" w:rsidRDefault="004C6748">
                  <w:pPr>
                    <w:pStyle w:val="ac"/>
                    <w:jc w:val="center"/>
                    <w:rPr>
                      <w:rFonts w:ascii="Times New Roman" w:hAnsi="Times New Roman" w:hint="default"/>
                      <w:sz w:val="21"/>
                      <w:szCs w:val="21"/>
                      <w:lang w:bidi="ar"/>
                    </w:rPr>
                  </w:pPr>
                </w:p>
              </w:tc>
              <w:tc>
                <w:tcPr>
                  <w:tcW w:w="1346" w:type="dxa"/>
                  <w:vMerge/>
                </w:tcPr>
                <w:p w14:paraId="0B056E74" w14:textId="77777777" w:rsidR="004C6748" w:rsidRDefault="004C6748">
                  <w:pPr>
                    <w:pStyle w:val="ac"/>
                    <w:jc w:val="center"/>
                    <w:rPr>
                      <w:rFonts w:ascii="Times New Roman" w:hAnsi="Times New Roman" w:hint="default"/>
                      <w:sz w:val="21"/>
                      <w:szCs w:val="21"/>
                      <w:lang w:bidi="ar"/>
                    </w:rPr>
                  </w:pPr>
                </w:p>
              </w:tc>
              <w:tc>
                <w:tcPr>
                  <w:tcW w:w="1346" w:type="dxa"/>
                  <w:vAlign w:val="center"/>
                </w:tcPr>
                <w:p w14:paraId="6A6B1E1F" w14:textId="77777777" w:rsidR="004C6748" w:rsidRDefault="00615EC0">
                  <w:pPr>
                    <w:pStyle w:val="ac"/>
                    <w:jc w:val="center"/>
                    <w:rPr>
                      <w:rFonts w:ascii="Times New Roman" w:hAnsi="Times New Roman" w:hint="default"/>
                      <w:sz w:val="21"/>
                      <w:szCs w:val="21"/>
                      <w:lang w:bidi="ar"/>
                    </w:rPr>
                  </w:pPr>
                  <w:r>
                    <w:rPr>
                      <w:rFonts w:ascii="Times New Roman" w:hAnsi="Times New Roman" w:hint="default"/>
                      <w:sz w:val="21"/>
                      <w:szCs w:val="21"/>
                      <w:lang w:bidi="ar"/>
                    </w:rPr>
                    <w:t>电</w:t>
                  </w:r>
                </w:p>
              </w:tc>
              <w:tc>
                <w:tcPr>
                  <w:tcW w:w="972" w:type="dxa"/>
                  <w:vAlign w:val="center"/>
                </w:tcPr>
                <w:p w14:paraId="2A6F7E21" w14:textId="77777777" w:rsidR="004C6748" w:rsidRDefault="00615EC0">
                  <w:pPr>
                    <w:pStyle w:val="ac"/>
                    <w:jc w:val="center"/>
                    <w:rPr>
                      <w:rFonts w:ascii="Times New Roman" w:hAnsi="Times New Roman" w:hint="default"/>
                      <w:sz w:val="21"/>
                      <w:szCs w:val="21"/>
                      <w:lang w:bidi="ar"/>
                    </w:rPr>
                  </w:pPr>
                  <w:proofErr w:type="spellStart"/>
                  <w:r>
                    <w:rPr>
                      <w:rFonts w:ascii="Times New Roman" w:hAnsi="Times New Roman" w:hint="default"/>
                      <w:sz w:val="21"/>
                      <w:szCs w:val="21"/>
                      <w:lang w:bidi="ar"/>
                    </w:rPr>
                    <w:t>kW·h</w:t>
                  </w:r>
                  <w:proofErr w:type="spellEnd"/>
                  <w:r>
                    <w:rPr>
                      <w:rFonts w:ascii="Times New Roman" w:hAnsi="Times New Roman" w:hint="default"/>
                      <w:sz w:val="21"/>
                      <w:szCs w:val="21"/>
                      <w:lang w:bidi="ar"/>
                    </w:rPr>
                    <w:t>/a</w:t>
                  </w:r>
                </w:p>
              </w:tc>
              <w:tc>
                <w:tcPr>
                  <w:tcW w:w="1295" w:type="dxa"/>
                  <w:vAlign w:val="center"/>
                </w:tcPr>
                <w:p w14:paraId="12467CED" w14:textId="77777777" w:rsidR="004C6748" w:rsidRDefault="00615EC0">
                  <w:pPr>
                    <w:pStyle w:val="ac"/>
                    <w:jc w:val="center"/>
                    <w:rPr>
                      <w:rFonts w:ascii="Times New Roman" w:hAnsi="Times New Roman" w:hint="default"/>
                      <w:sz w:val="21"/>
                      <w:szCs w:val="21"/>
                    </w:rPr>
                  </w:pPr>
                  <w:r>
                    <w:rPr>
                      <w:rFonts w:ascii="Times New Roman" w:hAnsi="Times New Roman" w:hint="default"/>
                      <w:sz w:val="21"/>
                      <w:szCs w:val="21"/>
                    </w:rPr>
                    <w:t>100860</w:t>
                  </w:r>
                </w:p>
              </w:tc>
              <w:tc>
                <w:tcPr>
                  <w:tcW w:w="2687" w:type="dxa"/>
                </w:tcPr>
                <w:p w14:paraId="353347C5" w14:textId="77777777" w:rsidR="004C6748" w:rsidRDefault="00615EC0">
                  <w:pPr>
                    <w:pStyle w:val="ac"/>
                    <w:jc w:val="center"/>
                    <w:rPr>
                      <w:rFonts w:ascii="Times New Roman" w:hAnsi="Times New Roman" w:hint="default"/>
                      <w:bCs/>
                      <w:kern w:val="44"/>
                      <w:sz w:val="21"/>
                      <w:szCs w:val="21"/>
                    </w:rPr>
                  </w:pPr>
                  <w:r>
                    <w:rPr>
                      <w:rFonts w:ascii="Times New Roman" w:hAnsi="Times New Roman" w:hint="default"/>
                      <w:sz w:val="21"/>
                      <w:szCs w:val="21"/>
                    </w:rPr>
                    <w:t>市政电网</w:t>
                  </w:r>
                </w:p>
              </w:tc>
            </w:tr>
          </w:tbl>
          <w:p w14:paraId="3BD2F0D4" w14:textId="77777777" w:rsidR="004C6748" w:rsidRDefault="00615EC0">
            <w:pPr>
              <w:snapToGrid w:val="0"/>
              <w:spacing w:beforeLines="50" w:before="156" w:line="360" w:lineRule="auto"/>
              <w:ind w:firstLineChars="200" w:firstLine="482"/>
              <w:rPr>
                <w:rFonts w:ascii="Times New Roman" w:eastAsia="宋体" w:hAnsi="Times New Roman" w:cs="Times New Roman"/>
                <w:b/>
                <w:bCs/>
                <w:color w:val="000000"/>
                <w:sz w:val="24"/>
              </w:rPr>
            </w:pPr>
            <w:r>
              <w:rPr>
                <w:rFonts w:ascii="Times New Roman" w:eastAsia="宋体" w:hAnsi="Times New Roman" w:cs="Times New Roman"/>
                <w:b/>
                <w:bCs/>
                <w:color w:val="000000"/>
                <w:sz w:val="24"/>
              </w:rPr>
              <w:t>六、主要生产设备</w:t>
            </w:r>
          </w:p>
          <w:p w14:paraId="266DBB60" w14:textId="77777777" w:rsidR="004C6748" w:rsidRDefault="00615EC0">
            <w:pPr>
              <w:snapToGrid w:val="0"/>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sz w:val="24"/>
                <w:lang w:bidi="ar"/>
              </w:rPr>
              <w:t>本</w:t>
            </w:r>
            <w:r>
              <w:rPr>
                <w:rFonts w:ascii="Times New Roman" w:eastAsia="宋体" w:hAnsi="Times New Roman" w:cs="Times New Roman"/>
                <w:color w:val="000000"/>
                <w:sz w:val="24"/>
              </w:rPr>
              <w:t>项目主要生产设备见下表。</w:t>
            </w:r>
          </w:p>
          <w:p w14:paraId="5ABA1ADB" w14:textId="77777777" w:rsidR="004C6748" w:rsidRDefault="00615EC0">
            <w:pPr>
              <w:numPr>
                <w:ilvl w:val="0"/>
                <w:numId w:val="3"/>
              </w:numPr>
              <w:snapToGrid w:val="0"/>
              <w:jc w:val="center"/>
              <w:rPr>
                <w:rFonts w:ascii="Times New Roman" w:eastAsia="宋体" w:hAnsi="Times New Roman" w:cs="Times New Roman"/>
                <w:b/>
              </w:rPr>
            </w:pPr>
            <w:r>
              <w:rPr>
                <w:rFonts w:ascii="Times New Roman" w:eastAsia="宋体" w:hAnsi="Times New Roman" w:cs="Times New Roman"/>
                <w:b/>
                <w:szCs w:val="21"/>
              </w:rPr>
              <w:t>本项目生产</w:t>
            </w:r>
            <w:r>
              <w:rPr>
                <w:rFonts w:ascii="Times New Roman" w:eastAsia="宋体" w:hAnsi="Times New Roman" w:cs="Times New Roman"/>
                <w:b/>
              </w:rPr>
              <w:t>设备一览表</w:t>
            </w: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1866"/>
              <w:gridCol w:w="1315"/>
              <w:gridCol w:w="1346"/>
              <w:gridCol w:w="748"/>
              <w:gridCol w:w="748"/>
              <w:gridCol w:w="890"/>
            </w:tblGrid>
            <w:tr w:rsidR="004C6748" w14:paraId="03FBB202" w14:textId="77777777">
              <w:trPr>
                <w:trHeight w:val="389"/>
                <w:jc w:val="center"/>
              </w:trPr>
              <w:tc>
                <w:tcPr>
                  <w:tcW w:w="784" w:type="pct"/>
                  <w:shd w:val="clear" w:color="auto" w:fill="auto"/>
                  <w:vAlign w:val="center"/>
                </w:tcPr>
                <w:p w14:paraId="30A51A40" w14:textId="77777777" w:rsidR="004C6748" w:rsidRDefault="00615EC0">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序号</w:t>
                  </w:r>
                </w:p>
              </w:tc>
              <w:tc>
                <w:tcPr>
                  <w:tcW w:w="1138" w:type="pct"/>
                  <w:vAlign w:val="center"/>
                </w:tcPr>
                <w:p w14:paraId="48ECE928" w14:textId="77777777" w:rsidR="004C6748" w:rsidRDefault="00615EC0">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lang w:bidi="ar"/>
                    </w:rPr>
                    <w:t>搅拌站名称</w:t>
                  </w:r>
                </w:p>
              </w:tc>
              <w:tc>
                <w:tcPr>
                  <w:tcW w:w="802" w:type="pct"/>
                  <w:shd w:val="clear" w:color="auto" w:fill="auto"/>
                  <w:vAlign w:val="center"/>
                </w:tcPr>
                <w:p w14:paraId="43B9908D" w14:textId="77777777" w:rsidR="004C6748" w:rsidRDefault="00615EC0">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名称</w:t>
                  </w:r>
                </w:p>
              </w:tc>
              <w:tc>
                <w:tcPr>
                  <w:tcW w:w="821" w:type="pct"/>
                  <w:shd w:val="clear" w:color="auto" w:fill="auto"/>
                  <w:vAlign w:val="center"/>
                </w:tcPr>
                <w:p w14:paraId="40EB5614" w14:textId="77777777" w:rsidR="004C6748" w:rsidRDefault="00615EC0">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规格型号</w:t>
                  </w:r>
                </w:p>
              </w:tc>
              <w:tc>
                <w:tcPr>
                  <w:tcW w:w="456" w:type="pct"/>
                  <w:shd w:val="clear" w:color="auto" w:fill="auto"/>
                  <w:vAlign w:val="center"/>
                </w:tcPr>
                <w:p w14:paraId="1F52037A" w14:textId="77777777" w:rsidR="004C6748" w:rsidRDefault="00615EC0">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单位</w:t>
                  </w:r>
                </w:p>
              </w:tc>
              <w:tc>
                <w:tcPr>
                  <w:tcW w:w="456" w:type="pct"/>
                  <w:shd w:val="clear" w:color="auto" w:fill="auto"/>
                  <w:vAlign w:val="center"/>
                </w:tcPr>
                <w:p w14:paraId="285C1A5E" w14:textId="77777777" w:rsidR="004C6748" w:rsidRDefault="00615EC0">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数量</w:t>
                  </w:r>
                </w:p>
              </w:tc>
              <w:tc>
                <w:tcPr>
                  <w:tcW w:w="543" w:type="pct"/>
                  <w:shd w:val="clear" w:color="auto" w:fill="auto"/>
                  <w:vAlign w:val="center"/>
                </w:tcPr>
                <w:p w14:paraId="706C40B7" w14:textId="77777777" w:rsidR="004C6748" w:rsidRDefault="00615EC0">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备注</w:t>
                  </w:r>
                </w:p>
              </w:tc>
            </w:tr>
            <w:tr w:rsidR="004C6748" w14:paraId="5AC01BF9" w14:textId="77777777">
              <w:trPr>
                <w:trHeight w:val="389"/>
                <w:jc w:val="center"/>
              </w:trPr>
              <w:tc>
                <w:tcPr>
                  <w:tcW w:w="784" w:type="pct"/>
                  <w:vMerge w:val="restart"/>
                  <w:shd w:val="clear" w:color="auto" w:fill="auto"/>
                  <w:vAlign w:val="center"/>
                </w:tcPr>
                <w:p w14:paraId="69E89E3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138" w:type="pct"/>
                  <w:vMerge w:val="restart"/>
                  <w:vAlign w:val="center"/>
                </w:tcPr>
                <w:p w14:paraId="1C0A734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龙潭沟搅拌站</w:t>
                  </w:r>
                </w:p>
              </w:tc>
              <w:tc>
                <w:tcPr>
                  <w:tcW w:w="802" w:type="pct"/>
                  <w:shd w:val="clear" w:color="auto" w:fill="auto"/>
                  <w:vAlign w:val="center"/>
                </w:tcPr>
                <w:p w14:paraId="57F4653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搅拌机</w:t>
                  </w:r>
                </w:p>
              </w:tc>
              <w:tc>
                <w:tcPr>
                  <w:tcW w:w="821" w:type="pct"/>
                  <w:shd w:val="clear" w:color="auto" w:fill="auto"/>
                  <w:vAlign w:val="center"/>
                </w:tcPr>
                <w:p w14:paraId="55DB0E2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JS1500</w:t>
                  </w:r>
                </w:p>
              </w:tc>
              <w:tc>
                <w:tcPr>
                  <w:tcW w:w="456" w:type="pct"/>
                  <w:shd w:val="clear" w:color="auto" w:fill="auto"/>
                  <w:vAlign w:val="center"/>
                </w:tcPr>
                <w:p w14:paraId="4FBB941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6A2DE61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7DE1CE9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38D405E1" w14:textId="77777777">
              <w:trPr>
                <w:trHeight w:val="389"/>
                <w:jc w:val="center"/>
              </w:trPr>
              <w:tc>
                <w:tcPr>
                  <w:tcW w:w="784" w:type="pct"/>
                  <w:vMerge/>
                  <w:shd w:val="clear" w:color="auto" w:fill="auto"/>
                  <w:vAlign w:val="center"/>
                </w:tcPr>
                <w:p w14:paraId="16FE0F7A"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2BA48401"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6168D52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搅拌机</w:t>
                  </w:r>
                </w:p>
              </w:tc>
              <w:tc>
                <w:tcPr>
                  <w:tcW w:w="821" w:type="pct"/>
                  <w:shd w:val="clear" w:color="auto" w:fill="auto"/>
                  <w:vAlign w:val="center"/>
                </w:tcPr>
                <w:p w14:paraId="0DC7361B"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JS1000</w:t>
                  </w:r>
                </w:p>
              </w:tc>
              <w:tc>
                <w:tcPr>
                  <w:tcW w:w="456" w:type="pct"/>
                  <w:shd w:val="clear" w:color="auto" w:fill="auto"/>
                  <w:vAlign w:val="center"/>
                </w:tcPr>
                <w:p w14:paraId="2E736EF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1D74ECA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29A84E6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1F4320C7" w14:textId="77777777">
              <w:trPr>
                <w:trHeight w:val="389"/>
                <w:jc w:val="center"/>
              </w:trPr>
              <w:tc>
                <w:tcPr>
                  <w:tcW w:w="784" w:type="pct"/>
                  <w:vMerge/>
                  <w:shd w:val="clear" w:color="auto" w:fill="auto"/>
                  <w:vAlign w:val="center"/>
                </w:tcPr>
                <w:p w14:paraId="38F26161"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458E9B82"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0AF098D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筒仓</w:t>
                  </w:r>
                </w:p>
              </w:tc>
              <w:tc>
                <w:tcPr>
                  <w:tcW w:w="821" w:type="pct"/>
                  <w:shd w:val="clear" w:color="auto" w:fill="auto"/>
                  <w:vAlign w:val="center"/>
                </w:tcPr>
                <w:p w14:paraId="4B23C53F"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r>
                    <w:rPr>
                      <w:rFonts w:ascii="Times New Roman" w:eastAsia="宋体" w:hAnsi="Times New Roman" w:cs="Times New Roman"/>
                      <w:szCs w:val="21"/>
                    </w:rPr>
                    <w:t>吨</w:t>
                  </w:r>
                </w:p>
              </w:tc>
              <w:tc>
                <w:tcPr>
                  <w:tcW w:w="456" w:type="pct"/>
                  <w:shd w:val="clear" w:color="auto" w:fill="auto"/>
                  <w:vAlign w:val="center"/>
                </w:tcPr>
                <w:p w14:paraId="3652DF9F"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2459B98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543" w:type="pct"/>
                  <w:shd w:val="clear" w:color="auto" w:fill="auto"/>
                  <w:vAlign w:val="center"/>
                </w:tcPr>
                <w:p w14:paraId="212EE63B" w14:textId="77777777" w:rsidR="004C6748" w:rsidRDefault="00615EC0">
                  <w:pPr>
                    <w:widowControl/>
                    <w:adjustRightInd w:val="0"/>
                    <w:snapToGrid w:val="0"/>
                    <w:jc w:val="center"/>
                    <w:rPr>
                      <w:rFonts w:ascii="Times New Roman" w:eastAsia="宋体" w:hAnsi="Times New Roman" w:cs="Times New Roman"/>
                      <w:bCs/>
                      <w:kern w:val="0"/>
                      <w:szCs w:val="21"/>
                    </w:rPr>
                  </w:pPr>
                  <w:r>
                    <w:rPr>
                      <w:rFonts w:ascii="Times New Roman" w:eastAsia="宋体" w:hAnsi="Times New Roman" w:cs="Times New Roman"/>
                      <w:bCs/>
                      <w:kern w:val="0"/>
                      <w:szCs w:val="21"/>
                    </w:rPr>
                    <w:t>高</w:t>
                  </w:r>
                  <w:r>
                    <w:rPr>
                      <w:rFonts w:ascii="Times New Roman" w:eastAsia="宋体" w:hAnsi="Times New Roman" w:cs="Times New Roman"/>
                      <w:bCs/>
                      <w:kern w:val="0"/>
                      <w:szCs w:val="21"/>
                    </w:rPr>
                    <w:t>20m</w:t>
                  </w:r>
                </w:p>
              </w:tc>
            </w:tr>
            <w:tr w:rsidR="004C6748" w14:paraId="2329CD8C" w14:textId="77777777">
              <w:trPr>
                <w:trHeight w:val="389"/>
                <w:jc w:val="center"/>
              </w:trPr>
              <w:tc>
                <w:tcPr>
                  <w:tcW w:w="784" w:type="pct"/>
                  <w:vMerge/>
                  <w:shd w:val="clear" w:color="auto" w:fill="auto"/>
                  <w:vAlign w:val="center"/>
                </w:tcPr>
                <w:p w14:paraId="6D4D46BC"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489F8F56"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2C4AA59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配料机</w:t>
                  </w:r>
                </w:p>
              </w:tc>
              <w:tc>
                <w:tcPr>
                  <w:tcW w:w="821" w:type="pct"/>
                  <w:shd w:val="clear" w:color="auto" w:fill="auto"/>
                  <w:vAlign w:val="center"/>
                </w:tcPr>
                <w:p w14:paraId="46BF7968"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MP2400</w:t>
                  </w:r>
                </w:p>
              </w:tc>
              <w:tc>
                <w:tcPr>
                  <w:tcW w:w="456" w:type="pct"/>
                  <w:shd w:val="clear" w:color="auto" w:fill="auto"/>
                  <w:vAlign w:val="center"/>
                </w:tcPr>
                <w:p w14:paraId="3AA165A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5CC6379F"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3B50BB2F" w14:textId="77777777" w:rsidR="004C6748" w:rsidRDefault="00615EC0">
                  <w:pPr>
                    <w:widowControl/>
                    <w:adjustRightInd w:val="0"/>
                    <w:snapToGrid w:val="0"/>
                    <w:jc w:val="center"/>
                    <w:rPr>
                      <w:rFonts w:ascii="Times New Roman" w:eastAsia="宋体" w:hAnsi="Times New Roman" w:cs="Times New Roman"/>
                      <w:bCs/>
                      <w:kern w:val="0"/>
                      <w:szCs w:val="21"/>
                    </w:rPr>
                  </w:pPr>
                  <w:r>
                    <w:rPr>
                      <w:rFonts w:ascii="Times New Roman" w:eastAsia="宋体" w:hAnsi="Times New Roman" w:cs="Times New Roman"/>
                      <w:kern w:val="0"/>
                      <w:szCs w:val="21"/>
                    </w:rPr>
                    <w:t>/</w:t>
                  </w:r>
                </w:p>
              </w:tc>
            </w:tr>
            <w:tr w:rsidR="00785E97" w14:paraId="13C2DBBB" w14:textId="77777777">
              <w:trPr>
                <w:trHeight w:val="389"/>
                <w:jc w:val="center"/>
              </w:trPr>
              <w:tc>
                <w:tcPr>
                  <w:tcW w:w="784" w:type="pct"/>
                  <w:vMerge/>
                  <w:shd w:val="clear" w:color="auto" w:fill="auto"/>
                  <w:vAlign w:val="center"/>
                </w:tcPr>
                <w:p w14:paraId="4CACB05D"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7F6AB64"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6D19D95E" w14:textId="577B92FE"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装载机</w:t>
                  </w:r>
                </w:p>
              </w:tc>
              <w:tc>
                <w:tcPr>
                  <w:tcW w:w="821" w:type="pct"/>
                  <w:shd w:val="clear" w:color="auto" w:fill="auto"/>
                  <w:vAlign w:val="center"/>
                </w:tcPr>
                <w:p w14:paraId="13B4D447" w14:textId="3AC2F756" w:rsidR="00785E97" w:rsidRDefault="00785E97" w:rsidP="00785E97">
                  <w:pPr>
                    <w:widowControl/>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XG950</w:t>
                  </w:r>
                </w:p>
              </w:tc>
              <w:tc>
                <w:tcPr>
                  <w:tcW w:w="456" w:type="pct"/>
                  <w:shd w:val="clear" w:color="auto" w:fill="auto"/>
                  <w:vAlign w:val="center"/>
                </w:tcPr>
                <w:p w14:paraId="1B405547" w14:textId="649768A5"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台</w:t>
                  </w:r>
                </w:p>
              </w:tc>
              <w:tc>
                <w:tcPr>
                  <w:tcW w:w="456" w:type="pct"/>
                  <w:shd w:val="clear" w:color="auto" w:fill="auto"/>
                  <w:vAlign w:val="center"/>
                </w:tcPr>
                <w:p w14:paraId="0E144216" w14:textId="1F9669F2"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1</w:t>
                  </w:r>
                </w:p>
              </w:tc>
              <w:tc>
                <w:tcPr>
                  <w:tcW w:w="543" w:type="pct"/>
                  <w:shd w:val="clear" w:color="auto" w:fill="auto"/>
                  <w:vAlign w:val="center"/>
                </w:tcPr>
                <w:p w14:paraId="3A380FCC" w14:textId="6AC1B5CB"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41A82DC6" w14:textId="77777777">
              <w:trPr>
                <w:trHeight w:val="389"/>
                <w:jc w:val="center"/>
              </w:trPr>
              <w:tc>
                <w:tcPr>
                  <w:tcW w:w="784" w:type="pct"/>
                  <w:vMerge/>
                  <w:shd w:val="clear" w:color="auto" w:fill="auto"/>
                  <w:vAlign w:val="center"/>
                </w:tcPr>
                <w:p w14:paraId="15BF34A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35488E4"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3D148DF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计量称</w:t>
                  </w:r>
                </w:p>
              </w:tc>
              <w:tc>
                <w:tcPr>
                  <w:tcW w:w="821" w:type="pct"/>
                  <w:shd w:val="clear" w:color="auto" w:fill="auto"/>
                  <w:vAlign w:val="center"/>
                </w:tcPr>
                <w:p w14:paraId="5895F45F"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456" w:type="pct"/>
                  <w:shd w:val="clear" w:color="auto" w:fill="auto"/>
                  <w:vAlign w:val="center"/>
                </w:tcPr>
                <w:p w14:paraId="0BCCC59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49C50CF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543" w:type="pct"/>
                  <w:shd w:val="clear" w:color="auto" w:fill="auto"/>
                  <w:vAlign w:val="center"/>
                </w:tcPr>
                <w:p w14:paraId="278F5B2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72A7F5F2" w14:textId="77777777">
              <w:trPr>
                <w:trHeight w:val="389"/>
                <w:jc w:val="center"/>
              </w:trPr>
              <w:tc>
                <w:tcPr>
                  <w:tcW w:w="784" w:type="pct"/>
                  <w:vMerge/>
                  <w:shd w:val="clear" w:color="auto" w:fill="auto"/>
                  <w:vAlign w:val="center"/>
                </w:tcPr>
                <w:p w14:paraId="6BF0D985"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1D5C64B"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5124F23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螺旋输送机</w:t>
                  </w:r>
                </w:p>
              </w:tc>
              <w:tc>
                <w:tcPr>
                  <w:tcW w:w="821" w:type="pct"/>
                  <w:shd w:val="clear" w:color="auto" w:fill="auto"/>
                  <w:vAlign w:val="center"/>
                </w:tcPr>
                <w:p w14:paraId="116C8F42"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0CC08CB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51E291EF"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543" w:type="pct"/>
                  <w:shd w:val="clear" w:color="auto" w:fill="auto"/>
                  <w:vAlign w:val="center"/>
                </w:tcPr>
                <w:p w14:paraId="7C054EA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47326712" w14:textId="77777777">
              <w:trPr>
                <w:trHeight w:val="389"/>
                <w:jc w:val="center"/>
              </w:trPr>
              <w:tc>
                <w:tcPr>
                  <w:tcW w:w="784" w:type="pct"/>
                  <w:vMerge/>
                  <w:shd w:val="clear" w:color="auto" w:fill="auto"/>
                  <w:vAlign w:val="center"/>
                </w:tcPr>
                <w:p w14:paraId="3093409F"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C22E968"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026105D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地磅</w:t>
                  </w:r>
                </w:p>
              </w:tc>
              <w:tc>
                <w:tcPr>
                  <w:tcW w:w="821" w:type="pct"/>
                  <w:shd w:val="clear" w:color="auto" w:fill="auto"/>
                  <w:vAlign w:val="center"/>
                </w:tcPr>
                <w:p w14:paraId="5F2AA2E9"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01B8A44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238239C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543" w:type="pct"/>
                  <w:shd w:val="clear" w:color="auto" w:fill="auto"/>
                  <w:vAlign w:val="center"/>
                </w:tcPr>
                <w:p w14:paraId="55EEDA1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w:t>
                  </w:r>
                </w:p>
              </w:tc>
            </w:tr>
            <w:tr w:rsidR="004C6748" w14:paraId="7449382B" w14:textId="77777777">
              <w:trPr>
                <w:trHeight w:val="389"/>
                <w:jc w:val="center"/>
              </w:trPr>
              <w:tc>
                <w:tcPr>
                  <w:tcW w:w="784" w:type="pct"/>
                  <w:vMerge/>
                  <w:shd w:val="clear" w:color="auto" w:fill="auto"/>
                  <w:vAlign w:val="center"/>
                </w:tcPr>
                <w:p w14:paraId="73A903E3"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36072050"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4A6F78D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罐车</w:t>
                  </w:r>
                </w:p>
              </w:tc>
              <w:tc>
                <w:tcPr>
                  <w:tcW w:w="821" w:type="pct"/>
                  <w:shd w:val="clear" w:color="auto" w:fill="auto"/>
                  <w:vAlign w:val="center"/>
                </w:tcPr>
                <w:p w14:paraId="317C0A3B"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ZLJ5257CJB3</w:t>
                  </w:r>
                </w:p>
              </w:tc>
              <w:tc>
                <w:tcPr>
                  <w:tcW w:w="456" w:type="pct"/>
                  <w:shd w:val="clear" w:color="auto" w:fill="auto"/>
                  <w:vAlign w:val="center"/>
                </w:tcPr>
                <w:p w14:paraId="7EA1346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辆</w:t>
                  </w:r>
                </w:p>
              </w:tc>
              <w:tc>
                <w:tcPr>
                  <w:tcW w:w="456" w:type="pct"/>
                  <w:shd w:val="clear" w:color="auto" w:fill="auto"/>
                  <w:vAlign w:val="center"/>
                </w:tcPr>
                <w:p w14:paraId="09642B6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543" w:type="pct"/>
                  <w:shd w:val="clear" w:color="auto" w:fill="auto"/>
                  <w:vAlign w:val="center"/>
                </w:tcPr>
                <w:p w14:paraId="62E1320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12m³</w:t>
                  </w:r>
                </w:p>
              </w:tc>
            </w:tr>
            <w:tr w:rsidR="004C6748" w14:paraId="49A828DC" w14:textId="77777777">
              <w:trPr>
                <w:trHeight w:val="389"/>
                <w:jc w:val="center"/>
              </w:trPr>
              <w:tc>
                <w:tcPr>
                  <w:tcW w:w="784" w:type="pct"/>
                  <w:vMerge w:val="restart"/>
                  <w:shd w:val="clear" w:color="auto" w:fill="auto"/>
                  <w:vAlign w:val="center"/>
                </w:tcPr>
                <w:p w14:paraId="37FCAC9A" w14:textId="77777777" w:rsidR="004C6748" w:rsidRDefault="00615EC0">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138" w:type="pct"/>
                  <w:vMerge w:val="restart"/>
                  <w:vAlign w:val="center"/>
                </w:tcPr>
                <w:p w14:paraId="737667D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前庄搅拌站</w:t>
                  </w:r>
                </w:p>
              </w:tc>
              <w:tc>
                <w:tcPr>
                  <w:tcW w:w="802" w:type="pct"/>
                  <w:shd w:val="clear" w:color="auto" w:fill="auto"/>
                  <w:vAlign w:val="center"/>
                </w:tcPr>
                <w:p w14:paraId="207A590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搅拌机</w:t>
                  </w:r>
                </w:p>
              </w:tc>
              <w:tc>
                <w:tcPr>
                  <w:tcW w:w="821" w:type="pct"/>
                  <w:shd w:val="clear" w:color="auto" w:fill="auto"/>
                  <w:vAlign w:val="center"/>
                </w:tcPr>
                <w:p w14:paraId="10B73F8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JS1500</w:t>
                  </w:r>
                </w:p>
              </w:tc>
              <w:tc>
                <w:tcPr>
                  <w:tcW w:w="456" w:type="pct"/>
                  <w:shd w:val="clear" w:color="auto" w:fill="auto"/>
                  <w:vAlign w:val="center"/>
                </w:tcPr>
                <w:p w14:paraId="610D2F41"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51DAAB3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4CE6B48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2800CA7A" w14:textId="77777777">
              <w:trPr>
                <w:trHeight w:val="389"/>
                <w:jc w:val="center"/>
              </w:trPr>
              <w:tc>
                <w:tcPr>
                  <w:tcW w:w="784" w:type="pct"/>
                  <w:vMerge/>
                  <w:shd w:val="clear" w:color="auto" w:fill="auto"/>
                  <w:vAlign w:val="center"/>
                </w:tcPr>
                <w:p w14:paraId="533451E5"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9368D18"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5CCF8F7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筒仓</w:t>
                  </w:r>
                </w:p>
              </w:tc>
              <w:tc>
                <w:tcPr>
                  <w:tcW w:w="821" w:type="pct"/>
                  <w:shd w:val="clear" w:color="auto" w:fill="auto"/>
                  <w:vAlign w:val="center"/>
                </w:tcPr>
                <w:p w14:paraId="21BF6F1F"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r>
                    <w:rPr>
                      <w:rFonts w:ascii="Times New Roman" w:eastAsia="宋体" w:hAnsi="Times New Roman" w:cs="Times New Roman"/>
                      <w:szCs w:val="21"/>
                    </w:rPr>
                    <w:t>吨</w:t>
                  </w:r>
                </w:p>
              </w:tc>
              <w:tc>
                <w:tcPr>
                  <w:tcW w:w="456" w:type="pct"/>
                  <w:shd w:val="clear" w:color="auto" w:fill="auto"/>
                  <w:vAlign w:val="center"/>
                </w:tcPr>
                <w:p w14:paraId="4816B627"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2A56D15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543" w:type="pct"/>
                  <w:shd w:val="clear" w:color="auto" w:fill="auto"/>
                  <w:vAlign w:val="center"/>
                </w:tcPr>
                <w:p w14:paraId="5FAA6C12" w14:textId="77777777" w:rsidR="004C6748" w:rsidRDefault="00615EC0">
                  <w:pPr>
                    <w:widowControl/>
                    <w:adjustRightInd w:val="0"/>
                    <w:snapToGrid w:val="0"/>
                    <w:jc w:val="center"/>
                    <w:rPr>
                      <w:rFonts w:ascii="Times New Roman" w:eastAsia="宋体" w:hAnsi="Times New Roman" w:cs="Times New Roman"/>
                      <w:bCs/>
                      <w:kern w:val="0"/>
                      <w:szCs w:val="21"/>
                    </w:rPr>
                  </w:pPr>
                  <w:r>
                    <w:rPr>
                      <w:rFonts w:ascii="Times New Roman" w:eastAsia="宋体" w:hAnsi="Times New Roman" w:cs="Times New Roman"/>
                      <w:bCs/>
                      <w:kern w:val="0"/>
                      <w:szCs w:val="21"/>
                    </w:rPr>
                    <w:t>高</w:t>
                  </w:r>
                  <w:r>
                    <w:rPr>
                      <w:rFonts w:ascii="Times New Roman" w:eastAsia="宋体" w:hAnsi="Times New Roman" w:cs="Times New Roman"/>
                      <w:bCs/>
                      <w:kern w:val="0"/>
                      <w:szCs w:val="21"/>
                    </w:rPr>
                    <w:t>20m</w:t>
                  </w:r>
                </w:p>
              </w:tc>
            </w:tr>
            <w:tr w:rsidR="004C6748" w14:paraId="527CC3C4" w14:textId="77777777">
              <w:trPr>
                <w:trHeight w:val="389"/>
                <w:jc w:val="center"/>
              </w:trPr>
              <w:tc>
                <w:tcPr>
                  <w:tcW w:w="784" w:type="pct"/>
                  <w:vMerge/>
                  <w:shd w:val="clear" w:color="auto" w:fill="auto"/>
                  <w:vAlign w:val="center"/>
                </w:tcPr>
                <w:p w14:paraId="41647F4A"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477412F9"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4B08B32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配料机</w:t>
                  </w:r>
                </w:p>
              </w:tc>
              <w:tc>
                <w:tcPr>
                  <w:tcW w:w="821" w:type="pct"/>
                  <w:shd w:val="clear" w:color="auto" w:fill="auto"/>
                  <w:vAlign w:val="center"/>
                </w:tcPr>
                <w:p w14:paraId="27CE7B39"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MP2400</w:t>
                  </w:r>
                </w:p>
              </w:tc>
              <w:tc>
                <w:tcPr>
                  <w:tcW w:w="456" w:type="pct"/>
                  <w:shd w:val="clear" w:color="auto" w:fill="auto"/>
                  <w:vAlign w:val="center"/>
                </w:tcPr>
                <w:p w14:paraId="375A043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135F6E0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4F0D7636" w14:textId="77777777" w:rsidR="004C6748" w:rsidRDefault="00615EC0">
                  <w:pPr>
                    <w:widowControl/>
                    <w:adjustRightInd w:val="0"/>
                    <w:snapToGrid w:val="0"/>
                    <w:jc w:val="center"/>
                    <w:rPr>
                      <w:rFonts w:ascii="Times New Roman" w:eastAsia="宋体" w:hAnsi="Times New Roman" w:cs="Times New Roman"/>
                      <w:bCs/>
                      <w:kern w:val="0"/>
                      <w:szCs w:val="21"/>
                    </w:rPr>
                  </w:pPr>
                  <w:r>
                    <w:rPr>
                      <w:rFonts w:ascii="Times New Roman" w:eastAsia="宋体" w:hAnsi="Times New Roman" w:cs="Times New Roman"/>
                      <w:kern w:val="0"/>
                      <w:szCs w:val="21"/>
                    </w:rPr>
                    <w:t>/</w:t>
                  </w:r>
                </w:p>
              </w:tc>
            </w:tr>
            <w:tr w:rsidR="00785E97" w14:paraId="6516BD3E" w14:textId="77777777">
              <w:trPr>
                <w:trHeight w:val="389"/>
                <w:jc w:val="center"/>
              </w:trPr>
              <w:tc>
                <w:tcPr>
                  <w:tcW w:w="784" w:type="pct"/>
                  <w:vMerge/>
                  <w:shd w:val="clear" w:color="auto" w:fill="auto"/>
                  <w:vAlign w:val="center"/>
                </w:tcPr>
                <w:p w14:paraId="4A20EE95"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C6DB0C7"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4723BCA7" w14:textId="081824D5"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装载机</w:t>
                  </w:r>
                </w:p>
              </w:tc>
              <w:tc>
                <w:tcPr>
                  <w:tcW w:w="821" w:type="pct"/>
                  <w:shd w:val="clear" w:color="auto" w:fill="auto"/>
                  <w:vAlign w:val="center"/>
                </w:tcPr>
                <w:p w14:paraId="41091DF9" w14:textId="2149B10F" w:rsidR="00785E97" w:rsidRDefault="00785E97" w:rsidP="00785E97">
                  <w:pPr>
                    <w:widowControl/>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XG950</w:t>
                  </w:r>
                </w:p>
              </w:tc>
              <w:tc>
                <w:tcPr>
                  <w:tcW w:w="456" w:type="pct"/>
                  <w:shd w:val="clear" w:color="auto" w:fill="auto"/>
                  <w:vAlign w:val="center"/>
                </w:tcPr>
                <w:p w14:paraId="15CFA1FE" w14:textId="231A5056"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台</w:t>
                  </w:r>
                </w:p>
              </w:tc>
              <w:tc>
                <w:tcPr>
                  <w:tcW w:w="456" w:type="pct"/>
                  <w:shd w:val="clear" w:color="auto" w:fill="auto"/>
                  <w:vAlign w:val="center"/>
                </w:tcPr>
                <w:p w14:paraId="59863A27" w14:textId="4388BC72"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1</w:t>
                  </w:r>
                </w:p>
              </w:tc>
              <w:tc>
                <w:tcPr>
                  <w:tcW w:w="543" w:type="pct"/>
                  <w:shd w:val="clear" w:color="auto" w:fill="auto"/>
                  <w:vAlign w:val="center"/>
                </w:tcPr>
                <w:p w14:paraId="0D71E2CE" w14:textId="6FB24D02"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12F6FC7E" w14:textId="77777777">
              <w:trPr>
                <w:trHeight w:val="389"/>
                <w:jc w:val="center"/>
              </w:trPr>
              <w:tc>
                <w:tcPr>
                  <w:tcW w:w="784" w:type="pct"/>
                  <w:vMerge/>
                  <w:shd w:val="clear" w:color="auto" w:fill="auto"/>
                  <w:vAlign w:val="center"/>
                </w:tcPr>
                <w:p w14:paraId="176F215A"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D5F49CC"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6B9ED14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计量称</w:t>
                  </w:r>
                </w:p>
              </w:tc>
              <w:tc>
                <w:tcPr>
                  <w:tcW w:w="821" w:type="pct"/>
                  <w:shd w:val="clear" w:color="auto" w:fill="auto"/>
                  <w:vAlign w:val="center"/>
                </w:tcPr>
                <w:p w14:paraId="46CE82A7"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456" w:type="pct"/>
                  <w:shd w:val="clear" w:color="auto" w:fill="auto"/>
                  <w:vAlign w:val="center"/>
                </w:tcPr>
                <w:p w14:paraId="7B772AF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25B9227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543" w:type="pct"/>
                  <w:shd w:val="clear" w:color="auto" w:fill="auto"/>
                  <w:vAlign w:val="center"/>
                </w:tcPr>
                <w:p w14:paraId="4A6B570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0D85A8E5" w14:textId="77777777">
              <w:trPr>
                <w:trHeight w:val="389"/>
                <w:jc w:val="center"/>
              </w:trPr>
              <w:tc>
                <w:tcPr>
                  <w:tcW w:w="784" w:type="pct"/>
                  <w:vMerge/>
                  <w:shd w:val="clear" w:color="auto" w:fill="auto"/>
                  <w:vAlign w:val="center"/>
                </w:tcPr>
                <w:p w14:paraId="284129CB"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6ED172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309F0FA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螺旋输送机</w:t>
                  </w:r>
                </w:p>
              </w:tc>
              <w:tc>
                <w:tcPr>
                  <w:tcW w:w="821" w:type="pct"/>
                  <w:shd w:val="clear" w:color="auto" w:fill="auto"/>
                  <w:vAlign w:val="center"/>
                </w:tcPr>
                <w:p w14:paraId="612898F7"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6D811C0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0D1C889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543" w:type="pct"/>
                  <w:shd w:val="clear" w:color="auto" w:fill="auto"/>
                  <w:vAlign w:val="center"/>
                </w:tcPr>
                <w:p w14:paraId="1AB0D91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345678D0" w14:textId="77777777">
              <w:trPr>
                <w:trHeight w:val="389"/>
                <w:jc w:val="center"/>
              </w:trPr>
              <w:tc>
                <w:tcPr>
                  <w:tcW w:w="784" w:type="pct"/>
                  <w:vMerge/>
                  <w:shd w:val="clear" w:color="auto" w:fill="auto"/>
                  <w:vAlign w:val="center"/>
                </w:tcPr>
                <w:p w14:paraId="5BAD02A0"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74A9F20"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24C750C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地磅</w:t>
                  </w:r>
                </w:p>
              </w:tc>
              <w:tc>
                <w:tcPr>
                  <w:tcW w:w="821" w:type="pct"/>
                  <w:shd w:val="clear" w:color="auto" w:fill="auto"/>
                  <w:vAlign w:val="center"/>
                </w:tcPr>
                <w:p w14:paraId="0D7317C6"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1363B7D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73913DD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543" w:type="pct"/>
                  <w:shd w:val="clear" w:color="auto" w:fill="auto"/>
                  <w:vAlign w:val="center"/>
                </w:tcPr>
                <w:p w14:paraId="25FEA04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w:t>
                  </w:r>
                </w:p>
              </w:tc>
            </w:tr>
            <w:tr w:rsidR="004C6748" w14:paraId="19A6FFF3" w14:textId="77777777">
              <w:trPr>
                <w:trHeight w:val="389"/>
                <w:jc w:val="center"/>
              </w:trPr>
              <w:tc>
                <w:tcPr>
                  <w:tcW w:w="784" w:type="pct"/>
                  <w:vMerge/>
                  <w:shd w:val="clear" w:color="auto" w:fill="auto"/>
                  <w:vAlign w:val="center"/>
                </w:tcPr>
                <w:p w14:paraId="74659AE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78F56E5B"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7A97876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罐车</w:t>
                  </w:r>
                </w:p>
              </w:tc>
              <w:tc>
                <w:tcPr>
                  <w:tcW w:w="821" w:type="pct"/>
                  <w:shd w:val="clear" w:color="auto" w:fill="auto"/>
                  <w:vAlign w:val="center"/>
                </w:tcPr>
                <w:p w14:paraId="22334FDE"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ZLJ5257CJB3</w:t>
                  </w:r>
                </w:p>
              </w:tc>
              <w:tc>
                <w:tcPr>
                  <w:tcW w:w="456" w:type="pct"/>
                  <w:shd w:val="clear" w:color="auto" w:fill="auto"/>
                  <w:vAlign w:val="center"/>
                </w:tcPr>
                <w:p w14:paraId="258BC77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辆</w:t>
                  </w:r>
                </w:p>
              </w:tc>
              <w:tc>
                <w:tcPr>
                  <w:tcW w:w="456" w:type="pct"/>
                  <w:shd w:val="clear" w:color="auto" w:fill="auto"/>
                  <w:vAlign w:val="center"/>
                </w:tcPr>
                <w:p w14:paraId="7E6F4B6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543" w:type="pct"/>
                  <w:shd w:val="clear" w:color="auto" w:fill="auto"/>
                  <w:vAlign w:val="center"/>
                </w:tcPr>
                <w:p w14:paraId="0EACE3A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12m³</w:t>
                  </w:r>
                </w:p>
              </w:tc>
            </w:tr>
            <w:tr w:rsidR="004C6748" w14:paraId="06BDCDE9" w14:textId="77777777">
              <w:trPr>
                <w:trHeight w:val="389"/>
                <w:jc w:val="center"/>
              </w:trPr>
              <w:tc>
                <w:tcPr>
                  <w:tcW w:w="784" w:type="pct"/>
                  <w:vMerge w:val="restart"/>
                  <w:shd w:val="clear" w:color="auto" w:fill="auto"/>
                  <w:vAlign w:val="center"/>
                </w:tcPr>
                <w:p w14:paraId="36B5C52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138" w:type="pct"/>
                  <w:vMerge w:val="restart"/>
                  <w:vAlign w:val="center"/>
                </w:tcPr>
                <w:p w14:paraId="765A1627"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小新甸搅拌站</w:t>
                  </w:r>
                </w:p>
              </w:tc>
              <w:tc>
                <w:tcPr>
                  <w:tcW w:w="802" w:type="pct"/>
                  <w:shd w:val="clear" w:color="auto" w:fill="auto"/>
                  <w:vAlign w:val="center"/>
                </w:tcPr>
                <w:p w14:paraId="7910C8F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搅拌机</w:t>
                  </w:r>
                </w:p>
              </w:tc>
              <w:tc>
                <w:tcPr>
                  <w:tcW w:w="821" w:type="pct"/>
                  <w:shd w:val="clear" w:color="auto" w:fill="auto"/>
                  <w:vAlign w:val="center"/>
                </w:tcPr>
                <w:p w14:paraId="13FA4356"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kern w:val="0"/>
                      <w:szCs w:val="21"/>
                    </w:rPr>
                    <w:t>JS1000</w:t>
                  </w:r>
                </w:p>
              </w:tc>
              <w:tc>
                <w:tcPr>
                  <w:tcW w:w="456" w:type="pct"/>
                  <w:shd w:val="clear" w:color="auto" w:fill="auto"/>
                  <w:vAlign w:val="center"/>
                </w:tcPr>
                <w:p w14:paraId="02F5F61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座</w:t>
                  </w:r>
                </w:p>
              </w:tc>
              <w:tc>
                <w:tcPr>
                  <w:tcW w:w="456" w:type="pct"/>
                  <w:shd w:val="clear" w:color="auto" w:fill="auto"/>
                  <w:vAlign w:val="center"/>
                </w:tcPr>
                <w:p w14:paraId="30EF6F0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6C835E1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混凝土</w:t>
                  </w:r>
                </w:p>
              </w:tc>
            </w:tr>
            <w:tr w:rsidR="004C6748" w14:paraId="12C702B5" w14:textId="77777777">
              <w:trPr>
                <w:trHeight w:val="389"/>
                <w:jc w:val="center"/>
              </w:trPr>
              <w:tc>
                <w:tcPr>
                  <w:tcW w:w="784" w:type="pct"/>
                  <w:vMerge/>
                  <w:shd w:val="clear" w:color="auto" w:fill="auto"/>
                  <w:vAlign w:val="center"/>
                </w:tcPr>
                <w:p w14:paraId="3A911B9E"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BDD4A2C"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237368A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搅拌机</w:t>
                  </w:r>
                </w:p>
              </w:tc>
              <w:tc>
                <w:tcPr>
                  <w:tcW w:w="821" w:type="pct"/>
                  <w:shd w:val="clear" w:color="auto" w:fill="auto"/>
                  <w:vAlign w:val="center"/>
                </w:tcPr>
                <w:p w14:paraId="1D82B373"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HZS1000</w:t>
                  </w:r>
                </w:p>
              </w:tc>
              <w:tc>
                <w:tcPr>
                  <w:tcW w:w="456" w:type="pct"/>
                  <w:shd w:val="clear" w:color="auto" w:fill="auto"/>
                  <w:vAlign w:val="center"/>
                </w:tcPr>
                <w:p w14:paraId="3A2B020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座</w:t>
                  </w:r>
                </w:p>
              </w:tc>
              <w:tc>
                <w:tcPr>
                  <w:tcW w:w="456" w:type="pct"/>
                  <w:shd w:val="clear" w:color="auto" w:fill="auto"/>
                  <w:vAlign w:val="center"/>
                </w:tcPr>
                <w:p w14:paraId="1EF938F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5A0BD3B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喷浆</w:t>
                  </w:r>
                </w:p>
              </w:tc>
            </w:tr>
            <w:tr w:rsidR="004C6748" w14:paraId="38EC99C2" w14:textId="77777777">
              <w:trPr>
                <w:trHeight w:val="389"/>
                <w:jc w:val="center"/>
              </w:trPr>
              <w:tc>
                <w:tcPr>
                  <w:tcW w:w="784" w:type="pct"/>
                  <w:vMerge/>
                  <w:shd w:val="clear" w:color="auto" w:fill="auto"/>
                  <w:vAlign w:val="center"/>
                </w:tcPr>
                <w:p w14:paraId="77BF95B2"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0BDEB37F"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7998BCEA"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kern w:val="0"/>
                      <w:szCs w:val="21"/>
                    </w:rPr>
                    <w:t>筒仓</w:t>
                  </w:r>
                </w:p>
              </w:tc>
              <w:tc>
                <w:tcPr>
                  <w:tcW w:w="821" w:type="pct"/>
                  <w:shd w:val="clear" w:color="auto" w:fill="auto"/>
                  <w:vAlign w:val="center"/>
                </w:tcPr>
                <w:p w14:paraId="73945C88"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r>
                    <w:rPr>
                      <w:rFonts w:ascii="Times New Roman" w:eastAsia="宋体" w:hAnsi="Times New Roman" w:cs="Times New Roman"/>
                      <w:szCs w:val="21"/>
                    </w:rPr>
                    <w:t>吨</w:t>
                  </w:r>
                </w:p>
              </w:tc>
              <w:tc>
                <w:tcPr>
                  <w:tcW w:w="456" w:type="pct"/>
                  <w:shd w:val="clear" w:color="auto" w:fill="auto"/>
                  <w:vAlign w:val="center"/>
                </w:tcPr>
                <w:p w14:paraId="1DAED39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56F8A11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543" w:type="pct"/>
                  <w:shd w:val="clear" w:color="auto" w:fill="auto"/>
                  <w:vAlign w:val="center"/>
                </w:tcPr>
                <w:p w14:paraId="1B481F7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bCs/>
                      <w:kern w:val="0"/>
                      <w:szCs w:val="21"/>
                    </w:rPr>
                    <w:t>高</w:t>
                  </w:r>
                  <w:r>
                    <w:rPr>
                      <w:rFonts w:ascii="Times New Roman" w:eastAsia="宋体" w:hAnsi="Times New Roman" w:cs="Times New Roman"/>
                      <w:bCs/>
                      <w:kern w:val="0"/>
                      <w:szCs w:val="21"/>
                    </w:rPr>
                    <w:t>20m</w:t>
                  </w:r>
                </w:p>
              </w:tc>
            </w:tr>
            <w:tr w:rsidR="004C6748" w14:paraId="12A2DB62" w14:textId="77777777">
              <w:trPr>
                <w:trHeight w:val="389"/>
                <w:jc w:val="center"/>
              </w:trPr>
              <w:tc>
                <w:tcPr>
                  <w:tcW w:w="784" w:type="pct"/>
                  <w:vMerge/>
                  <w:shd w:val="clear" w:color="auto" w:fill="auto"/>
                  <w:vAlign w:val="center"/>
                </w:tcPr>
                <w:p w14:paraId="67D38CC7"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39CC9E50"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79E22BBD"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kern w:val="0"/>
                      <w:szCs w:val="21"/>
                    </w:rPr>
                    <w:t>配料机</w:t>
                  </w:r>
                </w:p>
              </w:tc>
              <w:tc>
                <w:tcPr>
                  <w:tcW w:w="821" w:type="pct"/>
                  <w:shd w:val="clear" w:color="auto" w:fill="auto"/>
                  <w:vAlign w:val="center"/>
                </w:tcPr>
                <w:p w14:paraId="74B4F934"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MP2400</w:t>
                  </w:r>
                </w:p>
              </w:tc>
              <w:tc>
                <w:tcPr>
                  <w:tcW w:w="456" w:type="pct"/>
                  <w:shd w:val="clear" w:color="auto" w:fill="auto"/>
                  <w:vAlign w:val="center"/>
                </w:tcPr>
                <w:p w14:paraId="5DC9305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0A5105A1"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61519A8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785E97" w14:paraId="673DD01F" w14:textId="77777777">
              <w:trPr>
                <w:trHeight w:val="389"/>
                <w:jc w:val="center"/>
              </w:trPr>
              <w:tc>
                <w:tcPr>
                  <w:tcW w:w="784" w:type="pct"/>
                  <w:vMerge/>
                  <w:shd w:val="clear" w:color="auto" w:fill="auto"/>
                  <w:vAlign w:val="center"/>
                </w:tcPr>
                <w:p w14:paraId="10D23E7E"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CB41EC5"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550D51D8" w14:textId="74E3BDCD"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装载机</w:t>
                  </w:r>
                </w:p>
              </w:tc>
              <w:tc>
                <w:tcPr>
                  <w:tcW w:w="821" w:type="pct"/>
                  <w:shd w:val="clear" w:color="auto" w:fill="auto"/>
                  <w:vAlign w:val="center"/>
                </w:tcPr>
                <w:p w14:paraId="7B09A30F" w14:textId="5FF55AB4" w:rsidR="00785E97" w:rsidRDefault="00785E97" w:rsidP="00785E97">
                  <w:pPr>
                    <w:widowControl/>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XG950</w:t>
                  </w:r>
                </w:p>
              </w:tc>
              <w:tc>
                <w:tcPr>
                  <w:tcW w:w="456" w:type="pct"/>
                  <w:shd w:val="clear" w:color="auto" w:fill="auto"/>
                  <w:vAlign w:val="center"/>
                </w:tcPr>
                <w:p w14:paraId="3BC15D40" w14:textId="62A5A7B2"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台</w:t>
                  </w:r>
                </w:p>
              </w:tc>
              <w:tc>
                <w:tcPr>
                  <w:tcW w:w="456" w:type="pct"/>
                  <w:shd w:val="clear" w:color="auto" w:fill="auto"/>
                  <w:vAlign w:val="center"/>
                </w:tcPr>
                <w:p w14:paraId="0423422F" w14:textId="081F3E9F"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1</w:t>
                  </w:r>
                </w:p>
              </w:tc>
              <w:tc>
                <w:tcPr>
                  <w:tcW w:w="543" w:type="pct"/>
                  <w:shd w:val="clear" w:color="auto" w:fill="auto"/>
                  <w:vAlign w:val="center"/>
                </w:tcPr>
                <w:p w14:paraId="57AEC80F" w14:textId="31B1FCE7"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600056FB" w14:textId="77777777">
              <w:trPr>
                <w:trHeight w:val="389"/>
                <w:jc w:val="center"/>
              </w:trPr>
              <w:tc>
                <w:tcPr>
                  <w:tcW w:w="784" w:type="pct"/>
                  <w:vMerge/>
                  <w:shd w:val="clear" w:color="auto" w:fill="auto"/>
                  <w:vAlign w:val="center"/>
                </w:tcPr>
                <w:p w14:paraId="0CC6EF02"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46CBE03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16666D1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计量称</w:t>
                  </w:r>
                </w:p>
              </w:tc>
              <w:tc>
                <w:tcPr>
                  <w:tcW w:w="821" w:type="pct"/>
                  <w:shd w:val="clear" w:color="auto" w:fill="auto"/>
                  <w:vAlign w:val="center"/>
                </w:tcPr>
                <w:p w14:paraId="7272BDAD"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456" w:type="pct"/>
                  <w:shd w:val="clear" w:color="auto" w:fill="auto"/>
                  <w:vAlign w:val="center"/>
                </w:tcPr>
                <w:p w14:paraId="36E37EE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50880A81"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543" w:type="pct"/>
                  <w:shd w:val="clear" w:color="auto" w:fill="auto"/>
                  <w:vAlign w:val="center"/>
                </w:tcPr>
                <w:p w14:paraId="0E07E59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5321F535" w14:textId="77777777">
              <w:trPr>
                <w:trHeight w:val="389"/>
                <w:jc w:val="center"/>
              </w:trPr>
              <w:tc>
                <w:tcPr>
                  <w:tcW w:w="784" w:type="pct"/>
                  <w:vMerge/>
                  <w:shd w:val="clear" w:color="auto" w:fill="auto"/>
                  <w:vAlign w:val="center"/>
                </w:tcPr>
                <w:p w14:paraId="0815B5B3"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43E857B0"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4378D59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螺旋输送机</w:t>
                  </w:r>
                </w:p>
              </w:tc>
              <w:tc>
                <w:tcPr>
                  <w:tcW w:w="821" w:type="pct"/>
                  <w:shd w:val="clear" w:color="auto" w:fill="auto"/>
                  <w:vAlign w:val="center"/>
                </w:tcPr>
                <w:p w14:paraId="0DA7468C"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654A14E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66114DB7"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543" w:type="pct"/>
                  <w:shd w:val="clear" w:color="auto" w:fill="auto"/>
                  <w:vAlign w:val="center"/>
                </w:tcPr>
                <w:p w14:paraId="40DF573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013580EF" w14:textId="77777777">
              <w:trPr>
                <w:trHeight w:val="389"/>
                <w:jc w:val="center"/>
              </w:trPr>
              <w:tc>
                <w:tcPr>
                  <w:tcW w:w="784" w:type="pct"/>
                  <w:vMerge/>
                  <w:shd w:val="clear" w:color="auto" w:fill="auto"/>
                  <w:vAlign w:val="center"/>
                </w:tcPr>
                <w:p w14:paraId="58C8C161"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28AF78E3"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6EBD5D5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地磅</w:t>
                  </w:r>
                </w:p>
              </w:tc>
              <w:tc>
                <w:tcPr>
                  <w:tcW w:w="821" w:type="pct"/>
                  <w:shd w:val="clear" w:color="auto" w:fill="auto"/>
                  <w:vAlign w:val="center"/>
                </w:tcPr>
                <w:p w14:paraId="71B32B12"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0188489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6456078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543" w:type="pct"/>
                  <w:shd w:val="clear" w:color="auto" w:fill="auto"/>
                  <w:vAlign w:val="center"/>
                </w:tcPr>
                <w:p w14:paraId="536C6A4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w:t>
                  </w:r>
                </w:p>
              </w:tc>
            </w:tr>
            <w:tr w:rsidR="004C6748" w14:paraId="5DE58CC5" w14:textId="77777777">
              <w:trPr>
                <w:trHeight w:val="389"/>
                <w:jc w:val="center"/>
              </w:trPr>
              <w:tc>
                <w:tcPr>
                  <w:tcW w:w="784" w:type="pct"/>
                  <w:vMerge/>
                  <w:shd w:val="clear" w:color="auto" w:fill="auto"/>
                  <w:vAlign w:val="center"/>
                </w:tcPr>
                <w:p w14:paraId="7C9FF636"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FB567F6"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0D620E6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罐车</w:t>
                  </w:r>
                </w:p>
              </w:tc>
              <w:tc>
                <w:tcPr>
                  <w:tcW w:w="821" w:type="pct"/>
                  <w:shd w:val="clear" w:color="auto" w:fill="auto"/>
                  <w:vAlign w:val="center"/>
                </w:tcPr>
                <w:p w14:paraId="05D03F12"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ZLJ5257CJB3</w:t>
                  </w:r>
                </w:p>
              </w:tc>
              <w:tc>
                <w:tcPr>
                  <w:tcW w:w="456" w:type="pct"/>
                  <w:shd w:val="clear" w:color="auto" w:fill="auto"/>
                  <w:vAlign w:val="center"/>
                </w:tcPr>
                <w:p w14:paraId="2110565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辆</w:t>
                  </w:r>
                </w:p>
              </w:tc>
              <w:tc>
                <w:tcPr>
                  <w:tcW w:w="456" w:type="pct"/>
                  <w:shd w:val="clear" w:color="auto" w:fill="auto"/>
                  <w:vAlign w:val="center"/>
                </w:tcPr>
                <w:p w14:paraId="0ACD991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543" w:type="pct"/>
                  <w:shd w:val="clear" w:color="auto" w:fill="auto"/>
                  <w:vAlign w:val="center"/>
                </w:tcPr>
                <w:p w14:paraId="0C77758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12m³</w:t>
                  </w:r>
                </w:p>
              </w:tc>
            </w:tr>
            <w:tr w:rsidR="004C6748" w14:paraId="49B5228D" w14:textId="77777777">
              <w:trPr>
                <w:trHeight w:val="389"/>
                <w:jc w:val="center"/>
              </w:trPr>
              <w:tc>
                <w:tcPr>
                  <w:tcW w:w="784" w:type="pct"/>
                  <w:vMerge w:val="restart"/>
                  <w:shd w:val="clear" w:color="auto" w:fill="auto"/>
                  <w:vAlign w:val="center"/>
                </w:tcPr>
                <w:p w14:paraId="4A5646A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138" w:type="pct"/>
                  <w:vMerge w:val="restart"/>
                  <w:vAlign w:val="center"/>
                </w:tcPr>
                <w:p w14:paraId="6AE1030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七十亩地搅拌站</w:t>
                  </w:r>
                </w:p>
              </w:tc>
              <w:tc>
                <w:tcPr>
                  <w:tcW w:w="802" w:type="pct"/>
                  <w:shd w:val="clear" w:color="auto" w:fill="auto"/>
                  <w:vAlign w:val="center"/>
                </w:tcPr>
                <w:p w14:paraId="553F0521"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搅拌机</w:t>
                  </w:r>
                </w:p>
              </w:tc>
              <w:tc>
                <w:tcPr>
                  <w:tcW w:w="821" w:type="pct"/>
                  <w:shd w:val="clear" w:color="auto" w:fill="auto"/>
                  <w:vAlign w:val="center"/>
                </w:tcPr>
                <w:p w14:paraId="6DB4A31E"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JS1000</w:t>
                  </w:r>
                </w:p>
              </w:tc>
              <w:tc>
                <w:tcPr>
                  <w:tcW w:w="456" w:type="pct"/>
                  <w:shd w:val="clear" w:color="auto" w:fill="auto"/>
                  <w:vAlign w:val="center"/>
                </w:tcPr>
                <w:p w14:paraId="45E2B7D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座</w:t>
                  </w:r>
                </w:p>
              </w:tc>
              <w:tc>
                <w:tcPr>
                  <w:tcW w:w="456" w:type="pct"/>
                  <w:shd w:val="clear" w:color="auto" w:fill="auto"/>
                  <w:vAlign w:val="center"/>
                </w:tcPr>
                <w:p w14:paraId="25B2F24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1</w:t>
                  </w:r>
                </w:p>
              </w:tc>
              <w:tc>
                <w:tcPr>
                  <w:tcW w:w="543" w:type="pct"/>
                  <w:shd w:val="clear" w:color="auto" w:fill="auto"/>
                  <w:vAlign w:val="center"/>
                </w:tcPr>
                <w:p w14:paraId="5D05FC8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混凝土</w:t>
                  </w:r>
                </w:p>
              </w:tc>
            </w:tr>
            <w:tr w:rsidR="004C6748" w14:paraId="4B92B5F0" w14:textId="77777777">
              <w:trPr>
                <w:trHeight w:val="389"/>
                <w:jc w:val="center"/>
              </w:trPr>
              <w:tc>
                <w:tcPr>
                  <w:tcW w:w="784" w:type="pct"/>
                  <w:vMerge/>
                  <w:shd w:val="clear" w:color="auto" w:fill="auto"/>
                  <w:vAlign w:val="center"/>
                </w:tcPr>
                <w:p w14:paraId="44FB69D1"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7C1754A8"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2617BA27"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搅拌机</w:t>
                  </w:r>
                </w:p>
              </w:tc>
              <w:tc>
                <w:tcPr>
                  <w:tcW w:w="821" w:type="pct"/>
                  <w:shd w:val="clear" w:color="auto" w:fill="auto"/>
                  <w:vAlign w:val="center"/>
                </w:tcPr>
                <w:p w14:paraId="774D2D3A"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HZS1000</w:t>
                  </w:r>
                </w:p>
              </w:tc>
              <w:tc>
                <w:tcPr>
                  <w:tcW w:w="456" w:type="pct"/>
                  <w:shd w:val="clear" w:color="auto" w:fill="auto"/>
                  <w:vAlign w:val="center"/>
                </w:tcPr>
                <w:p w14:paraId="66CCF9B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座</w:t>
                  </w:r>
                </w:p>
              </w:tc>
              <w:tc>
                <w:tcPr>
                  <w:tcW w:w="456" w:type="pct"/>
                  <w:shd w:val="clear" w:color="auto" w:fill="auto"/>
                  <w:vAlign w:val="center"/>
                </w:tcPr>
                <w:p w14:paraId="6094ADD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1</w:t>
                  </w:r>
                </w:p>
              </w:tc>
              <w:tc>
                <w:tcPr>
                  <w:tcW w:w="543" w:type="pct"/>
                  <w:shd w:val="clear" w:color="auto" w:fill="auto"/>
                  <w:vAlign w:val="center"/>
                </w:tcPr>
                <w:p w14:paraId="42DDA1B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喷浆</w:t>
                  </w:r>
                </w:p>
              </w:tc>
            </w:tr>
            <w:tr w:rsidR="004C6748" w14:paraId="7B4A0F19" w14:textId="77777777">
              <w:trPr>
                <w:trHeight w:val="389"/>
                <w:jc w:val="center"/>
              </w:trPr>
              <w:tc>
                <w:tcPr>
                  <w:tcW w:w="784" w:type="pct"/>
                  <w:vMerge/>
                  <w:shd w:val="clear" w:color="auto" w:fill="auto"/>
                  <w:vAlign w:val="center"/>
                </w:tcPr>
                <w:p w14:paraId="565A8FB4"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B47CC39"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3C728CC3"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kern w:val="0"/>
                      <w:szCs w:val="21"/>
                    </w:rPr>
                    <w:t>筒仓</w:t>
                  </w:r>
                </w:p>
              </w:tc>
              <w:tc>
                <w:tcPr>
                  <w:tcW w:w="821" w:type="pct"/>
                  <w:shd w:val="clear" w:color="auto" w:fill="auto"/>
                  <w:vAlign w:val="center"/>
                </w:tcPr>
                <w:p w14:paraId="118ED79B"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r>
                    <w:rPr>
                      <w:rFonts w:ascii="Times New Roman" w:eastAsia="宋体" w:hAnsi="Times New Roman" w:cs="Times New Roman"/>
                      <w:szCs w:val="21"/>
                    </w:rPr>
                    <w:t>吨</w:t>
                  </w:r>
                </w:p>
              </w:tc>
              <w:tc>
                <w:tcPr>
                  <w:tcW w:w="456" w:type="pct"/>
                  <w:shd w:val="clear" w:color="auto" w:fill="auto"/>
                  <w:vAlign w:val="center"/>
                </w:tcPr>
                <w:p w14:paraId="2FF202B7"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kern w:val="0"/>
                      <w:szCs w:val="21"/>
                    </w:rPr>
                    <w:t>个</w:t>
                  </w:r>
                </w:p>
              </w:tc>
              <w:tc>
                <w:tcPr>
                  <w:tcW w:w="456" w:type="pct"/>
                  <w:shd w:val="clear" w:color="auto" w:fill="auto"/>
                  <w:vAlign w:val="center"/>
                </w:tcPr>
                <w:p w14:paraId="725F032A"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kern w:val="0"/>
                      <w:szCs w:val="21"/>
                    </w:rPr>
                    <w:t>5</w:t>
                  </w:r>
                </w:p>
              </w:tc>
              <w:tc>
                <w:tcPr>
                  <w:tcW w:w="543" w:type="pct"/>
                  <w:shd w:val="clear" w:color="auto" w:fill="auto"/>
                  <w:vAlign w:val="center"/>
                </w:tcPr>
                <w:p w14:paraId="4209568C"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bCs/>
                      <w:kern w:val="0"/>
                      <w:szCs w:val="21"/>
                    </w:rPr>
                    <w:t>高</w:t>
                  </w:r>
                  <w:r>
                    <w:rPr>
                      <w:rFonts w:ascii="Times New Roman" w:eastAsia="宋体" w:hAnsi="Times New Roman" w:cs="Times New Roman"/>
                      <w:bCs/>
                      <w:kern w:val="0"/>
                      <w:szCs w:val="21"/>
                    </w:rPr>
                    <w:t>20m</w:t>
                  </w:r>
                </w:p>
              </w:tc>
            </w:tr>
            <w:tr w:rsidR="004C6748" w14:paraId="09611005" w14:textId="77777777">
              <w:trPr>
                <w:trHeight w:val="389"/>
                <w:jc w:val="center"/>
              </w:trPr>
              <w:tc>
                <w:tcPr>
                  <w:tcW w:w="784" w:type="pct"/>
                  <w:vMerge/>
                  <w:shd w:val="clear" w:color="auto" w:fill="auto"/>
                  <w:vAlign w:val="center"/>
                </w:tcPr>
                <w:p w14:paraId="633234E8"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82487D1"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4C7B271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配料机</w:t>
                  </w:r>
                </w:p>
              </w:tc>
              <w:tc>
                <w:tcPr>
                  <w:tcW w:w="821" w:type="pct"/>
                  <w:shd w:val="clear" w:color="auto" w:fill="auto"/>
                  <w:vAlign w:val="center"/>
                </w:tcPr>
                <w:p w14:paraId="2B9809E8"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MP2400</w:t>
                  </w:r>
                </w:p>
              </w:tc>
              <w:tc>
                <w:tcPr>
                  <w:tcW w:w="456" w:type="pct"/>
                  <w:shd w:val="clear" w:color="auto" w:fill="auto"/>
                  <w:vAlign w:val="center"/>
                </w:tcPr>
                <w:p w14:paraId="02C0CD9F"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399CF30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55250C9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785E97" w14:paraId="7B4D26C3" w14:textId="77777777">
              <w:trPr>
                <w:trHeight w:val="389"/>
                <w:jc w:val="center"/>
              </w:trPr>
              <w:tc>
                <w:tcPr>
                  <w:tcW w:w="784" w:type="pct"/>
                  <w:vMerge/>
                  <w:shd w:val="clear" w:color="auto" w:fill="auto"/>
                  <w:vAlign w:val="center"/>
                </w:tcPr>
                <w:p w14:paraId="358E6E78"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3430D387"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502FA507" w14:textId="7791D5A8"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装载机</w:t>
                  </w:r>
                </w:p>
              </w:tc>
              <w:tc>
                <w:tcPr>
                  <w:tcW w:w="821" w:type="pct"/>
                  <w:shd w:val="clear" w:color="auto" w:fill="auto"/>
                  <w:vAlign w:val="center"/>
                </w:tcPr>
                <w:p w14:paraId="4EDAE638" w14:textId="30BE7F40" w:rsidR="00785E97" w:rsidRDefault="00785E97" w:rsidP="00785E97">
                  <w:pPr>
                    <w:widowControl/>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XG950</w:t>
                  </w:r>
                </w:p>
              </w:tc>
              <w:tc>
                <w:tcPr>
                  <w:tcW w:w="456" w:type="pct"/>
                  <w:shd w:val="clear" w:color="auto" w:fill="auto"/>
                  <w:vAlign w:val="center"/>
                </w:tcPr>
                <w:p w14:paraId="3EBEC2AB" w14:textId="17247F69"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台</w:t>
                  </w:r>
                </w:p>
              </w:tc>
              <w:tc>
                <w:tcPr>
                  <w:tcW w:w="456" w:type="pct"/>
                  <w:shd w:val="clear" w:color="auto" w:fill="auto"/>
                  <w:vAlign w:val="center"/>
                </w:tcPr>
                <w:p w14:paraId="373EE92C" w14:textId="6E38ABB8"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1</w:t>
                  </w:r>
                </w:p>
              </w:tc>
              <w:tc>
                <w:tcPr>
                  <w:tcW w:w="543" w:type="pct"/>
                  <w:shd w:val="clear" w:color="auto" w:fill="auto"/>
                  <w:vAlign w:val="center"/>
                </w:tcPr>
                <w:p w14:paraId="038408AA" w14:textId="0F20A41D"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07AA7D5D" w14:textId="77777777">
              <w:trPr>
                <w:trHeight w:val="389"/>
                <w:jc w:val="center"/>
              </w:trPr>
              <w:tc>
                <w:tcPr>
                  <w:tcW w:w="784" w:type="pct"/>
                  <w:vMerge/>
                  <w:shd w:val="clear" w:color="auto" w:fill="auto"/>
                  <w:vAlign w:val="center"/>
                </w:tcPr>
                <w:p w14:paraId="6BB03966"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296F6F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548E285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计量称</w:t>
                  </w:r>
                </w:p>
              </w:tc>
              <w:tc>
                <w:tcPr>
                  <w:tcW w:w="821" w:type="pct"/>
                  <w:shd w:val="clear" w:color="auto" w:fill="auto"/>
                  <w:vAlign w:val="center"/>
                </w:tcPr>
                <w:p w14:paraId="6CAE890A"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456" w:type="pct"/>
                  <w:shd w:val="clear" w:color="auto" w:fill="auto"/>
                  <w:vAlign w:val="center"/>
                </w:tcPr>
                <w:p w14:paraId="7ECC330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7ACD764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543" w:type="pct"/>
                  <w:shd w:val="clear" w:color="auto" w:fill="auto"/>
                  <w:vAlign w:val="center"/>
                </w:tcPr>
                <w:p w14:paraId="373F04D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660A3A0C" w14:textId="77777777">
              <w:trPr>
                <w:trHeight w:val="389"/>
                <w:jc w:val="center"/>
              </w:trPr>
              <w:tc>
                <w:tcPr>
                  <w:tcW w:w="784" w:type="pct"/>
                  <w:vMerge/>
                  <w:shd w:val="clear" w:color="auto" w:fill="auto"/>
                  <w:vAlign w:val="center"/>
                </w:tcPr>
                <w:p w14:paraId="3297FB8E"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0B9A34DB"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35EA66D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螺旋输送机</w:t>
                  </w:r>
                </w:p>
              </w:tc>
              <w:tc>
                <w:tcPr>
                  <w:tcW w:w="821" w:type="pct"/>
                  <w:shd w:val="clear" w:color="auto" w:fill="auto"/>
                  <w:vAlign w:val="center"/>
                </w:tcPr>
                <w:p w14:paraId="7C78F3B0"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4729AB1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24963AE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543" w:type="pct"/>
                  <w:shd w:val="clear" w:color="auto" w:fill="auto"/>
                  <w:vAlign w:val="center"/>
                </w:tcPr>
                <w:p w14:paraId="325E485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7FEF3775" w14:textId="77777777">
              <w:trPr>
                <w:trHeight w:val="389"/>
                <w:jc w:val="center"/>
              </w:trPr>
              <w:tc>
                <w:tcPr>
                  <w:tcW w:w="784" w:type="pct"/>
                  <w:vMerge/>
                  <w:shd w:val="clear" w:color="auto" w:fill="auto"/>
                  <w:vAlign w:val="center"/>
                </w:tcPr>
                <w:p w14:paraId="3161D5A5"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14DFB61"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77B162F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地磅</w:t>
                  </w:r>
                </w:p>
              </w:tc>
              <w:tc>
                <w:tcPr>
                  <w:tcW w:w="821" w:type="pct"/>
                  <w:shd w:val="clear" w:color="auto" w:fill="auto"/>
                  <w:vAlign w:val="center"/>
                </w:tcPr>
                <w:p w14:paraId="6B2DCC48"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5702D56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22C2866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543" w:type="pct"/>
                  <w:shd w:val="clear" w:color="auto" w:fill="auto"/>
                  <w:vAlign w:val="center"/>
                </w:tcPr>
                <w:p w14:paraId="1BAABBB1"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w:t>
                  </w:r>
                </w:p>
              </w:tc>
            </w:tr>
            <w:tr w:rsidR="004C6748" w14:paraId="1153C243" w14:textId="77777777">
              <w:trPr>
                <w:trHeight w:val="389"/>
                <w:jc w:val="center"/>
              </w:trPr>
              <w:tc>
                <w:tcPr>
                  <w:tcW w:w="784" w:type="pct"/>
                  <w:vMerge/>
                  <w:shd w:val="clear" w:color="auto" w:fill="auto"/>
                  <w:vAlign w:val="center"/>
                </w:tcPr>
                <w:p w14:paraId="172F929F"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7188ED8"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242CA6F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罐车</w:t>
                  </w:r>
                </w:p>
              </w:tc>
              <w:tc>
                <w:tcPr>
                  <w:tcW w:w="821" w:type="pct"/>
                  <w:shd w:val="clear" w:color="auto" w:fill="auto"/>
                  <w:vAlign w:val="center"/>
                </w:tcPr>
                <w:p w14:paraId="600E6244"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ZLJ5257CJB3</w:t>
                  </w:r>
                </w:p>
              </w:tc>
              <w:tc>
                <w:tcPr>
                  <w:tcW w:w="456" w:type="pct"/>
                  <w:shd w:val="clear" w:color="auto" w:fill="auto"/>
                  <w:vAlign w:val="center"/>
                </w:tcPr>
                <w:p w14:paraId="22DCB34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辆</w:t>
                  </w:r>
                </w:p>
              </w:tc>
              <w:tc>
                <w:tcPr>
                  <w:tcW w:w="456" w:type="pct"/>
                  <w:shd w:val="clear" w:color="auto" w:fill="auto"/>
                  <w:vAlign w:val="center"/>
                </w:tcPr>
                <w:p w14:paraId="07D780B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543" w:type="pct"/>
                  <w:shd w:val="clear" w:color="auto" w:fill="auto"/>
                  <w:vAlign w:val="center"/>
                </w:tcPr>
                <w:p w14:paraId="7170D97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12m³</w:t>
                  </w:r>
                </w:p>
              </w:tc>
            </w:tr>
            <w:tr w:rsidR="004C6748" w14:paraId="2B82BCDF" w14:textId="77777777">
              <w:trPr>
                <w:trHeight w:val="389"/>
                <w:jc w:val="center"/>
              </w:trPr>
              <w:tc>
                <w:tcPr>
                  <w:tcW w:w="784" w:type="pct"/>
                  <w:vMerge w:val="restart"/>
                  <w:shd w:val="clear" w:color="auto" w:fill="auto"/>
                  <w:vAlign w:val="center"/>
                </w:tcPr>
                <w:p w14:paraId="55504CF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138" w:type="pct"/>
                  <w:vMerge w:val="restart"/>
                  <w:vAlign w:val="center"/>
                </w:tcPr>
                <w:p w14:paraId="04A4BA2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头道沟搅拌站</w:t>
                  </w:r>
                </w:p>
              </w:tc>
              <w:tc>
                <w:tcPr>
                  <w:tcW w:w="802" w:type="pct"/>
                  <w:shd w:val="clear" w:color="auto" w:fill="auto"/>
                  <w:vAlign w:val="center"/>
                </w:tcPr>
                <w:p w14:paraId="3E85522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搅拌机</w:t>
                  </w:r>
                </w:p>
              </w:tc>
              <w:tc>
                <w:tcPr>
                  <w:tcW w:w="821" w:type="pct"/>
                  <w:shd w:val="clear" w:color="auto" w:fill="auto"/>
                  <w:vAlign w:val="center"/>
                </w:tcPr>
                <w:p w14:paraId="1BACF3DD"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kern w:val="0"/>
                      <w:szCs w:val="21"/>
                    </w:rPr>
                    <w:t>JS1500</w:t>
                  </w:r>
                </w:p>
              </w:tc>
              <w:tc>
                <w:tcPr>
                  <w:tcW w:w="456" w:type="pct"/>
                  <w:shd w:val="clear" w:color="auto" w:fill="auto"/>
                  <w:vAlign w:val="center"/>
                </w:tcPr>
                <w:p w14:paraId="5514356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0350D11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4E72F73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混凝土</w:t>
                  </w:r>
                </w:p>
              </w:tc>
            </w:tr>
            <w:tr w:rsidR="004C6748" w14:paraId="0AFA3754" w14:textId="77777777">
              <w:trPr>
                <w:trHeight w:val="389"/>
                <w:jc w:val="center"/>
              </w:trPr>
              <w:tc>
                <w:tcPr>
                  <w:tcW w:w="784" w:type="pct"/>
                  <w:vMerge/>
                  <w:shd w:val="clear" w:color="auto" w:fill="auto"/>
                  <w:vAlign w:val="center"/>
                </w:tcPr>
                <w:p w14:paraId="519470DB"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46BA6417"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779E9AB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搅拌机</w:t>
                  </w:r>
                </w:p>
              </w:tc>
              <w:tc>
                <w:tcPr>
                  <w:tcW w:w="821" w:type="pct"/>
                  <w:shd w:val="clear" w:color="auto" w:fill="auto"/>
                  <w:vAlign w:val="center"/>
                </w:tcPr>
                <w:p w14:paraId="1AA29948"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JS1000</w:t>
                  </w:r>
                </w:p>
              </w:tc>
              <w:tc>
                <w:tcPr>
                  <w:tcW w:w="456" w:type="pct"/>
                  <w:shd w:val="clear" w:color="auto" w:fill="auto"/>
                  <w:vAlign w:val="center"/>
                </w:tcPr>
                <w:p w14:paraId="6ADF0C3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09E36DA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74F2357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喷浆</w:t>
                  </w:r>
                </w:p>
              </w:tc>
            </w:tr>
            <w:tr w:rsidR="004C6748" w14:paraId="7344F353" w14:textId="77777777">
              <w:trPr>
                <w:trHeight w:val="389"/>
                <w:jc w:val="center"/>
              </w:trPr>
              <w:tc>
                <w:tcPr>
                  <w:tcW w:w="784" w:type="pct"/>
                  <w:vMerge/>
                  <w:shd w:val="clear" w:color="auto" w:fill="auto"/>
                  <w:vAlign w:val="center"/>
                </w:tcPr>
                <w:p w14:paraId="3C29595F"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95672C5"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247DC091"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筒仓</w:t>
                  </w:r>
                </w:p>
              </w:tc>
              <w:tc>
                <w:tcPr>
                  <w:tcW w:w="821" w:type="pct"/>
                  <w:shd w:val="clear" w:color="auto" w:fill="auto"/>
                  <w:vAlign w:val="center"/>
                </w:tcPr>
                <w:p w14:paraId="07513BB8"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100</w:t>
                  </w:r>
                  <w:r>
                    <w:rPr>
                      <w:rFonts w:ascii="Times New Roman" w:eastAsia="宋体" w:hAnsi="Times New Roman" w:cs="Times New Roman"/>
                      <w:szCs w:val="21"/>
                    </w:rPr>
                    <w:t>吨</w:t>
                  </w:r>
                </w:p>
              </w:tc>
              <w:tc>
                <w:tcPr>
                  <w:tcW w:w="456" w:type="pct"/>
                  <w:shd w:val="clear" w:color="auto" w:fill="auto"/>
                  <w:vAlign w:val="center"/>
                </w:tcPr>
                <w:p w14:paraId="526CA86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2D8672B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543" w:type="pct"/>
                  <w:shd w:val="clear" w:color="auto" w:fill="auto"/>
                  <w:vAlign w:val="center"/>
                </w:tcPr>
                <w:p w14:paraId="19EB4F11"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bCs/>
                      <w:kern w:val="0"/>
                      <w:szCs w:val="21"/>
                    </w:rPr>
                    <w:t>高</w:t>
                  </w:r>
                  <w:r>
                    <w:rPr>
                      <w:rFonts w:ascii="Times New Roman" w:eastAsia="宋体" w:hAnsi="Times New Roman" w:cs="Times New Roman"/>
                      <w:bCs/>
                      <w:kern w:val="0"/>
                      <w:szCs w:val="21"/>
                    </w:rPr>
                    <w:t>20m</w:t>
                  </w:r>
                </w:p>
              </w:tc>
            </w:tr>
            <w:tr w:rsidR="004C6748" w14:paraId="6E5A9E4E" w14:textId="77777777">
              <w:trPr>
                <w:trHeight w:val="389"/>
                <w:jc w:val="center"/>
              </w:trPr>
              <w:tc>
                <w:tcPr>
                  <w:tcW w:w="784" w:type="pct"/>
                  <w:vMerge/>
                  <w:shd w:val="clear" w:color="auto" w:fill="auto"/>
                  <w:vAlign w:val="center"/>
                </w:tcPr>
                <w:p w14:paraId="3737A12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C2F1615"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656F228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配料机</w:t>
                  </w:r>
                </w:p>
              </w:tc>
              <w:tc>
                <w:tcPr>
                  <w:tcW w:w="821" w:type="pct"/>
                  <w:shd w:val="clear" w:color="auto" w:fill="auto"/>
                  <w:vAlign w:val="center"/>
                </w:tcPr>
                <w:p w14:paraId="738D9665"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MP2400</w:t>
                  </w:r>
                </w:p>
              </w:tc>
              <w:tc>
                <w:tcPr>
                  <w:tcW w:w="456" w:type="pct"/>
                  <w:shd w:val="clear" w:color="auto" w:fill="auto"/>
                  <w:vAlign w:val="center"/>
                </w:tcPr>
                <w:p w14:paraId="19CFA7B7"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4E61D73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1A8B557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785E97" w14:paraId="6A060964" w14:textId="77777777">
              <w:trPr>
                <w:trHeight w:val="389"/>
                <w:jc w:val="center"/>
              </w:trPr>
              <w:tc>
                <w:tcPr>
                  <w:tcW w:w="784" w:type="pct"/>
                  <w:vMerge/>
                  <w:shd w:val="clear" w:color="auto" w:fill="auto"/>
                  <w:vAlign w:val="center"/>
                </w:tcPr>
                <w:p w14:paraId="7991947F"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0FAB9E8"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0DBAD72B" w14:textId="13109632"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装载机</w:t>
                  </w:r>
                </w:p>
              </w:tc>
              <w:tc>
                <w:tcPr>
                  <w:tcW w:w="821" w:type="pct"/>
                  <w:shd w:val="clear" w:color="auto" w:fill="auto"/>
                  <w:vAlign w:val="center"/>
                </w:tcPr>
                <w:p w14:paraId="53DD56F3" w14:textId="7E5EB4CE" w:rsidR="00785E97" w:rsidRDefault="00785E97" w:rsidP="00785E97">
                  <w:pPr>
                    <w:widowControl/>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XG950</w:t>
                  </w:r>
                </w:p>
              </w:tc>
              <w:tc>
                <w:tcPr>
                  <w:tcW w:w="456" w:type="pct"/>
                  <w:shd w:val="clear" w:color="auto" w:fill="auto"/>
                  <w:vAlign w:val="center"/>
                </w:tcPr>
                <w:p w14:paraId="6D5D894F" w14:textId="124B4F54"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台</w:t>
                  </w:r>
                </w:p>
              </w:tc>
              <w:tc>
                <w:tcPr>
                  <w:tcW w:w="456" w:type="pct"/>
                  <w:shd w:val="clear" w:color="auto" w:fill="auto"/>
                  <w:vAlign w:val="center"/>
                </w:tcPr>
                <w:p w14:paraId="38697E28" w14:textId="6E2F132B"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1</w:t>
                  </w:r>
                </w:p>
              </w:tc>
              <w:tc>
                <w:tcPr>
                  <w:tcW w:w="543" w:type="pct"/>
                  <w:shd w:val="clear" w:color="auto" w:fill="auto"/>
                  <w:vAlign w:val="center"/>
                </w:tcPr>
                <w:p w14:paraId="42199215" w14:textId="1EFF47AB"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17C31D56" w14:textId="77777777">
              <w:trPr>
                <w:trHeight w:val="389"/>
                <w:jc w:val="center"/>
              </w:trPr>
              <w:tc>
                <w:tcPr>
                  <w:tcW w:w="784" w:type="pct"/>
                  <w:vMerge/>
                  <w:shd w:val="clear" w:color="auto" w:fill="auto"/>
                  <w:vAlign w:val="center"/>
                </w:tcPr>
                <w:p w14:paraId="2577FBA4"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06FD8C3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47F9A27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计量称</w:t>
                  </w:r>
                </w:p>
              </w:tc>
              <w:tc>
                <w:tcPr>
                  <w:tcW w:w="821" w:type="pct"/>
                  <w:shd w:val="clear" w:color="auto" w:fill="auto"/>
                  <w:vAlign w:val="center"/>
                </w:tcPr>
                <w:p w14:paraId="4EDB0380"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456" w:type="pct"/>
                  <w:shd w:val="clear" w:color="auto" w:fill="auto"/>
                  <w:vAlign w:val="center"/>
                </w:tcPr>
                <w:p w14:paraId="432235E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127A575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543" w:type="pct"/>
                  <w:shd w:val="clear" w:color="auto" w:fill="auto"/>
                  <w:vAlign w:val="center"/>
                </w:tcPr>
                <w:p w14:paraId="7A75E44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09D8E959" w14:textId="77777777">
              <w:trPr>
                <w:trHeight w:val="389"/>
                <w:jc w:val="center"/>
              </w:trPr>
              <w:tc>
                <w:tcPr>
                  <w:tcW w:w="784" w:type="pct"/>
                  <w:vMerge/>
                  <w:shd w:val="clear" w:color="auto" w:fill="auto"/>
                  <w:vAlign w:val="center"/>
                </w:tcPr>
                <w:p w14:paraId="33491FDE"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7586742"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357E202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螺旋输送机</w:t>
                  </w:r>
                </w:p>
              </w:tc>
              <w:tc>
                <w:tcPr>
                  <w:tcW w:w="821" w:type="pct"/>
                  <w:shd w:val="clear" w:color="auto" w:fill="auto"/>
                  <w:vAlign w:val="center"/>
                </w:tcPr>
                <w:p w14:paraId="42A33A99"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0B0BEAA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6335F82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543" w:type="pct"/>
                  <w:shd w:val="clear" w:color="auto" w:fill="auto"/>
                  <w:vAlign w:val="center"/>
                </w:tcPr>
                <w:p w14:paraId="287E2186"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66847314" w14:textId="77777777">
              <w:trPr>
                <w:trHeight w:val="389"/>
                <w:jc w:val="center"/>
              </w:trPr>
              <w:tc>
                <w:tcPr>
                  <w:tcW w:w="784" w:type="pct"/>
                  <w:vMerge/>
                  <w:shd w:val="clear" w:color="auto" w:fill="auto"/>
                  <w:vAlign w:val="center"/>
                </w:tcPr>
                <w:p w14:paraId="617CC2B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0A47AA79"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7A63A750"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地磅</w:t>
                  </w:r>
                </w:p>
              </w:tc>
              <w:tc>
                <w:tcPr>
                  <w:tcW w:w="821" w:type="pct"/>
                  <w:shd w:val="clear" w:color="auto" w:fill="auto"/>
                  <w:vAlign w:val="center"/>
                </w:tcPr>
                <w:p w14:paraId="5C16B394"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6DF416F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4823137F"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543" w:type="pct"/>
                  <w:shd w:val="clear" w:color="auto" w:fill="auto"/>
                  <w:vAlign w:val="center"/>
                </w:tcPr>
                <w:p w14:paraId="04AFC77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w:t>
                  </w:r>
                </w:p>
              </w:tc>
            </w:tr>
            <w:tr w:rsidR="004C6748" w14:paraId="053F1365" w14:textId="77777777">
              <w:trPr>
                <w:trHeight w:val="389"/>
                <w:jc w:val="center"/>
              </w:trPr>
              <w:tc>
                <w:tcPr>
                  <w:tcW w:w="784" w:type="pct"/>
                  <w:vMerge/>
                  <w:shd w:val="clear" w:color="auto" w:fill="auto"/>
                  <w:vAlign w:val="center"/>
                </w:tcPr>
                <w:p w14:paraId="023FA55B"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5EB7346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3563256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罐车</w:t>
                  </w:r>
                </w:p>
              </w:tc>
              <w:tc>
                <w:tcPr>
                  <w:tcW w:w="821" w:type="pct"/>
                  <w:shd w:val="clear" w:color="auto" w:fill="auto"/>
                  <w:vAlign w:val="center"/>
                </w:tcPr>
                <w:p w14:paraId="379F7953"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ZLJ5257CJB3</w:t>
                  </w:r>
                </w:p>
              </w:tc>
              <w:tc>
                <w:tcPr>
                  <w:tcW w:w="456" w:type="pct"/>
                  <w:shd w:val="clear" w:color="auto" w:fill="auto"/>
                  <w:vAlign w:val="center"/>
                </w:tcPr>
                <w:p w14:paraId="7BFE3DD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辆</w:t>
                  </w:r>
                </w:p>
              </w:tc>
              <w:tc>
                <w:tcPr>
                  <w:tcW w:w="456" w:type="pct"/>
                  <w:shd w:val="clear" w:color="auto" w:fill="auto"/>
                  <w:vAlign w:val="center"/>
                </w:tcPr>
                <w:p w14:paraId="639849E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543" w:type="pct"/>
                  <w:shd w:val="clear" w:color="auto" w:fill="auto"/>
                  <w:vAlign w:val="center"/>
                </w:tcPr>
                <w:p w14:paraId="6457540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12m³</w:t>
                  </w:r>
                </w:p>
              </w:tc>
            </w:tr>
            <w:tr w:rsidR="004C6748" w14:paraId="20140826" w14:textId="77777777">
              <w:trPr>
                <w:trHeight w:val="389"/>
                <w:jc w:val="center"/>
              </w:trPr>
              <w:tc>
                <w:tcPr>
                  <w:tcW w:w="784" w:type="pct"/>
                  <w:vMerge w:val="restart"/>
                  <w:shd w:val="clear" w:color="auto" w:fill="auto"/>
                  <w:vAlign w:val="center"/>
                </w:tcPr>
                <w:p w14:paraId="5FD7B96B"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138" w:type="pct"/>
                  <w:vMerge w:val="restart"/>
                  <w:vAlign w:val="center"/>
                </w:tcPr>
                <w:p w14:paraId="71F132C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七十亩地水稳搅拌站</w:t>
                  </w:r>
                </w:p>
              </w:tc>
              <w:tc>
                <w:tcPr>
                  <w:tcW w:w="802" w:type="pct"/>
                  <w:shd w:val="clear" w:color="auto" w:fill="auto"/>
                  <w:vAlign w:val="center"/>
                </w:tcPr>
                <w:p w14:paraId="4D35241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搅拌机</w:t>
                  </w:r>
                </w:p>
              </w:tc>
              <w:tc>
                <w:tcPr>
                  <w:tcW w:w="821" w:type="pct"/>
                  <w:shd w:val="clear" w:color="auto" w:fill="auto"/>
                  <w:vAlign w:val="center"/>
                </w:tcPr>
                <w:p w14:paraId="0AB6DB61"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kern w:val="0"/>
                      <w:szCs w:val="21"/>
                    </w:rPr>
                    <w:t>800t</w:t>
                  </w:r>
                </w:p>
              </w:tc>
              <w:tc>
                <w:tcPr>
                  <w:tcW w:w="456" w:type="pct"/>
                  <w:shd w:val="clear" w:color="auto" w:fill="auto"/>
                  <w:vAlign w:val="center"/>
                </w:tcPr>
                <w:p w14:paraId="240ADB3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座</w:t>
                  </w:r>
                </w:p>
              </w:tc>
              <w:tc>
                <w:tcPr>
                  <w:tcW w:w="456" w:type="pct"/>
                  <w:shd w:val="clear" w:color="auto" w:fill="auto"/>
                  <w:vAlign w:val="center"/>
                </w:tcPr>
                <w:p w14:paraId="4F89026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562D39E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5860BE68" w14:textId="77777777">
              <w:trPr>
                <w:trHeight w:val="389"/>
                <w:jc w:val="center"/>
              </w:trPr>
              <w:tc>
                <w:tcPr>
                  <w:tcW w:w="784" w:type="pct"/>
                  <w:vMerge/>
                  <w:shd w:val="clear" w:color="auto" w:fill="auto"/>
                  <w:vAlign w:val="center"/>
                </w:tcPr>
                <w:p w14:paraId="3B89657C"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21070B0F" w14:textId="77777777" w:rsidR="004C6748" w:rsidRDefault="004C6748">
                  <w:pPr>
                    <w:widowControl/>
                    <w:adjustRightInd w:val="0"/>
                    <w:snapToGrid w:val="0"/>
                    <w:jc w:val="center"/>
                    <w:rPr>
                      <w:rFonts w:ascii="Times New Roman" w:eastAsia="宋体" w:hAnsi="Times New Roman" w:cs="Times New Roman"/>
                      <w:szCs w:val="21"/>
                    </w:rPr>
                  </w:pPr>
                </w:p>
              </w:tc>
              <w:tc>
                <w:tcPr>
                  <w:tcW w:w="802" w:type="pct"/>
                  <w:shd w:val="clear" w:color="auto" w:fill="auto"/>
                  <w:vAlign w:val="center"/>
                </w:tcPr>
                <w:p w14:paraId="263FFD17"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筒仓</w:t>
                  </w:r>
                </w:p>
              </w:tc>
              <w:tc>
                <w:tcPr>
                  <w:tcW w:w="821" w:type="pct"/>
                  <w:shd w:val="clear" w:color="auto" w:fill="auto"/>
                  <w:vAlign w:val="center"/>
                </w:tcPr>
                <w:p w14:paraId="7FDD2F7F"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100</w:t>
                  </w:r>
                  <w:r>
                    <w:rPr>
                      <w:rFonts w:ascii="Times New Roman" w:eastAsia="宋体" w:hAnsi="Times New Roman" w:cs="Times New Roman"/>
                      <w:szCs w:val="21"/>
                    </w:rPr>
                    <w:t>吨</w:t>
                  </w:r>
                </w:p>
              </w:tc>
              <w:tc>
                <w:tcPr>
                  <w:tcW w:w="456" w:type="pct"/>
                  <w:shd w:val="clear" w:color="auto" w:fill="auto"/>
                  <w:vAlign w:val="center"/>
                </w:tcPr>
                <w:p w14:paraId="63741AA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782FCB97"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543" w:type="pct"/>
                  <w:shd w:val="clear" w:color="auto" w:fill="auto"/>
                  <w:vAlign w:val="center"/>
                </w:tcPr>
                <w:p w14:paraId="5CA245E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bCs/>
                      <w:kern w:val="0"/>
                      <w:szCs w:val="21"/>
                    </w:rPr>
                    <w:t>高</w:t>
                  </w:r>
                  <w:r>
                    <w:rPr>
                      <w:rFonts w:ascii="Times New Roman" w:eastAsia="宋体" w:hAnsi="Times New Roman" w:cs="Times New Roman"/>
                      <w:bCs/>
                      <w:kern w:val="0"/>
                      <w:szCs w:val="21"/>
                    </w:rPr>
                    <w:t>20m</w:t>
                  </w:r>
                </w:p>
              </w:tc>
            </w:tr>
            <w:tr w:rsidR="004C6748" w14:paraId="23692DAE" w14:textId="77777777">
              <w:trPr>
                <w:trHeight w:val="389"/>
                <w:jc w:val="center"/>
              </w:trPr>
              <w:tc>
                <w:tcPr>
                  <w:tcW w:w="784" w:type="pct"/>
                  <w:vMerge/>
                  <w:shd w:val="clear" w:color="auto" w:fill="auto"/>
                  <w:vAlign w:val="center"/>
                </w:tcPr>
                <w:p w14:paraId="12756F8E"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3E4550E9" w14:textId="77777777" w:rsidR="004C6748" w:rsidRDefault="004C6748">
                  <w:pPr>
                    <w:widowControl/>
                    <w:adjustRightInd w:val="0"/>
                    <w:snapToGrid w:val="0"/>
                    <w:jc w:val="center"/>
                    <w:rPr>
                      <w:rFonts w:ascii="Times New Roman" w:eastAsia="宋体" w:hAnsi="Times New Roman" w:cs="Times New Roman"/>
                      <w:szCs w:val="21"/>
                    </w:rPr>
                  </w:pPr>
                </w:p>
              </w:tc>
              <w:tc>
                <w:tcPr>
                  <w:tcW w:w="802" w:type="pct"/>
                  <w:shd w:val="clear" w:color="auto" w:fill="auto"/>
                  <w:vAlign w:val="center"/>
                </w:tcPr>
                <w:p w14:paraId="043DC89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配料机</w:t>
                  </w:r>
                </w:p>
              </w:tc>
              <w:tc>
                <w:tcPr>
                  <w:tcW w:w="821" w:type="pct"/>
                  <w:shd w:val="clear" w:color="auto" w:fill="auto"/>
                  <w:vAlign w:val="center"/>
                </w:tcPr>
                <w:p w14:paraId="51445F48"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MP2400</w:t>
                  </w:r>
                </w:p>
              </w:tc>
              <w:tc>
                <w:tcPr>
                  <w:tcW w:w="456" w:type="pct"/>
                  <w:shd w:val="clear" w:color="auto" w:fill="auto"/>
                  <w:vAlign w:val="center"/>
                </w:tcPr>
                <w:p w14:paraId="4708299E"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1F3171C9"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46E6E843" w14:textId="77777777" w:rsidR="004C6748" w:rsidRDefault="00615EC0">
                  <w:pPr>
                    <w:widowControl/>
                    <w:adjustRightInd w:val="0"/>
                    <w:snapToGrid w:val="0"/>
                    <w:jc w:val="center"/>
                    <w:rPr>
                      <w:rFonts w:ascii="Times New Roman" w:eastAsia="宋体" w:hAnsi="Times New Roman" w:cs="Times New Roman"/>
                      <w:bCs/>
                      <w:kern w:val="0"/>
                      <w:szCs w:val="21"/>
                    </w:rPr>
                  </w:pPr>
                  <w:r>
                    <w:rPr>
                      <w:rFonts w:ascii="Times New Roman" w:eastAsia="宋体" w:hAnsi="Times New Roman" w:cs="Times New Roman"/>
                      <w:kern w:val="0"/>
                      <w:szCs w:val="21"/>
                    </w:rPr>
                    <w:t>/</w:t>
                  </w:r>
                </w:p>
              </w:tc>
            </w:tr>
            <w:tr w:rsidR="00785E97" w14:paraId="617CBCFB" w14:textId="77777777">
              <w:trPr>
                <w:trHeight w:val="389"/>
                <w:jc w:val="center"/>
              </w:trPr>
              <w:tc>
                <w:tcPr>
                  <w:tcW w:w="784" w:type="pct"/>
                  <w:vMerge/>
                  <w:shd w:val="clear" w:color="auto" w:fill="auto"/>
                  <w:vAlign w:val="center"/>
                </w:tcPr>
                <w:p w14:paraId="22E19AD7" w14:textId="77777777" w:rsidR="00785E97" w:rsidRDefault="00785E97" w:rsidP="00785E97">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43FDF8B5" w14:textId="77777777" w:rsidR="00785E97" w:rsidRDefault="00785E97" w:rsidP="00785E97">
                  <w:pPr>
                    <w:widowControl/>
                    <w:adjustRightInd w:val="0"/>
                    <w:snapToGrid w:val="0"/>
                    <w:jc w:val="center"/>
                    <w:rPr>
                      <w:rFonts w:ascii="Times New Roman" w:eastAsia="宋体" w:hAnsi="Times New Roman" w:cs="Times New Roman"/>
                      <w:szCs w:val="21"/>
                    </w:rPr>
                  </w:pPr>
                </w:p>
              </w:tc>
              <w:tc>
                <w:tcPr>
                  <w:tcW w:w="802" w:type="pct"/>
                  <w:shd w:val="clear" w:color="auto" w:fill="auto"/>
                  <w:vAlign w:val="center"/>
                </w:tcPr>
                <w:p w14:paraId="013AFFFD" w14:textId="6A0C6EF8"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装载机</w:t>
                  </w:r>
                </w:p>
              </w:tc>
              <w:tc>
                <w:tcPr>
                  <w:tcW w:w="821" w:type="pct"/>
                  <w:shd w:val="clear" w:color="auto" w:fill="auto"/>
                  <w:vAlign w:val="center"/>
                </w:tcPr>
                <w:p w14:paraId="4F7B4448" w14:textId="7A0A17D3" w:rsidR="00785E97" w:rsidRDefault="00785E97" w:rsidP="00785E97">
                  <w:pPr>
                    <w:widowControl/>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XG950</w:t>
                  </w:r>
                </w:p>
              </w:tc>
              <w:tc>
                <w:tcPr>
                  <w:tcW w:w="456" w:type="pct"/>
                  <w:shd w:val="clear" w:color="auto" w:fill="auto"/>
                  <w:vAlign w:val="center"/>
                </w:tcPr>
                <w:p w14:paraId="46F760EA" w14:textId="704103E4"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台</w:t>
                  </w:r>
                </w:p>
              </w:tc>
              <w:tc>
                <w:tcPr>
                  <w:tcW w:w="456" w:type="pct"/>
                  <w:shd w:val="clear" w:color="auto" w:fill="auto"/>
                  <w:vAlign w:val="center"/>
                </w:tcPr>
                <w:p w14:paraId="1B4DBF63" w14:textId="093F46FB"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hint="eastAsia"/>
                      <w:kern w:val="0"/>
                      <w:szCs w:val="21"/>
                    </w:rPr>
                    <w:t>1</w:t>
                  </w:r>
                </w:p>
              </w:tc>
              <w:tc>
                <w:tcPr>
                  <w:tcW w:w="543" w:type="pct"/>
                  <w:shd w:val="clear" w:color="auto" w:fill="auto"/>
                  <w:vAlign w:val="center"/>
                </w:tcPr>
                <w:p w14:paraId="10B3EC4B" w14:textId="5B92B61E" w:rsidR="00785E97" w:rsidRDefault="00785E97" w:rsidP="00785E97">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45B6514F" w14:textId="77777777">
              <w:trPr>
                <w:trHeight w:val="389"/>
                <w:jc w:val="center"/>
              </w:trPr>
              <w:tc>
                <w:tcPr>
                  <w:tcW w:w="784" w:type="pct"/>
                  <w:vMerge/>
                  <w:shd w:val="clear" w:color="auto" w:fill="auto"/>
                  <w:vAlign w:val="center"/>
                </w:tcPr>
                <w:p w14:paraId="150A2FCD"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42D878CE"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059F4C8F"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计量称</w:t>
                  </w:r>
                </w:p>
              </w:tc>
              <w:tc>
                <w:tcPr>
                  <w:tcW w:w="821" w:type="pct"/>
                  <w:shd w:val="clear" w:color="auto" w:fill="auto"/>
                  <w:vAlign w:val="center"/>
                </w:tcPr>
                <w:p w14:paraId="4B48B5A2"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456" w:type="pct"/>
                  <w:shd w:val="clear" w:color="auto" w:fill="auto"/>
                  <w:vAlign w:val="center"/>
                </w:tcPr>
                <w:p w14:paraId="3F6CDDB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4E82BBD4"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543" w:type="pct"/>
                  <w:shd w:val="clear" w:color="auto" w:fill="auto"/>
                  <w:vAlign w:val="center"/>
                </w:tcPr>
                <w:p w14:paraId="086C81A5"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727B71C3" w14:textId="77777777">
              <w:trPr>
                <w:trHeight w:val="389"/>
                <w:jc w:val="center"/>
              </w:trPr>
              <w:tc>
                <w:tcPr>
                  <w:tcW w:w="784" w:type="pct"/>
                  <w:vMerge/>
                  <w:shd w:val="clear" w:color="auto" w:fill="auto"/>
                  <w:vAlign w:val="center"/>
                </w:tcPr>
                <w:p w14:paraId="7E5A30A4"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650907D3"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267E1A6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螺旋输送机</w:t>
                  </w:r>
                </w:p>
              </w:tc>
              <w:tc>
                <w:tcPr>
                  <w:tcW w:w="821" w:type="pct"/>
                  <w:shd w:val="clear" w:color="auto" w:fill="auto"/>
                  <w:vAlign w:val="center"/>
                </w:tcPr>
                <w:p w14:paraId="4EC862DF"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7885E35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个</w:t>
                  </w:r>
                </w:p>
              </w:tc>
              <w:tc>
                <w:tcPr>
                  <w:tcW w:w="456" w:type="pct"/>
                  <w:shd w:val="clear" w:color="auto" w:fill="auto"/>
                  <w:vAlign w:val="center"/>
                </w:tcPr>
                <w:p w14:paraId="436F9B1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543" w:type="pct"/>
                  <w:shd w:val="clear" w:color="auto" w:fill="auto"/>
                  <w:vAlign w:val="center"/>
                </w:tcPr>
                <w:p w14:paraId="2B9E49A1"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r w:rsidR="004C6748" w14:paraId="2F4BD2C8" w14:textId="77777777">
              <w:trPr>
                <w:trHeight w:val="389"/>
                <w:jc w:val="center"/>
              </w:trPr>
              <w:tc>
                <w:tcPr>
                  <w:tcW w:w="784" w:type="pct"/>
                  <w:vMerge/>
                  <w:shd w:val="clear" w:color="auto" w:fill="auto"/>
                  <w:vAlign w:val="center"/>
                </w:tcPr>
                <w:p w14:paraId="04C84299"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1AFABB2"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1B5A836A"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地磅</w:t>
                  </w:r>
                </w:p>
              </w:tc>
              <w:tc>
                <w:tcPr>
                  <w:tcW w:w="821" w:type="pct"/>
                  <w:shd w:val="clear" w:color="auto" w:fill="auto"/>
                  <w:vAlign w:val="center"/>
                </w:tcPr>
                <w:p w14:paraId="7A703260"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3D4987E8"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台</w:t>
                  </w:r>
                </w:p>
              </w:tc>
              <w:tc>
                <w:tcPr>
                  <w:tcW w:w="456" w:type="pct"/>
                  <w:shd w:val="clear" w:color="auto" w:fill="auto"/>
                  <w:vAlign w:val="center"/>
                </w:tcPr>
                <w:p w14:paraId="48EFB303"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543" w:type="pct"/>
                  <w:shd w:val="clear" w:color="auto" w:fill="auto"/>
                  <w:vAlign w:val="center"/>
                </w:tcPr>
                <w:p w14:paraId="2EB34AD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w:t>
                  </w:r>
                </w:p>
              </w:tc>
            </w:tr>
            <w:tr w:rsidR="004C6748" w14:paraId="0E59FA5E" w14:textId="77777777">
              <w:trPr>
                <w:trHeight w:val="389"/>
                <w:jc w:val="center"/>
              </w:trPr>
              <w:tc>
                <w:tcPr>
                  <w:tcW w:w="784" w:type="pct"/>
                  <w:vMerge/>
                  <w:shd w:val="clear" w:color="auto" w:fill="auto"/>
                  <w:vAlign w:val="center"/>
                </w:tcPr>
                <w:p w14:paraId="0AE21BF9"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1138" w:type="pct"/>
                  <w:vMerge/>
                  <w:vAlign w:val="center"/>
                </w:tcPr>
                <w:p w14:paraId="1F57E6B7" w14:textId="77777777" w:rsidR="004C6748" w:rsidRDefault="004C6748">
                  <w:pPr>
                    <w:widowControl/>
                    <w:adjustRightInd w:val="0"/>
                    <w:snapToGrid w:val="0"/>
                    <w:jc w:val="center"/>
                    <w:rPr>
                      <w:rFonts w:ascii="Times New Roman" w:eastAsia="宋体" w:hAnsi="Times New Roman" w:cs="Times New Roman"/>
                      <w:kern w:val="0"/>
                      <w:szCs w:val="21"/>
                    </w:rPr>
                  </w:pPr>
                </w:p>
              </w:tc>
              <w:tc>
                <w:tcPr>
                  <w:tcW w:w="802" w:type="pct"/>
                  <w:shd w:val="clear" w:color="auto" w:fill="auto"/>
                  <w:vAlign w:val="center"/>
                </w:tcPr>
                <w:p w14:paraId="0A3ACA5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自卸汽车</w:t>
                  </w:r>
                </w:p>
              </w:tc>
              <w:tc>
                <w:tcPr>
                  <w:tcW w:w="821" w:type="pct"/>
                  <w:shd w:val="clear" w:color="auto" w:fill="auto"/>
                  <w:vAlign w:val="center"/>
                </w:tcPr>
                <w:p w14:paraId="0C71D0AA" w14:textId="77777777" w:rsidR="004C6748" w:rsidRDefault="00615EC0">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456" w:type="pct"/>
                  <w:shd w:val="clear" w:color="auto" w:fill="auto"/>
                  <w:vAlign w:val="center"/>
                </w:tcPr>
                <w:p w14:paraId="055EC7CD"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辆</w:t>
                  </w:r>
                </w:p>
              </w:tc>
              <w:tc>
                <w:tcPr>
                  <w:tcW w:w="456" w:type="pct"/>
                  <w:shd w:val="clear" w:color="auto" w:fill="auto"/>
                  <w:vAlign w:val="center"/>
                </w:tcPr>
                <w:p w14:paraId="2023C63C"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30</w:t>
                  </w:r>
                </w:p>
              </w:tc>
              <w:tc>
                <w:tcPr>
                  <w:tcW w:w="543" w:type="pct"/>
                  <w:shd w:val="clear" w:color="auto" w:fill="auto"/>
                  <w:vAlign w:val="center"/>
                </w:tcPr>
                <w:p w14:paraId="1778BF92" w14:textId="77777777" w:rsidR="004C6748" w:rsidRDefault="00615EC0">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r>
          </w:tbl>
          <w:p w14:paraId="2CE68FB6" w14:textId="77777777" w:rsidR="004C6748" w:rsidRDefault="00615EC0">
            <w:pPr>
              <w:snapToGrid w:val="0"/>
              <w:spacing w:beforeLines="50" w:before="156" w:line="360" w:lineRule="auto"/>
              <w:ind w:firstLineChars="200" w:firstLine="482"/>
              <w:rPr>
                <w:rFonts w:ascii="Times New Roman" w:eastAsia="宋体" w:hAnsi="Times New Roman" w:cs="Times New Roman"/>
                <w:sz w:val="24"/>
              </w:rPr>
            </w:pPr>
            <w:r>
              <w:rPr>
                <w:rFonts w:ascii="Times New Roman" w:eastAsia="宋体" w:hAnsi="Times New Roman" w:cs="Times New Roman"/>
                <w:b/>
                <w:sz w:val="24"/>
              </w:rPr>
              <w:t>七、公用工程</w:t>
            </w:r>
          </w:p>
          <w:p w14:paraId="24240F5D" w14:textId="5B487854"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）给水：</w:t>
            </w:r>
            <w:r>
              <w:rPr>
                <w:rFonts w:ascii="Times New Roman" w:eastAsia="宋体" w:hAnsi="Times New Roman" w:cs="Times New Roman"/>
                <w:sz w:val="24"/>
                <w:szCs w:val="20"/>
              </w:rPr>
              <w:t>本项目</w:t>
            </w:r>
            <w:r>
              <w:rPr>
                <w:rFonts w:ascii="Times New Roman" w:eastAsia="宋体" w:hAnsi="Times New Roman" w:cs="Times New Roman"/>
                <w:sz w:val="24"/>
              </w:rPr>
              <w:t>用水</w:t>
            </w:r>
            <w:r>
              <w:rPr>
                <w:rFonts w:ascii="Times New Roman" w:eastAsia="宋体" w:hAnsi="Times New Roman" w:cs="Times New Roman" w:hint="eastAsia"/>
                <w:sz w:val="24"/>
              </w:rPr>
              <w:t>主要为</w:t>
            </w:r>
            <w:r>
              <w:rPr>
                <w:rFonts w:ascii="Times New Roman" w:eastAsia="宋体" w:hAnsi="Times New Roman" w:cs="Times New Roman"/>
                <w:sz w:val="24"/>
              </w:rPr>
              <w:t>生产用水</w:t>
            </w:r>
            <w:r w:rsidR="00567EBE">
              <w:rPr>
                <w:rFonts w:ascii="Times New Roman" w:hAnsi="Times New Roman" w:cs="Times New Roman" w:hint="eastAsia"/>
                <w:sz w:val="24"/>
              </w:rPr>
              <w:t>与</w:t>
            </w:r>
            <w:r w:rsidR="00E707E2">
              <w:rPr>
                <w:rFonts w:ascii="Times New Roman" w:hAnsi="Times New Roman" w:cs="Times New Roman" w:hint="eastAsia"/>
                <w:sz w:val="24"/>
              </w:rPr>
              <w:t>搅拌机、运输</w:t>
            </w:r>
            <w:r w:rsidR="00567EBE">
              <w:rPr>
                <w:rFonts w:ascii="Times New Roman" w:hAnsi="Times New Roman" w:cs="Times New Roman"/>
                <w:sz w:val="24"/>
              </w:rPr>
              <w:t>车辆冲洗用水</w:t>
            </w:r>
            <w:r>
              <w:rPr>
                <w:rFonts w:ascii="Times New Roman" w:eastAsia="宋体" w:hAnsi="Times New Roman" w:cs="Times New Roman" w:hint="eastAsia"/>
                <w:sz w:val="24"/>
              </w:rPr>
              <w:t>。</w:t>
            </w:r>
            <w:r>
              <w:rPr>
                <w:rFonts w:ascii="Times New Roman" w:eastAsia="宋体" w:hAnsi="Times New Roman" w:cs="Times New Roman"/>
                <w:spacing w:val="-4"/>
                <w:sz w:val="24"/>
              </w:rPr>
              <w:t>新鲜水取自项目厂区自备水井</w:t>
            </w:r>
            <w:r>
              <w:rPr>
                <w:rFonts w:ascii="Times New Roman" w:eastAsia="宋体" w:hAnsi="Times New Roman" w:cs="Times New Roman"/>
                <w:sz w:val="24"/>
              </w:rPr>
              <w:t>。</w:t>
            </w:r>
          </w:p>
          <w:p w14:paraId="166E18E3" w14:textId="77777777"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r>
              <w:rPr>
                <w:rFonts w:ascii="宋体" w:eastAsia="宋体" w:hAnsi="宋体" w:cs="Times New Roman" w:hint="eastAsia"/>
                <w:sz w:val="24"/>
              </w:rPr>
              <w:t>①</w:t>
            </w:r>
            <w:r>
              <w:rPr>
                <w:rFonts w:ascii="Times New Roman" w:eastAsia="宋体" w:hAnsi="Times New Roman" w:cs="Times New Roman" w:hint="eastAsia"/>
                <w:sz w:val="24"/>
              </w:rPr>
              <w:t>生产用水</w:t>
            </w:r>
          </w:p>
          <w:p w14:paraId="18BD757D" w14:textId="77777777"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sz w:val="24"/>
              </w:rPr>
              <w:t>生产用水主要为</w:t>
            </w:r>
            <w:r>
              <w:rPr>
                <w:rFonts w:ascii="Times New Roman" w:eastAsia="宋体" w:hAnsi="Times New Roman" w:cs="Times New Roman" w:hint="eastAsia"/>
                <w:sz w:val="24"/>
              </w:rPr>
              <w:t>生产用水主要为搅拌用水、</w:t>
            </w:r>
            <w:r>
              <w:rPr>
                <w:rFonts w:ascii="Times New Roman" w:eastAsia="宋体" w:hAnsi="Times New Roman" w:cs="Times New Roman"/>
                <w:sz w:val="24"/>
              </w:rPr>
              <w:t>堆场洒水降尘用水</w:t>
            </w:r>
            <w:r>
              <w:rPr>
                <w:rFonts w:ascii="Times New Roman" w:eastAsia="宋体" w:hAnsi="Times New Roman" w:cs="Times New Roman" w:hint="eastAsia"/>
                <w:sz w:val="24"/>
              </w:rPr>
              <w:t>以及</w:t>
            </w:r>
            <w:r>
              <w:rPr>
                <w:rFonts w:ascii="Times New Roman" w:eastAsia="宋体" w:hAnsi="Times New Roman" w:cs="Times New Roman"/>
                <w:sz w:val="24"/>
              </w:rPr>
              <w:t>道路抑尘洒水</w:t>
            </w:r>
            <w:r>
              <w:rPr>
                <w:rFonts w:ascii="Times New Roman" w:eastAsia="宋体" w:hAnsi="Times New Roman" w:cs="Times New Roman" w:hint="eastAsia"/>
                <w:sz w:val="24"/>
              </w:rPr>
              <w:t>。</w:t>
            </w:r>
            <w:r>
              <w:rPr>
                <w:rFonts w:ascii="Times New Roman" w:eastAsia="宋体" w:hAnsi="Times New Roman" w:cs="Times New Roman"/>
                <w:sz w:val="24"/>
              </w:rPr>
              <w:t>根据《水利部工业和信息化部关于印发水泥等八项工业用水定额的通知》</w:t>
            </w:r>
            <w:r>
              <w:rPr>
                <w:rFonts w:ascii="Times New Roman" w:eastAsia="宋体" w:hAnsi="Times New Roman" w:cs="Times New Roman"/>
                <w:sz w:val="24"/>
              </w:rPr>
              <w:t>(</w:t>
            </w:r>
            <w:r>
              <w:rPr>
                <w:rFonts w:ascii="Times New Roman" w:eastAsia="宋体" w:hAnsi="Times New Roman" w:cs="Times New Roman"/>
                <w:sz w:val="24"/>
              </w:rPr>
              <w:t>水节约</w:t>
            </w:r>
            <w:r>
              <w:rPr>
                <w:rFonts w:ascii="Times New Roman" w:eastAsia="宋体" w:hAnsi="Times New Roman" w:cs="Times New Roman"/>
                <w:sz w:val="24"/>
                <w:lang w:val="zh-CN"/>
              </w:rPr>
              <w:t>[2020]</w:t>
            </w:r>
            <w:r>
              <w:rPr>
                <w:rFonts w:ascii="Times New Roman" w:eastAsia="宋体" w:hAnsi="Times New Roman" w:cs="Times New Roman"/>
                <w:sz w:val="24"/>
              </w:rPr>
              <w:t>290</w:t>
            </w:r>
            <w:r>
              <w:rPr>
                <w:rFonts w:ascii="Times New Roman" w:eastAsia="宋体" w:hAnsi="Times New Roman" w:cs="Times New Roman"/>
                <w:sz w:val="24"/>
              </w:rPr>
              <w:t>号</w:t>
            </w:r>
            <w:r>
              <w:rPr>
                <w:rFonts w:ascii="Times New Roman" w:eastAsia="宋体" w:hAnsi="Times New Roman" w:cs="Times New Roman"/>
                <w:sz w:val="24"/>
              </w:rPr>
              <w:t>)</w:t>
            </w:r>
            <w:r>
              <w:rPr>
                <w:rFonts w:ascii="Times New Roman" w:eastAsia="宋体" w:hAnsi="Times New Roman" w:cs="Times New Roman"/>
                <w:sz w:val="24"/>
              </w:rPr>
              <w:t>，搅拌混料过程新鲜用水量计算过程如下：</w:t>
            </w:r>
          </w:p>
          <w:p w14:paraId="3750F8A7" w14:textId="77777777"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sz w:val="24"/>
              </w:rPr>
              <w:t>生产企业在单位时间内，按照产品数量核算的单位预拌混凝土或水泥制品用水量按下式计算：</w:t>
            </w:r>
          </w:p>
          <w:p w14:paraId="385FFA02" w14:textId="260F1C84" w:rsidR="004C6748" w:rsidRPr="000D78DB" w:rsidRDefault="00AF6C9F">
            <w:pPr>
              <w:pStyle w:val="153222"/>
              <w:ind w:left="420"/>
            </w:pPr>
            <m:oMathPara>
              <m:oMath>
                <m:sSub>
                  <m:sSubPr>
                    <m:ctrlPr>
                      <w:rPr>
                        <w:rFonts w:ascii="Cambria Math" w:hAnsi="Cambria Math"/>
                        <w:i/>
                      </w:rPr>
                    </m:ctrlPr>
                  </m:sSubPr>
                  <m:e>
                    <m:r>
                      <m:rPr>
                        <m:nor/>
                      </m:rPr>
                      <m:t>V</m:t>
                    </m:r>
                  </m:e>
                  <m:sub>
                    <m:r>
                      <m:rPr>
                        <m:nor/>
                      </m:rPr>
                      <m:t>ui</m:t>
                    </m:r>
                  </m:sub>
                </m:sSub>
                <m:r>
                  <m:rPr>
                    <m:nor/>
                  </m:rPr>
                  <m:t>=</m:t>
                </m:r>
                <m:f>
                  <m:fPr>
                    <m:ctrlPr>
                      <w:rPr>
                        <w:rFonts w:ascii="Cambria Math" w:hAnsi="Cambria Math"/>
                        <w:i/>
                      </w:rPr>
                    </m:ctrlPr>
                  </m:fPr>
                  <m:num>
                    <m:sSub>
                      <m:sSubPr>
                        <m:ctrlPr>
                          <w:rPr>
                            <w:rFonts w:ascii="Cambria Math" w:hAnsi="Cambria Math"/>
                            <w:i/>
                          </w:rPr>
                        </m:ctrlPr>
                      </m:sSubPr>
                      <m:e>
                        <m:r>
                          <m:rPr>
                            <m:nor/>
                          </m:rPr>
                          <m:t>V</m:t>
                        </m:r>
                      </m:e>
                      <m:sub>
                        <m:r>
                          <m:rPr>
                            <m:nor/>
                          </m:rPr>
                          <m:t>i</m:t>
                        </m:r>
                      </m:sub>
                    </m:sSub>
                  </m:num>
                  <m:den>
                    <m:r>
                      <m:rPr>
                        <m:nor/>
                      </m:rPr>
                      <m:t>Q</m:t>
                    </m:r>
                  </m:den>
                </m:f>
              </m:oMath>
            </m:oMathPara>
          </w:p>
          <w:p w14:paraId="4190379D" w14:textId="77777777"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sz w:val="24"/>
              </w:rPr>
              <w:t>式中：</w:t>
            </w:r>
          </w:p>
          <w:p w14:paraId="54B24FCF" w14:textId="77777777"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proofErr w:type="spellStart"/>
            <w:r>
              <w:rPr>
                <w:rFonts w:ascii="Times New Roman" w:eastAsia="宋体" w:hAnsi="Times New Roman" w:cs="Times New Roman"/>
                <w:sz w:val="24"/>
              </w:rPr>
              <w:t>V</w:t>
            </w:r>
            <w:r>
              <w:rPr>
                <w:rFonts w:ascii="Times New Roman" w:eastAsia="宋体" w:hAnsi="Times New Roman" w:cs="Times New Roman"/>
                <w:sz w:val="24"/>
                <w:vertAlign w:val="subscript"/>
              </w:rPr>
              <w:t>ui</w:t>
            </w:r>
            <w:proofErr w:type="spellEnd"/>
            <w:r>
              <w:rPr>
                <w:rFonts w:ascii="Times New Roman" w:eastAsia="宋体" w:hAnsi="Times New Roman" w:cs="Times New Roman"/>
                <w:sz w:val="24"/>
              </w:rPr>
              <w:t>——</w:t>
            </w:r>
            <w:r>
              <w:rPr>
                <w:rFonts w:ascii="Times New Roman" w:eastAsia="宋体" w:hAnsi="Times New Roman" w:cs="Times New Roman"/>
                <w:sz w:val="24"/>
              </w:rPr>
              <w:t>单位产品用水量，单位为</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sz w:val="24"/>
              </w:rPr>
              <w:t>；</w:t>
            </w:r>
          </w:p>
          <w:p w14:paraId="57ACA6DE" w14:textId="7AFFD9C1"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sz w:val="24"/>
              </w:rPr>
              <w:t>V</w:t>
            </w:r>
            <w:r>
              <w:rPr>
                <w:rFonts w:ascii="Times New Roman" w:eastAsia="宋体" w:hAnsi="Times New Roman" w:cs="Times New Roman"/>
                <w:sz w:val="24"/>
                <w:vertAlign w:val="subscript"/>
              </w:rPr>
              <w:t>i</w:t>
            </w:r>
            <w:r>
              <w:rPr>
                <w:rFonts w:ascii="Times New Roman" w:eastAsia="宋体" w:hAnsi="Times New Roman" w:cs="Times New Roman"/>
                <w:sz w:val="24"/>
              </w:rPr>
              <w:t>——</w:t>
            </w:r>
            <w:r>
              <w:rPr>
                <w:rFonts w:ascii="Times New Roman" w:eastAsia="宋体" w:hAnsi="Times New Roman" w:cs="Times New Roman"/>
                <w:sz w:val="24"/>
              </w:rPr>
              <w:t>在一定的计量时间内</w:t>
            </w:r>
            <w:r w:rsidR="00A840A1">
              <w:rPr>
                <w:rFonts w:ascii="Times New Roman" w:eastAsia="宋体" w:hAnsi="Times New Roman" w:cs="Times New Roman" w:hint="eastAsia"/>
                <w:sz w:val="24"/>
              </w:rPr>
              <w:t>（</w:t>
            </w:r>
            <w:r>
              <w:rPr>
                <w:rFonts w:ascii="Times New Roman" w:eastAsia="宋体" w:hAnsi="Times New Roman" w:cs="Times New Roman"/>
                <w:sz w:val="24"/>
              </w:rPr>
              <w:t>年</w:t>
            </w:r>
            <w:r w:rsidR="00A840A1">
              <w:rPr>
                <w:rFonts w:ascii="Times New Roman" w:eastAsia="宋体" w:hAnsi="Times New Roman" w:cs="Times New Roman" w:hint="eastAsia"/>
                <w:sz w:val="24"/>
              </w:rPr>
              <w:t>）</w:t>
            </w:r>
            <w:r>
              <w:rPr>
                <w:rFonts w:ascii="Times New Roman" w:eastAsia="宋体" w:hAnsi="Times New Roman" w:cs="Times New Roman"/>
                <w:sz w:val="24"/>
              </w:rPr>
              <w:t>，生产过程中用水量总和（预拌混凝土用水量包括原材料储存、上料、搅拌、下料等主要生产用水，动力、供电、供水、化验、机修、库房、运输、供暖等辅助生产用水，以及站内办公楼、绿化、职工食堂、非营业的浴室和保健站、卫生间等附属生产用水；水泥制品用水量包括原材料储存、上料、搅拌、下料、注模、养护等主要生产用水，动力、供电、供水、化验、机修、库房、运输、供暖等辅助生产用水，以及厂内办公楼、绿化、职工食堂、非营业的浴室和保健站、卫生间、降尘等附属生产用水），单位为</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sz w:val="24"/>
              </w:rPr>
              <w:t>；</w:t>
            </w:r>
          </w:p>
          <w:p w14:paraId="158A775B" w14:textId="1A4221C1"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sz w:val="24"/>
              </w:rPr>
              <w:t>Q——</w:t>
            </w:r>
            <w:r>
              <w:rPr>
                <w:rFonts w:ascii="Times New Roman" w:eastAsia="宋体" w:hAnsi="Times New Roman" w:cs="Times New Roman"/>
                <w:sz w:val="24"/>
              </w:rPr>
              <w:t>在一定的计量时间内</w:t>
            </w:r>
            <w:r w:rsidR="00965D23">
              <w:rPr>
                <w:rFonts w:ascii="Times New Roman" w:eastAsia="宋体" w:hAnsi="Times New Roman" w:cs="Times New Roman" w:hint="eastAsia"/>
                <w:sz w:val="24"/>
              </w:rPr>
              <w:t>（</w:t>
            </w:r>
            <w:r>
              <w:rPr>
                <w:rFonts w:ascii="Times New Roman" w:eastAsia="宋体" w:hAnsi="Times New Roman" w:cs="Times New Roman"/>
                <w:sz w:val="24"/>
              </w:rPr>
              <w:t>年</w:t>
            </w:r>
            <w:r w:rsidR="003C371F">
              <w:rPr>
                <w:rFonts w:ascii="Times New Roman" w:eastAsia="宋体" w:hAnsi="Times New Roman" w:cs="Times New Roman" w:hint="eastAsia"/>
                <w:sz w:val="24"/>
              </w:rPr>
              <w:t>）</w:t>
            </w:r>
            <w:r>
              <w:rPr>
                <w:rFonts w:ascii="Times New Roman" w:eastAsia="宋体" w:hAnsi="Times New Roman" w:cs="Times New Roman"/>
                <w:sz w:val="24"/>
              </w:rPr>
              <w:t>，生产预拌混凝土或水泥制品的总量，单位为</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sz w:val="24"/>
              </w:rPr>
              <w:t>。</w:t>
            </w:r>
          </w:p>
          <w:p w14:paraId="7C119654" w14:textId="205FECA1"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sz w:val="24"/>
              </w:rPr>
              <w:lastRenderedPageBreak/>
              <w:t>根据《水利部工业和信息化部关于印发水泥等八项工业用水定额的通知》</w:t>
            </w:r>
            <w:r>
              <w:rPr>
                <w:rFonts w:ascii="Times New Roman" w:eastAsia="宋体" w:hAnsi="Times New Roman" w:cs="Times New Roman" w:hint="eastAsia"/>
                <w:sz w:val="24"/>
              </w:rPr>
              <w:t>（</w:t>
            </w:r>
            <w:r>
              <w:rPr>
                <w:rFonts w:ascii="Times New Roman" w:eastAsia="宋体" w:hAnsi="Times New Roman" w:cs="Times New Roman"/>
                <w:sz w:val="24"/>
              </w:rPr>
              <w:t>水节约</w:t>
            </w:r>
            <w:r>
              <w:rPr>
                <w:rFonts w:ascii="Times New Roman" w:eastAsia="宋体" w:hAnsi="Times New Roman" w:cs="Times New Roman"/>
                <w:sz w:val="24"/>
                <w:lang w:val="zh-CN"/>
              </w:rPr>
              <w:t>[2020]</w:t>
            </w:r>
            <w:r>
              <w:rPr>
                <w:rFonts w:ascii="Times New Roman" w:eastAsia="宋体" w:hAnsi="Times New Roman" w:cs="Times New Roman"/>
                <w:sz w:val="24"/>
              </w:rPr>
              <w:t>290</w:t>
            </w:r>
            <w:r>
              <w:rPr>
                <w:rFonts w:ascii="Times New Roman" w:eastAsia="宋体" w:hAnsi="Times New Roman" w:cs="Times New Roman"/>
                <w:sz w:val="24"/>
              </w:rPr>
              <w:t>号</w:t>
            </w:r>
            <w:r>
              <w:rPr>
                <w:rFonts w:ascii="Times New Roman" w:eastAsia="宋体" w:hAnsi="Times New Roman" w:cs="Times New Roman" w:hint="eastAsia"/>
                <w:sz w:val="24"/>
              </w:rPr>
              <w:t>）中</w:t>
            </w:r>
            <w:r>
              <w:rPr>
                <w:rFonts w:ascii="Times New Roman" w:eastAsia="宋体" w:hAnsi="Times New Roman" w:cs="Times New Roman"/>
                <w:sz w:val="24"/>
              </w:rPr>
              <w:t>“</w:t>
            </w:r>
            <w:r>
              <w:rPr>
                <w:rFonts w:ascii="Times New Roman" w:eastAsia="宋体" w:hAnsi="Times New Roman" w:cs="Times New Roman"/>
                <w:sz w:val="24"/>
              </w:rPr>
              <w:t>表</w:t>
            </w:r>
            <w:r>
              <w:rPr>
                <w:rFonts w:ascii="Times New Roman" w:eastAsia="宋体" w:hAnsi="Times New Roman" w:cs="Times New Roman"/>
                <w:sz w:val="24"/>
              </w:rPr>
              <w:t xml:space="preserve"> </w:t>
            </w:r>
            <w:r>
              <w:rPr>
                <w:rFonts w:ascii="Times New Roman" w:eastAsia="宋体" w:hAnsi="Times New Roman" w:cs="Times New Roman"/>
                <w:sz w:val="24"/>
              </w:rPr>
              <w:t>预拌混凝土及水泥制品用水定额</w:t>
            </w:r>
            <w:r>
              <w:rPr>
                <w:rFonts w:ascii="Times New Roman" w:eastAsia="宋体" w:hAnsi="Times New Roman" w:cs="Times New Roman"/>
                <w:sz w:val="24"/>
              </w:rPr>
              <w:t>”</w:t>
            </w:r>
            <w:r>
              <w:rPr>
                <w:rFonts w:ascii="Times New Roman" w:eastAsia="宋体" w:hAnsi="Times New Roman" w:cs="Times New Roman"/>
                <w:sz w:val="24"/>
              </w:rPr>
              <w:t>，预拌混凝土先进值为</w:t>
            </w:r>
            <w:r>
              <w:rPr>
                <w:rFonts w:ascii="Times New Roman" w:eastAsia="宋体" w:hAnsi="Times New Roman" w:cs="Times New Roman"/>
                <w:sz w:val="24"/>
              </w:rPr>
              <w:t>0.15</w:t>
            </w:r>
            <w:r>
              <w:rPr>
                <w:rFonts w:ascii="Times New Roman" w:eastAsia="宋体" w:hAnsi="Times New Roman" w:cs="Times New Roman"/>
                <w:snapToGrid w:val="0"/>
                <w:kern w:val="0"/>
                <w:sz w:val="24"/>
              </w:rPr>
              <w:t>m</w:t>
            </w:r>
            <w:r>
              <w:rPr>
                <w:rFonts w:ascii="Times New Roman" w:eastAsia="宋体" w:hAnsi="Times New Roman" w:cs="Times New Roman"/>
                <w:snapToGrid w:val="0"/>
                <w:kern w:val="0"/>
                <w:sz w:val="24"/>
                <w:vertAlign w:val="superscript"/>
              </w:rPr>
              <w:t>3</w:t>
            </w:r>
            <w:r>
              <w:rPr>
                <w:rFonts w:ascii="Times New Roman" w:eastAsia="宋体" w:hAnsi="Times New Roman" w:cs="Times New Roman"/>
                <w:snapToGrid w:val="0"/>
                <w:kern w:val="0"/>
                <w:sz w:val="24"/>
              </w:rPr>
              <w:t>/</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snapToGrid w:val="0"/>
                <w:kern w:val="0"/>
                <w:sz w:val="24"/>
              </w:rPr>
              <w:t>，本项目投产后预计</w:t>
            </w:r>
            <w:r>
              <w:rPr>
                <w:rFonts w:ascii="Times New Roman" w:eastAsia="宋体" w:hAnsi="Times New Roman" w:cs="Times New Roman"/>
                <w:sz w:val="24"/>
              </w:rPr>
              <w:t>年产混凝土</w:t>
            </w:r>
            <w:r>
              <w:rPr>
                <w:rFonts w:ascii="Times New Roman" w:eastAsia="宋体" w:hAnsi="Times New Roman" w:cs="Times New Roman" w:hint="eastAsia"/>
                <w:sz w:val="24"/>
              </w:rPr>
              <w:t>、喷浆料、水泥稳定碎石共计</w:t>
            </w:r>
            <w:r>
              <w:rPr>
                <w:rFonts w:ascii="Times New Roman" w:eastAsia="宋体" w:hAnsi="Times New Roman" w:cs="Times New Roman"/>
                <w:sz w:val="24"/>
              </w:rPr>
              <w:t>37.4</w:t>
            </w:r>
            <w:r>
              <w:rPr>
                <w:rFonts w:ascii="Times New Roman" w:eastAsia="宋体" w:hAnsi="Times New Roman" w:cs="Times New Roman"/>
                <w:sz w:val="24"/>
              </w:rPr>
              <w:t>万</w:t>
            </w:r>
            <w:r>
              <w:rPr>
                <w:rFonts w:ascii="Times New Roman" w:eastAsia="宋体" w:hAnsi="Times New Roman" w:cs="Times New Roman"/>
                <w:color w:val="000000"/>
                <w:sz w:val="24"/>
              </w:rPr>
              <w:t>m</w:t>
            </w:r>
            <w:r>
              <w:rPr>
                <w:rFonts w:ascii="Times New Roman" w:eastAsia="宋体" w:hAnsi="Times New Roman" w:cs="Times New Roman"/>
                <w:color w:val="000000"/>
                <w:sz w:val="24"/>
                <w:vertAlign w:val="superscript"/>
              </w:rPr>
              <w:t>3</w:t>
            </w:r>
            <w:r>
              <w:rPr>
                <w:rFonts w:ascii="Times New Roman" w:eastAsia="宋体" w:hAnsi="Times New Roman" w:cs="Times New Roman"/>
                <w:color w:val="000000"/>
                <w:sz w:val="24"/>
              </w:rPr>
              <w:t>，</w:t>
            </w:r>
            <w:r>
              <w:rPr>
                <w:rFonts w:ascii="Times New Roman" w:eastAsia="宋体" w:hAnsi="Times New Roman" w:cs="Times New Roman"/>
                <w:snapToGrid w:val="0"/>
                <w:kern w:val="0"/>
                <w:sz w:val="24"/>
              </w:rPr>
              <w:t>则</w:t>
            </w:r>
            <w:proofErr w:type="spellStart"/>
            <w:r>
              <w:rPr>
                <w:rFonts w:ascii="Times New Roman" w:eastAsia="宋体" w:hAnsi="Times New Roman" w:cs="Times New Roman"/>
                <w:sz w:val="24"/>
              </w:rPr>
              <w:t>V</w:t>
            </w:r>
            <w:r>
              <w:rPr>
                <w:rFonts w:ascii="Times New Roman" w:eastAsia="宋体" w:hAnsi="Times New Roman" w:cs="Times New Roman"/>
                <w:sz w:val="24"/>
                <w:vertAlign w:val="subscript"/>
              </w:rPr>
              <w:t>ui</w:t>
            </w:r>
            <w:proofErr w:type="spellEnd"/>
            <w:r>
              <w:rPr>
                <w:rFonts w:ascii="Times New Roman" w:eastAsia="宋体" w:hAnsi="Times New Roman" w:cs="Times New Roman"/>
                <w:sz w:val="24"/>
              </w:rPr>
              <w:t>=374000</w:t>
            </w:r>
            <w:r w:rsidR="001A1FA9">
              <w:rPr>
                <w:rFonts w:ascii="Times New Roman" w:eastAsia="宋体" w:hAnsi="Times New Roman" w:cs="Times New Roman"/>
                <w:sz w:val="24"/>
              </w:rPr>
              <w:t>×</w:t>
            </w:r>
            <w:r>
              <w:rPr>
                <w:rFonts w:ascii="Times New Roman" w:eastAsia="宋体" w:hAnsi="Times New Roman" w:cs="Times New Roman"/>
                <w:sz w:val="24"/>
              </w:rPr>
              <w:t>0.15=</w:t>
            </w:r>
            <w:r w:rsidR="001A1FA9">
              <w:rPr>
                <w:rFonts w:ascii="Times New Roman" w:eastAsia="宋体" w:hAnsi="Times New Roman" w:cs="Times New Roman"/>
                <w:sz w:val="24"/>
              </w:rPr>
              <w:t>56</w:t>
            </w:r>
            <w:r w:rsidR="00044E35">
              <w:rPr>
                <w:rFonts w:ascii="Times New Roman" w:eastAsia="宋体" w:hAnsi="Times New Roman" w:cs="Times New Roman"/>
                <w:sz w:val="24"/>
              </w:rPr>
              <w:t>100</w:t>
            </w:r>
            <w:r>
              <w:rPr>
                <w:rFonts w:ascii="Times New Roman" w:eastAsia="宋体" w:hAnsi="Times New Roman" w:cs="Times New Roman"/>
                <w:snapToGrid w:val="0"/>
                <w:kern w:val="0"/>
                <w:sz w:val="24"/>
              </w:rPr>
              <w:t>m</w:t>
            </w:r>
            <w:r>
              <w:rPr>
                <w:rFonts w:ascii="Times New Roman" w:eastAsia="宋体" w:hAnsi="Times New Roman" w:cs="Times New Roman"/>
                <w:snapToGrid w:val="0"/>
                <w:kern w:val="0"/>
                <w:sz w:val="24"/>
                <w:vertAlign w:val="superscript"/>
              </w:rPr>
              <w:t>3</w:t>
            </w:r>
            <w:r>
              <w:rPr>
                <w:rFonts w:ascii="Times New Roman" w:eastAsia="宋体" w:hAnsi="Times New Roman" w:cs="Times New Roman"/>
                <w:snapToGrid w:val="0"/>
                <w:kern w:val="0"/>
                <w:sz w:val="24"/>
              </w:rPr>
              <w:t>/a</w:t>
            </w:r>
            <w:r>
              <w:rPr>
                <w:rFonts w:ascii="Times New Roman" w:eastAsia="宋体" w:hAnsi="Times New Roman" w:cs="Times New Roman"/>
                <w:snapToGrid w:val="0"/>
                <w:kern w:val="0"/>
                <w:sz w:val="24"/>
              </w:rPr>
              <w:t>。因此，生产</w:t>
            </w:r>
            <w:r>
              <w:rPr>
                <w:rFonts w:ascii="Times New Roman" w:eastAsia="宋体" w:hAnsi="Times New Roman" w:cs="Times New Roman" w:hint="eastAsia"/>
                <w:color w:val="000000"/>
                <w:sz w:val="24"/>
              </w:rPr>
              <w:t>最大</w:t>
            </w:r>
            <w:r>
              <w:rPr>
                <w:rFonts w:ascii="Times New Roman" w:eastAsia="宋体" w:hAnsi="Times New Roman" w:cs="Times New Roman"/>
                <w:snapToGrid w:val="0"/>
                <w:kern w:val="0"/>
                <w:sz w:val="24"/>
              </w:rPr>
              <w:t>用水总量为</w:t>
            </w:r>
            <w:r>
              <w:rPr>
                <w:rFonts w:ascii="Times New Roman" w:eastAsia="宋体" w:hAnsi="Times New Roman" w:cs="Times New Roman"/>
                <w:snapToGrid w:val="0"/>
                <w:kern w:val="0"/>
                <w:sz w:val="24"/>
              </w:rPr>
              <w:t>187</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sz w:val="24"/>
              </w:rPr>
              <w:t>/d</w:t>
            </w:r>
            <w:r>
              <w:rPr>
                <w:rFonts w:ascii="Times New Roman" w:eastAsia="宋体" w:hAnsi="Times New Roman" w:cs="Times New Roman"/>
                <w:sz w:val="24"/>
              </w:rPr>
              <w:t>（</w:t>
            </w:r>
            <w:r w:rsidR="001A1FA9">
              <w:rPr>
                <w:rFonts w:ascii="Times New Roman" w:eastAsia="宋体" w:hAnsi="Times New Roman" w:cs="Times New Roman"/>
                <w:sz w:val="24"/>
              </w:rPr>
              <w:t>56</w:t>
            </w:r>
            <w:r w:rsidR="00044E35">
              <w:rPr>
                <w:rFonts w:ascii="Times New Roman" w:eastAsia="宋体" w:hAnsi="Times New Roman" w:cs="Times New Roman"/>
                <w:sz w:val="24"/>
              </w:rPr>
              <w:t>100</w:t>
            </w:r>
            <w:r>
              <w:rPr>
                <w:rFonts w:ascii="Times New Roman" w:eastAsia="宋体" w:hAnsi="Times New Roman" w:cs="Times New Roman"/>
                <w:snapToGrid w:val="0"/>
                <w:kern w:val="0"/>
                <w:sz w:val="24"/>
              </w:rPr>
              <w:t>m</w:t>
            </w:r>
            <w:r>
              <w:rPr>
                <w:rFonts w:ascii="Times New Roman" w:eastAsia="宋体" w:hAnsi="Times New Roman" w:cs="Times New Roman"/>
                <w:snapToGrid w:val="0"/>
                <w:kern w:val="0"/>
                <w:sz w:val="24"/>
                <w:vertAlign w:val="superscript"/>
              </w:rPr>
              <w:t>3</w:t>
            </w:r>
            <w:r>
              <w:rPr>
                <w:rFonts w:ascii="Times New Roman" w:eastAsia="宋体" w:hAnsi="Times New Roman" w:cs="Times New Roman"/>
                <w:snapToGrid w:val="0"/>
                <w:kern w:val="0"/>
                <w:sz w:val="24"/>
              </w:rPr>
              <w:t>/a</w:t>
            </w:r>
            <w:r>
              <w:rPr>
                <w:rFonts w:ascii="Times New Roman" w:eastAsia="宋体" w:hAnsi="Times New Roman" w:cs="Times New Roman"/>
                <w:sz w:val="24"/>
              </w:rPr>
              <w:t>）。</w:t>
            </w:r>
          </w:p>
          <w:p w14:paraId="66B71449" w14:textId="222F6626" w:rsidR="00E707E2" w:rsidRDefault="00E707E2" w:rsidP="00A1785A">
            <w:pPr>
              <w:pStyle w:val="afc"/>
              <w:adjustRightInd w:val="0"/>
              <w:snapToGrid w:val="0"/>
              <w:ind w:firstLineChars="200" w:firstLine="480"/>
              <w:rPr>
                <w:rFonts w:ascii="Times New Roman" w:eastAsia="宋体" w:hAnsi="Times New Roman" w:cs="Times New Roman"/>
                <w:sz w:val="24"/>
              </w:rPr>
            </w:pPr>
            <w:r>
              <w:rPr>
                <w:rFonts w:ascii="宋体" w:eastAsia="宋体" w:hAnsi="宋体" w:cs="宋体" w:hint="eastAsia"/>
                <w:sz w:val="24"/>
                <w:szCs w:val="24"/>
              </w:rPr>
              <w:t>②搅拌机</w:t>
            </w:r>
            <w:r w:rsidRPr="00567EBE">
              <w:rPr>
                <w:rFonts w:ascii="Times New Roman" w:eastAsia="宋体" w:hAnsi="Times New Roman" w:cs="Times New Roman"/>
                <w:sz w:val="24"/>
              </w:rPr>
              <w:t>冲洗用水</w:t>
            </w:r>
          </w:p>
          <w:p w14:paraId="27AAB70C" w14:textId="3364F655" w:rsidR="001D0880" w:rsidRDefault="008C3072" w:rsidP="001D0880">
            <w:pPr>
              <w:pStyle w:val="afc"/>
              <w:adjustRightInd w:val="0"/>
              <w:snapToGrid w:val="0"/>
              <w:ind w:firstLineChars="200" w:firstLine="480"/>
              <w:rPr>
                <w:rFonts w:ascii="Times New Roman" w:hAnsi="Times New Roman" w:cs="Times New Roman"/>
                <w:kern w:val="21"/>
                <w:sz w:val="24"/>
                <w:szCs w:val="24"/>
              </w:rPr>
            </w:pPr>
            <w:r w:rsidRPr="008C3072">
              <w:rPr>
                <w:rFonts w:ascii="Times New Roman" w:eastAsia="宋体" w:hAnsi="Times New Roman" w:cs="Times New Roman"/>
                <w:sz w:val="24"/>
                <w:szCs w:val="24"/>
              </w:rPr>
              <w:t>搅拌机在暂时停止生产时须冲洗干净。项目共有搅拌机</w:t>
            </w:r>
            <w:r w:rsidRPr="008C3072">
              <w:rPr>
                <w:rFonts w:ascii="Times New Roman" w:eastAsia="宋体" w:hAnsi="Times New Roman" w:cs="Times New Roman"/>
                <w:sz w:val="24"/>
                <w:szCs w:val="24"/>
              </w:rPr>
              <w:t>8</w:t>
            </w:r>
            <w:r w:rsidRPr="008C3072">
              <w:rPr>
                <w:rFonts w:ascii="Times New Roman" w:eastAsia="宋体" w:hAnsi="Times New Roman" w:cs="Times New Roman"/>
                <w:sz w:val="24"/>
                <w:szCs w:val="24"/>
              </w:rPr>
              <w:t>台，按每天冲洗</w:t>
            </w:r>
            <w:r w:rsidRPr="008C3072">
              <w:rPr>
                <w:rFonts w:ascii="Times New Roman" w:eastAsia="宋体" w:hAnsi="Times New Roman" w:cs="Times New Roman"/>
                <w:sz w:val="24"/>
                <w:szCs w:val="24"/>
              </w:rPr>
              <w:t>1</w:t>
            </w:r>
            <w:r w:rsidRPr="008C3072">
              <w:rPr>
                <w:rFonts w:ascii="Times New Roman" w:eastAsia="宋体" w:hAnsi="Times New Roman" w:cs="Times New Roman"/>
                <w:sz w:val="24"/>
                <w:szCs w:val="24"/>
              </w:rPr>
              <w:t>次计，冲洗水用量每次约为</w:t>
            </w:r>
            <w:r w:rsidRPr="008C3072">
              <w:rPr>
                <w:rFonts w:ascii="Times New Roman" w:eastAsia="宋体" w:hAnsi="Times New Roman" w:cs="Times New Roman"/>
                <w:sz w:val="24"/>
                <w:szCs w:val="24"/>
              </w:rPr>
              <w:t>2m</w:t>
            </w:r>
            <w:r w:rsidRPr="008C3072">
              <w:rPr>
                <w:rFonts w:ascii="Times New Roman" w:eastAsia="宋体" w:hAnsi="Times New Roman" w:cs="Times New Roman"/>
                <w:sz w:val="24"/>
                <w:szCs w:val="24"/>
                <w:vertAlign w:val="superscript"/>
              </w:rPr>
              <w:t>3</w:t>
            </w:r>
            <w:r w:rsidRPr="008C3072">
              <w:rPr>
                <w:rFonts w:ascii="Times New Roman" w:eastAsia="宋体" w:hAnsi="Times New Roman" w:cs="Times New Roman"/>
                <w:sz w:val="24"/>
                <w:szCs w:val="24"/>
              </w:rPr>
              <w:t>，则项目搅拌机冲洗用水量为</w:t>
            </w:r>
            <w:r w:rsidRPr="008C3072">
              <w:rPr>
                <w:rFonts w:ascii="Times New Roman" w:eastAsia="宋体" w:hAnsi="Times New Roman" w:cs="Times New Roman"/>
                <w:snapToGrid w:val="0"/>
                <w:kern w:val="0"/>
                <w:sz w:val="24"/>
              </w:rPr>
              <w:t>1</w:t>
            </w:r>
            <w:r>
              <w:rPr>
                <w:rFonts w:ascii="Times New Roman" w:eastAsia="宋体" w:hAnsi="Times New Roman" w:cs="Times New Roman"/>
                <w:snapToGrid w:val="0"/>
                <w:kern w:val="0"/>
                <w:sz w:val="24"/>
              </w:rPr>
              <w:t>6</w:t>
            </w:r>
            <w:r w:rsidRPr="008C3072">
              <w:rPr>
                <w:rFonts w:ascii="Times New Roman" w:eastAsia="宋体" w:hAnsi="Times New Roman" w:cs="Times New Roman"/>
                <w:sz w:val="24"/>
              </w:rPr>
              <w:t>m</w:t>
            </w:r>
            <w:r w:rsidRPr="008C3072">
              <w:rPr>
                <w:rFonts w:ascii="Times New Roman" w:eastAsia="宋体" w:hAnsi="Times New Roman" w:cs="Times New Roman"/>
                <w:sz w:val="24"/>
                <w:vertAlign w:val="superscript"/>
              </w:rPr>
              <w:t>3</w:t>
            </w:r>
            <w:r w:rsidRPr="008C3072">
              <w:rPr>
                <w:rFonts w:ascii="Times New Roman" w:eastAsia="宋体" w:hAnsi="Times New Roman" w:cs="Times New Roman"/>
                <w:sz w:val="24"/>
              </w:rPr>
              <w:t>/d</w:t>
            </w:r>
            <w:r w:rsidRPr="008C3072">
              <w:rPr>
                <w:rFonts w:ascii="Times New Roman" w:eastAsia="宋体" w:hAnsi="Times New Roman" w:cs="Times New Roman"/>
                <w:sz w:val="24"/>
              </w:rPr>
              <w:t>（</w:t>
            </w:r>
            <w:r>
              <w:rPr>
                <w:rFonts w:ascii="Times New Roman" w:eastAsia="宋体" w:hAnsi="Times New Roman" w:cs="Times New Roman"/>
                <w:sz w:val="24"/>
              </w:rPr>
              <w:t>4800</w:t>
            </w:r>
            <w:r w:rsidRPr="008C3072">
              <w:rPr>
                <w:rFonts w:ascii="Times New Roman" w:eastAsia="宋体" w:hAnsi="Times New Roman" w:cs="Times New Roman"/>
                <w:snapToGrid w:val="0"/>
                <w:kern w:val="0"/>
                <w:sz w:val="24"/>
              </w:rPr>
              <w:t>m</w:t>
            </w:r>
            <w:r w:rsidRPr="008C3072">
              <w:rPr>
                <w:rFonts w:ascii="Times New Roman" w:eastAsia="宋体" w:hAnsi="Times New Roman" w:cs="Times New Roman"/>
                <w:snapToGrid w:val="0"/>
                <w:kern w:val="0"/>
                <w:sz w:val="24"/>
                <w:vertAlign w:val="superscript"/>
              </w:rPr>
              <w:t>3</w:t>
            </w:r>
            <w:r w:rsidRPr="008C3072">
              <w:rPr>
                <w:rFonts w:ascii="Times New Roman" w:eastAsia="宋体" w:hAnsi="Times New Roman" w:cs="Times New Roman"/>
                <w:snapToGrid w:val="0"/>
                <w:kern w:val="0"/>
                <w:sz w:val="24"/>
              </w:rPr>
              <w:t>/a</w:t>
            </w:r>
            <w:r w:rsidRPr="008C3072">
              <w:rPr>
                <w:rFonts w:ascii="Times New Roman" w:eastAsia="宋体" w:hAnsi="Times New Roman" w:cs="Times New Roman"/>
                <w:sz w:val="24"/>
              </w:rPr>
              <w:t>）</w:t>
            </w:r>
            <w:r w:rsidRPr="008C3072">
              <w:rPr>
                <w:rFonts w:ascii="Times New Roman" w:eastAsia="宋体" w:hAnsi="Times New Roman" w:cs="Times New Roman"/>
                <w:sz w:val="24"/>
                <w:szCs w:val="24"/>
              </w:rPr>
              <w:t>。</w:t>
            </w:r>
            <w:r w:rsidR="001D0880" w:rsidRPr="008C3072">
              <w:rPr>
                <w:rFonts w:ascii="Times New Roman" w:eastAsia="宋体" w:hAnsi="Times New Roman" w:cs="Times New Roman"/>
                <w:sz w:val="24"/>
                <w:szCs w:val="24"/>
              </w:rPr>
              <w:t>搅拌机</w:t>
            </w:r>
            <w:r w:rsidR="001D0880">
              <w:rPr>
                <w:rFonts w:ascii="Times New Roman" w:hAnsi="Times New Roman" w:cs="Times New Roman"/>
                <w:kern w:val="21"/>
                <w:sz w:val="24"/>
                <w:szCs w:val="24"/>
              </w:rPr>
              <w:t>冲洗水经沉淀后</w:t>
            </w:r>
            <w:r w:rsidR="001D0880">
              <w:rPr>
                <w:rFonts w:ascii="Times New Roman" w:hAnsi="Times New Roman" w:cs="Times New Roman" w:hint="eastAsia"/>
                <w:kern w:val="21"/>
                <w:sz w:val="24"/>
                <w:szCs w:val="24"/>
              </w:rPr>
              <w:t>回用于</w:t>
            </w:r>
            <w:r w:rsidR="001D0880" w:rsidRPr="008C3072">
              <w:rPr>
                <w:rFonts w:ascii="Times New Roman" w:eastAsia="宋体" w:hAnsi="Times New Roman" w:cs="Times New Roman"/>
                <w:sz w:val="24"/>
                <w:szCs w:val="24"/>
              </w:rPr>
              <w:t>搅拌机</w:t>
            </w:r>
            <w:r w:rsidR="001D0880">
              <w:rPr>
                <w:rFonts w:ascii="Times New Roman" w:eastAsia="宋体" w:hAnsi="Times New Roman" w:cs="Times New Roman" w:hint="eastAsia"/>
                <w:sz w:val="24"/>
                <w:szCs w:val="24"/>
              </w:rPr>
              <w:t>与运输车辆</w:t>
            </w:r>
            <w:r w:rsidR="001D0880">
              <w:rPr>
                <w:rFonts w:ascii="Times New Roman" w:hAnsi="Times New Roman" w:cs="Times New Roman" w:hint="eastAsia"/>
                <w:kern w:val="21"/>
                <w:sz w:val="24"/>
                <w:szCs w:val="24"/>
              </w:rPr>
              <w:t>冲洗工序</w:t>
            </w:r>
            <w:r w:rsidR="001D0880">
              <w:rPr>
                <w:rFonts w:ascii="Times New Roman" w:hAnsi="Times New Roman" w:cs="Times New Roman"/>
                <w:kern w:val="21"/>
                <w:sz w:val="24"/>
                <w:szCs w:val="24"/>
              </w:rPr>
              <w:t>，则</w:t>
            </w:r>
            <w:r w:rsidR="001D0880" w:rsidRPr="008C3072">
              <w:rPr>
                <w:rFonts w:ascii="Times New Roman" w:eastAsia="宋体" w:hAnsi="Times New Roman" w:cs="Times New Roman"/>
                <w:sz w:val="24"/>
                <w:szCs w:val="24"/>
              </w:rPr>
              <w:t>搅拌机</w:t>
            </w:r>
            <w:r w:rsidR="001D0880">
              <w:rPr>
                <w:rFonts w:ascii="Times New Roman" w:hAnsi="Times New Roman" w:cs="Times New Roman"/>
                <w:kern w:val="21"/>
                <w:sz w:val="24"/>
                <w:szCs w:val="24"/>
              </w:rPr>
              <w:t>冲洗耗水过程主要为冲洗时飞溅和蒸发部分的消耗，此部分消耗量按冲洗水量的</w:t>
            </w:r>
            <w:r w:rsidR="001D0880">
              <w:rPr>
                <w:rFonts w:ascii="Times New Roman" w:hAnsi="Times New Roman" w:cs="Times New Roman"/>
                <w:kern w:val="21"/>
                <w:sz w:val="24"/>
                <w:szCs w:val="24"/>
              </w:rPr>
              <w:t>10%</w:t>
            </w:r>
            <w:r w:rsidR="001D0880">
              <w:rPr>
                <w:rFonts w:ascii="Times New Roman" w:hAnsi="Times New Roman" w:cs="Times New Roman"/>
                <w:kern w:val="21"/>
                <w:sz w:val="24"/>
                <w:szCs w:val="24"/>
              </w:rPr>
              <w:t>计算，则年</w:t>
            </w:r>
            <w:r w:rsidR="007A443E">
              <w:rPr>
                <w:rFonts w:ascii="Times New Roman" w:hAnsi="Times New Roman" w:cs="Times New Roman" w:hint="eastAsia"/>
                <w:kern w:val="21"/>
                <w:sz w:val="24"/>
                <w:szCs w:val="24"/>
              </w:rPr>
              <w:t>搅拌机</w:t>
            </w:r>
            <w:r w:rsidR="001D0880">
              <w:rPr>
                <w:rFonts w:ascii="Times New Roman" w:hAnsi="Times New Roman" w:cs="Times New Roman"/>
                <w:kern w:val="21"/>
                <w:sz w:val="24"/>
                <w:szCs w:val="24"/>
              </w:rPr>
              <w:t>冲洗耗水量为</w:t>
            </w:r>
            <w:r w:rsidR="001D0880">
              <w:rPr>
                <w:rFonts w:ascii="Times New Roman" w:hAnsi="Times New Roman" w:cs="Times New Roman"/>
                <w:kern w:val="21"/>
                <w:sz w:val="24"/>
                <w:szCs w:val="24"/>
              </w:rPr>
              <w:t>1.6</w:t>
            </w:r>
            <w:r w:rsidR="001D0880">
              <w:rPr>
                <w:rFonts w:ascii="Times New Roman" w:hAnsi="Times New Roman" w:cs="Times New Roman"/>
                <w:sz w:val="24"/>
                <w:szCs w:val="24"/>
              </w:rPr>
              <w:t>m</w:t>
            </w:r>
            <w:r w:rsidR="001D0880">
              <w:rPr>
                <w:rFonts w:ascii="Times New Roman" w:hAnsi="Times New Roman" w:cs="Times New Roman"/>
                <w:sz w:val="24"/>
                <w:szCs w:val="24"/>
                <w:vertAlign w:val="superscript"/>
              </w:rPr>
              <w:t>3</w:t>
            </w:r>
            <w:r w:rsidR="001D0880">
              <w:rPr>
                <w:rFonts w:ascii="Times New Roman" w:hAnsi="Times New Roman" w:cs="Times New Roman"/>
                <w:sz w:val="24"/>
                <w:szCs w:val="24"/>
              </w:rPr>
              <w:t>/d</w:t>
            </w:r>
            <w:r w:rsidR="001D0880">
              <w:rPr>
                <w:rFonts w:ascii="Times New Roman" w:hAnsi="Times New Roman" w:cs="Times New Roman"/>
                <w:kern w:val="21"/>
                <w:sz w:val="24"/>
                <w:szCs w:val="24"/>
              </w:rPr>
              <w:t>（</w:t>
            </w:r>
            <w:r w:rsidR="001D0880">
              <w:rPr>
                <w:rFonts w:ascii="Times New Roman" w:hAnsi="Times New Roman" w:cs="Times New Roman" w:hint="eastAsia"/>
                <w:kern w:val="21"/>
                <w:sz w:val="24"/>
                <w:szCs w:val="24"/>
              </w:rPr>
              <w:t>4</w:t>
            </w:r>
            <w:r w:rsidR="001D0880">
              <w:rPr>
                <w:rFonts w:ascii="Times New Roman" w:hAnsi="Times New Roman" w:cs="Times New Roman"/>
                <w:kern w:val="21"/>
                <w:sz w:val="24"/>
                <w:szCs w:val="24"/>
              </w:rPr>
              <w:t>80m³/a</w:t>
            </w:r>
            <w:r w:rsidR="001D0880">
              <w:rPr>
                <w:rFonts w:ascii="Times New Roman" w:hAnsi="Times New Roman" w:cs="Times New Roman"/>
                <w:kern w:val="21"/>
                <w:sz w:val="24"/>
                <w:szCs w:val="24"/>
              </w:rPr>
              <w:t>）</w:t>
            </w:r>
            <w:r w:rsidR="001D0880">
              <w:rPr>
                <w:rFonts w:ascii="Times New Roman" w:hAnsi="Times New Roman" w:cs="Times New Roman" w:hint="eastAsia"/>
                <w:kern w:val="21"/>
                <w:sz w:val="24"/>
                <w:szCs w:val="24"/>
              </w:rPr>
              <w:t>，</w:t>
            </w:r>
            <w:r w:rsidR="001D0880">
              <w:rPr>
                <w:rFonts w:ascii="Times New Roman" w:hAnsi="Times New Roman" w:cs="Times New Roman" w:hint="eastAsia"/>
                <w:sz w:val="24"/>
              </w:rPr>
              <w:t>即新鲜水用量为</w:t>
            </w:r>
            <w:r w:rsidR="001D0880">
              <w:rPr>
                <w:rFonts w:ascii="Times New Roman" w:hAnsi="Times New Roman" w:cs="Times New Roman"/>
                <w:kern w:val="21"/>
                <w:sz w:val="24"/>
                <w:szCs w:val="24"/>
              </w:rPr>
              <w:t>1.6</w:t>
            </w:r>
            <w:r w:rsidR="001D0880">
              <w:rPr>
                <w:rFonts w:ascii="Times New Roman" w:hAnsi="Times New Roman" w:cs="Times New Roman"/>
                <w:sz w:val="24"/>
                <w:szCs w:val="24"/>
              </w:rPr>
              <w:t>m</w:t>
            </w:r>
            <w:r w:rsidR="001D0880">
              <w:rPr>
                <w:rFonts w:ascii="Times New Roman" w:hAnsi="Times New Roman" w:cs="Times New Roman"/>
                <w:sz w:val="24"/>
                <w:szCs w:val="24"/>
                <w:vertAlign w:val="superscript"/>
              </w:rPr>
              <w:t>3</w:t>
            </w:r>
            <w:r w:rsidR="001D0880">
              <w:rPr>
                <w:rFonts w:ascii="Times New Roman" w:hAnsi="Times New Roman" w:cs="Times New Roman"/>
                <w:sz w:val="24"/>
                <w:szCs w:val="24"/>
              </w:rPr>
              <w:t>/d</w:t>
            </w:r>
            <w:r w:rsidR="001D0880">
              <w:rPr>
                <w:rFonts w:ascii="Times New Roman" w:hAnsi="Times New Roman" w:cs="Times New Roman"/>
                <w:kern w:val="21"/>
                <w:sz w:val="24"/>
                <w:szCs w:val="24"/>
              </w:rPr>
              <w:t>（</w:t>
            </w:r>
            <w:r w:rsidR="001D0880">
              <w:rPr>
                <w:rFonts w:ascii="Times New Roman" w:hAnsi="Times New Roman" w:cs="Times New Roman"/>
                <w:kern w:val="21"/>
                <w:sz w:val="24"/>
                <w:szCs w:val="24"/>
              </w:rPr>
              <w:t>480m³/a</w:t>
            </w:r>
            <w:r w:rsidR="001D0880">
              <w:rPr>
                <w:rFonts w:ascii="Times New Roman" w:hAnsi="Times New Roman" w:cs="Times New Roman"/>
                <w:kern w:val="21"/>
                <w:sz w:val="24"/>
                <w:szCs w:val="24"/>
              </w:rPr>
              <w:t>）</w:t>
            </w:r>
            <w:r w:rsidR="001D0880">
              <w:rPr>
                <w:rFonts w:ascii="Times New Roman" w:hAnsi="Times New Roman" w:cs="Times New Roman" w:hint="eastAsia"/>
                <w:sz w:val="24"/>
              </w:rPr>
              <w:t>，循环水用量为</w:t>
            </w:r>
            <w:r w:rsidR="001D0880">
              <w:rPr>
                <w:rFonts w:ascii="Times New Roman" w:hAnsi="Times New Roman" w:cs="Times New Roman"/>
                <w:sz w:val="24"/>
              </w:rPr>
              <w:t>14.4</w:t>
            </w:r>
            <w:r w:rsidR="001D0880">
              <w:rPr>
                <w:rFonts w:ascii="Times New Roman" w:hAnsi="Times New Roman" w:cs="Times New Roman"/>
                <w:sz w:val="24"/>
                <w:szCs w:val="24"/>
              </w:rPr>
              <w:t>m</w:t>
            </w:r>
            <w:r w:rsidR="001D0880">
              <w:rPr>
                <w:rFonts w:ascii="Times New Roman" w:hAnsi="Times New Roman" w:cs="Times New Roman"/>
                <w:sz w:val="24"/>
                <w:szCs w:val="24"/>
                <w:vertAlign w:val="superscript"/>
              </w:rPr>
              <w:t>3</w:t>
            </w:r>
            <w:r w:rsidR="001D0880">
              <w:rPr>
                <w:rFonts w:ascii="Times New Roman" w:hAnsi="Times New Roman" w:cs="Times New Roman"/>
                <w:sz w:val="24"/>
                <w:szCs w:val="24"/>
              </w:rPr>
              <w:t>/d</w:t>
            </w:r>
            <w:r w:rsidR="001D0880">
              <w:rPr>
                <w:rFonts w:ascii="Times New Roman" w:hAnsi="Times New Roman" w:cs="Times New Roman"/>
                <w:kern w:val="21"/>
                <w:sz w:val="24"/>
                <w:szCs w:val="24"/>
              </w:rPr>
              <w:t>（</w:t>
            </w:r>
            <w:r w:rsidR="001D0880">
              <w:rPr>
                <w:rFonts w:ascii="Times New Roman" w:hAnsi="Times New Roman" w:cs="Times New Roman"/>
                <w:kern w:val="21"/>
                <w:sz w:val="24"/>
                <w:szCs w:val="24"/>
              </w:rPr>
              <w:t>4320m³/a</w:t>
            </w:r>
            <w:r w:rsidR="001D0880">
              <w:rPr>
                <w:rFonts w:ascii="Times New Roman" w:hAnsi="Times New Roman" w:cs="Times New Roman"/>
                <w:kern w:val="21"/>
                <w:sz w:val="24"/>
                <w:szCs w:val="24"/>
              </w:rPr>
              <w:t>）。</w:t>
            </w:r>
          </w:p>
          <w:p w14:paraId="14F9CA2F" w14:textId="79B31845" w:rsidR="00A1785A" w:rsidRDefault="00E707E2" w:rsidP="00A1785A">
            <w:pPr>
              <w:pStyle w:val="afc"/>
              <w:adjustRightInd w:val="0"/>
              <w:snapToGrid w:val="0"/>
              <w:ind w:firstLineChars="200" w:firstLine="480"/>
              <w:rPr>
                <w:rFonts w:ascii="Times New Roman" w:eastAsia="宋体" w:hAnsi="Times New Roman" w:cs="Times New Roman"/>
                <w:sz w:val="24"/>
              </w:rPr>
            </w:pPr>
            <w:r>
              <w:rPr>
                <w:rFonts w:ascii="宋体" w:eastAsia="宋体" w:hAnsi="宋体" w:cs="宋体" w:hint="eastAsia"/>
                <w:sz w:val="24"/>
                <w:szCs w:val="24"/>
              </w:rPr>
              <w:t>③运输</w:t>
            </w:r>
            <w:r w:rsidR="00567EBE" w:rsidRPr="00567EBE">
              <w:rPr>
                <w:rFonts w:ascii="Times New Roman" w:eastAsia="宋体" w:hAnsi="Times New Roman" w:cs="Times New Roman"/>
                <w:sz w:val="24"/>
              </w:rPr>
              <w:t>车辆冲洗用水</w:t>
            </w:r>
          </w:p>
          <w:p w14:paraId="1CBA67B9" w14:textId="5964B2AB" w:rsidR="00A1785A" w:rsidRDefault="00A1785A" w:rsidP="00A1785A">
            <w:pPr>
              <w:pStyle w:val="afc"/>
              <w:adjustRightInd w:val="0"/>
              <w:snapToGrid w:val="0"/>
              <w:ind w:firstLineChars="200" w:firstLine="480"/>
              <w:rPr>
                <w:rFonts w:ascii="Times New Roman" w:hAnsi="Times New Roman" w:cs="Times New Roman"/>
                <w:kern w:val="21"/>
                <w:sz w:val="24"/>
                <w:szCs w:val="24"/>
              </w:rPr>
            </w:pPr>
            <w:r>
              <w:rPr>
                <w:rFonts w:ascii="Times New Roman" w:hAnsi="Times New Roman" w:cs="Times New Roman"/>
                <w:sz w:val="24"/>
                <w:szCs w:val="24"/>
              </w:rPr>
              <w:t>根据</w:t>
            </w:r>
            <w:r>
              <w:rPr>
                <w:rFonts w:ascii="Times New Roman" w:hAnsi="Times New Roman" w:cs="Times New Roman"/>
                <w:kern w:val="21"/>
                <w:sz w:val="24"/>
                <w:szCs w:val="24"/>
              </w:rPr>
              <w:t>河北省地方标准《用水定额</w:t>
            </w:r>
            <w:r>
              <w:rPr>
                <w:rFonts w:ascii="Times New Roman" w:hAnsi="Times New Roman" w:cs="Times New Roman"/>
                <w:kern w:val="21"/>
                <w:sz w:val="24"/>
                <w:szCs w:val="24"/>
              </w:rPr>
              <w:t>—</w:t>
            </w:r>
            <w:r>
              <w:rPr>
                <w:rFonts w:ascii="Times New Roman" w:hAnsi="Times New Roman" w:cs="Times New Roman"/>
                <w:kern w:val="21"/>
                <w:sz w:val="24"/>
                <w:szCs w:val="24"/>
              </w:rPr>
              <w:t>第</w:t>
            </w:r>
            <w:r>
              <w:rPr>
                <w:rFonts w:ascii="Times New Roman" w:hAnsi="Times New Roman" w:cs="Times New Roman"/>
                <w:kern w:val="21"/>
                <w:sz w:val="24"/>
                <w:szCs w:val="24"/>
              </w:rPr>
              <w:t>3</w:t>
            </w:r>
            <w:r>
              <w:rPr>
                <w:rFonts w:ascii="Times New Roman" w:hAnsi="Times New Roman" w:cs="Times New Roman"/>
                <w:kern w:val="21"/>
                <w:sz w:val="24"/>
                <w:szCs w:val="24"/>
              </w:rPr>
              <w:t>部分：生活用水》（</w:t>
            </w:r>
            <w:r>
              <w:rPr>
                <w:rFonts w:ascii="Times New Roman" w:hAnsi="Times New Roman" w:cs="Times New Roman"/>
                <w:kern w:val="21"/>
                <w:sz w:val="24"/>
                <w:szCs w:val="24"/>
              </w:rPr>
              <w:t>DB13/T1161.3—2016</w:t>
            </w:r>
            <w:r>
              <w:rPr>
                <w:rFonts w:ascii="Times New Roman" w:hAnsi="Times New Roman" w:cs="Times New Roman"/>
                <w:kern w:val="21"/>
                <w:sz w:val="24"/>
                <w:szCs w:val="24"/>
              </w:rPr>
              <w:t>）中</w:t>
            </w:r>
            <w:r w:rsidR="00C014BC">
              <w:rPr>
                <w:rFonts w:ascii="Times New Roman" w:hAnsi="Times New Roman" w:cs="Times New Roman"/>
                <w:kern w:val="21"/>
                <w:sz w:val="24"/>
                <w:szCs w:val="24"/>
              </w:rPr>
              <w:t>车辆冲洗</w:t>
            </w:r>
            <w:r>
              <w:rPr>
                <w:rFonts w:ascii="Times New Roman" w:hAnsi="Times New Roman" w:cs="Times New Roman"/>
                <w:kern w:val="21"/>
                <w:sz w:val="24"/>
                <w:szCs w:val="24"/>
              </w:rPr>
              <w:t>——</w:t>
            </w:r>
            <w:r>
              <w:rPr>
                <w:rFonts w:ascii="Times New Roman" w:hAnsi="Times New Roman" w:cs="Times New Roman"/>
                <w:kern w:val="21"/>
                <w:sz w:val="24"/>
                <w:szCs w:val="24"/>
              </w:rPr>
              <w:t>大型车用水定额，按照</w:t>
            </w:r>
            <w:r>
              <w:rPr>
                <w:rFonts w:ascii="Times New Roman" w:hAnsi="Times New Roman" w:cs="Times New Roman"/>
                <w:kern w:val="21"/>
                <w:sz w:val="24"/>
                <w:szCs w:val="24"/>
              </w:rPr>
              <w:t>40L/</w:t>
            </w:r>
            <w:r>
              <w:rPr>
                <w:rFonts w:ascii="Times New Roman" w:hAnsi="Times New Roman" w:cs="Times New Roman"/>
                <w:kern w:val="21"/>
                <w:sz w:val="24"/>
                <w:szCs w:val="24"/>
              </w:rPr>
              <w:t>辆</w:t>
            </w:r>
            <w:r>
              <w:rPr>
                <w:rFonts w:ascii="Times New Roman" w:hAnsi="Times New Roman" w:cs="Times New Roman"/>
                <w:kern w:val="21"/>
                <w:sz w:val="24"/>
                <w:szCs w:val="24"/>
              </w:rPr>
              <w:t>·</w:t>
            </w:r>
            <w:r>
              <w:rPr>
                <w:rFonts w:ascii="Times New Roman" w:hAnsi="Times New Roman" w:cs="Times New Roman"/>
                <w:kern w:val="21"/>
                <w:sz w:val="24"/>
                <w:szCs w:val="24"/>
              </w:rPr>
              <w:t>次，项目</w:t>
            </w:r>
            <w:r>
              <w:rPr>
                <w:rFonts w:ascii="Times New Roman" w:hAnsi="Times New Roman" w:cs="Times New Roman" w:hint="eastAsia"/>
                <w:kern w:val="21"/>
                <w:sz w:val="24"/>
                <w:szCs w:val="24"/>
              </w:rPr>
              <w:t>对</w:t>
            </w:r>
            <w:r>
              <w:rPr>
                <w:rFonts w:ascii="Times New Roman" w:hAnsi="Times New Roman" w:cs="Times New Roman"/>
                <w:kern w:val="21"/>
                <w:sz w:val="24"/>
                <w:szCs w:val="24"/>
              </w:rPr>
              <w:t>混凝土运输</w:t>
            </w:r>
            <w:r>
              <w:rPr>
                <w:rFonts w:ascii="Times New Roman" w:hAnsi="Times New Roman" w:cs="Times New Roman" w:hint="eastAsia"/>
                <w:kern w:val="21"/>
                <w:sz w:val="24"/>
                <w:szCs w:val="24"/>
              </w:rPr>
              <w:t>罐</w:t>
            </w:r>
            <w:r>
              <w:rPr>
                <w:rFonts w:ascii="Times New Roman" w:hAnsi="Times New Roman" w:cs="Times New Roman"/>
                <w:kern w:val="21"/>
                <w:sz w:val="24"/>
                <w:szCs w:val="24"/>
              </w:rPr>
              <w:t>车和</w:t>
            </w:r>
            <w:r>
              <w:rPr>
                <w:rFonts w:ascii="Times New Roman" w:hAnsi="Times New Roman" w:cs="Times New Roman" w:hint="eastAsia"/>
                <w:kern w:val="21"/>
                <w:sz w:val="24"/>
                <w:szCs w:val="24"/>
              </w:rPr>
              <w:t>自卸汽</w:t>
            </w:r>
            <w:r>
              <w:rPr>
                <w:rFonts w:ascii="Times New Roman" w:hAnsi="Times New Roman" w:cs="Times New Roman"/>
                <w:kern w:val="21"/>
                <w:sz w:val="24"/>
                <w:szCs w:val="24"/>
              </w:rPr>
              <w:t>车进行</w:t>
            </w:r>
            <w:r>
              <w:rPr>
                <w:rFonts w:ascii="Times New Roman" w:hAnsi="Times New Roman" w:cs="Times New Roman" w:hint="eastAsia"/>
                <w:kern w:val="21"/>
                <w:sz w:val="24"/>
                <w:szCs w:val="24"/>
              </w:rPr>
              <w:t>清洗</w:t>
            </w:r>
            <w:r>
              <w:rPr>
                <w:rFonts w:ascii="Times New Roman" w:hAnsi="Times New Roman" w:cs="Times New Roman"/>
                <w:kern w:val="21"/>
                <w:sz w:val="24"/>
                <w:szCs w:val="24"/>
              </w:rPr>
              <w:t>，年运载车次为</w:t>
            </w:r>
            <w:r>
              <w:rPr>
                <w:rFonts w:ascii="Times New Roman" w:hAnsi="Times New Roman" w:cs="Times New Roman"/>
                <w:kern w:val="21"/>
                <w:sz w:val="24"/>
                <w:szCs w:val="24"/>
              </w:rPr>
              <w:t>30500</w:t>
            </w:r>
            <w:r>
              <w:rPr>
                <w:rFonts w:ascii="Times New Roman" w:hAnsi="Times New Roman" w:cs="Times New Roman"/>
                <w:kern w:val="21"/>
                <w:sz w:val="24"/>
                <w:szCs w:val="24"/>
              </w:rPr>
              <w:t>次</w:t>
            </w:r>
            <w:r w:rsidR="00044E35">
              <w:rPr>
                <w:rFonts w:ascii="Times New Roman" w:hAnsi="Times New Roman" w:cs="Times New Roman"/>
                <w:kern w:val="21"/>
                <w:sz w:val="24"/>
                <w:szCs w:val="24"/>
              </w:rPr>
              <w:t>，</w:t>
            </w:r>
            <w:r w:rsidR="00044E35">
              <w:rPr>
                <w:rFonts w:ascii="Times New Roman" w:hAnsi="Times New Roman" w:cs="Times New Roman" w:hint="eastAsia"/>
                <w:kern w:val="21"/>
                <w:sz w:val="24"/>
                <w:szCs w:val="24"/>
              </w:rPr>
              <w:t>则</w:t>
            </w:r>
            <w:r w:rsidR="001D0880">
              <w:rPr>
                <w:rFonts w:ascii="Times New Roman" w:hAnsi="Times New Roman" w:cs="Times New Roman" w:hint="eastAsia"/>
                <w:kern w:val="21"/>
                <w:sz w:val="24"/>
                <w:szCs w:val="24"/>
              </w:rPr>
              <w:t>运输</w:t>
            </w:r>
            <w:r w:rsidR="00044E35">
              <w:rPr>
                <w:rFonts w:ascii="Times New Roman" w:hAnsi="Times New Roman" w:cs="Times New Roman" w:hint="eastAsia"/>
                <w:kern w:val="21"/>
                <w:sz w:val="24"/>
                <w:szCs w:val="24"/>
              </w:rPr>
              <w:t>车辆冲洗用水量为</w:t>
            </w:r>
            <w:r w:rsidR="00044E35">
              <w:rPr>
                <w:rFonts w:ascii="Times New Roman" w:hAnsi="Times New Roman" w:cs="Times New Roman"/>
                <w:kern w:val="21"/>
                <w:sz w:val="24"/>
                <w:szCs w:val="24"/>
              </w:rPr>
              <w:t>4.07</w:t>
            </w:r>
            <w:r w:rsidR="00044E35">
              <w:rPr>
                <w:rFonts w:ascii="Times New Roman" w:hAnsi="Times New Roman" w:cs="Times New Roman"/>
                <w:sz w:val="24"/>
                <w:szCs w:val="24"/>
              </w:rPr>
              <w:t>m</w:t>
            </w:r>
            <w:r w:rsidR="00044E35">
              <w:rPr>
                <w:rFonts w:ascii="Times New Roman" w:hAnsi="Times New Roman" w:cs="Times New Roman"/>
                <w:sz w:val="24"/>
                <w:szCs w:val="24"/>
                <w:vertAlign w:val="superscript"/>
              </w:rPr>
              <w:t>3</w:t>
            </w:r>
            <w:r w:rsidR="00044E35">
              <w:rPr>
                <w:rFonts w:ascii="Times New Roman" w:hAnsi="Times New Roman" w:cs="Times New Roman"/>
                <w:sz w:val="24"/>
                <w:szCs w:val="24"/>
              </w:rPr>
              <w:t>/d</w:t>
            </w:r>
            <w:r w:rsidR="00044E35">
              <w:rPr>
                <w:rFonts w:ascii="Times New Roman" w:hAnsi="Times New Roman" w:cs="Times New Roman"/>
                <w:kern w:val="21"/>
                <w:sz w:val="24"/>
                <w:szCs w:val="24"/>
              </w:rPr>
              <w:t>（</w:t>
            </w:r>
            <w:r w:rsidR="00044E35">
              <w:rPr>
                <w:rFonts w:ascii="Times New Roman" w:hAnsi="Times New Roman" w:cs="Times New Roman"/>
                <w:kern w:val="21"/>
                <w:sz w:val="24"/>
                <w:szCs w:val="24"/>
              </w:rPr>
              <w:t>1220m³/a</w:t>
            </w:r>
            <w:r w:rsidR="00044E35">
              <w:rPr>
                <w:rFonts w:ascii="Times New Roman" w:hAnsi="Times New Roman" w:cs="Times New Roman"/>
                <w:kern w:val="21"/>
                <w:sz w:val="24"/>
                <w:szCs w:val="24"/>
              </w:rPr>
              <w:t>）。</w:t>
            </w:r>
            <w:r w:rsidR="001D0880">
              <w:rPr>
                <w:rFonts w:ascii="Times New Roman" w:hAnsi="Times New Roman" w:cs="Times New Roman" w:hint="eastAsia"/>
                <w:kern w:val="21"/>
                <w:sz w:val="24"/>
                <w:szCs w:val="24"/>
              </w:rPr>
              <w:t>运输</w:t>
            </w:r>
            <w:r>
              <w:rPr>
                <w:rFonts w:ascii="Times New Roman" w:hAnsi="Times New Roman" w:cs="Times New Roman"/>
                <w:kern w:val="21"/>
                <w:sz w:val="24"/>
                <w:szCs w:val="24"/>
              </w:rPr>
              <w:t>车辆冲洗水经沉淀后</w:t>
            </w:r>
            <w:r>
              <w:rPr>
                <w:rFonts w:ascii="Times New Roman" w:hAnsi="Times New Roman" w:cs="Times New Roman" w:hint="eastAsia"/>
                <w:kern w:val="21"/>
                <w:sz w:val="24"/>
                <w:szCs w:val="24"/>
              </w:rPr>
              <w:t>回用于</w:t>
            </w:r>
            <w:r w:rsidR="007A443E" w:rsidRPr="007A443E">
              <w:rPr>
                <w:rFonts w:ascii="Times New Roman" w:hAnsi="Times New Roman" w:cs="Times New Roman" w:hint="eastAsia"/>
                <w:kern w:val="21"/>
                <w:sz w:val="24"/>
                <w:szCs w:val="24"/>
              </w:rPr>
              <w:t>搅拌机与运输</w:t>
            </w:r>
            <w:r w:rsidR="00C014BC">
              <w:rPr>
                <w:rFonts w:ascii="Times New Roman" w:hAnsi="Times New Roman" w:cs="Times New Roman" w:hint="eastAsia"/>
                <w:kern w:val="21"/>
                <w:sz w:val="24"/>
                <w:szCs w:val="24"/>
              </w:rPr>
              <w:t>车辆冲洗</w:t>
            </w:r>
            <w:r>
              <w:rPr>
                <w:rFonts w:ascii="Times New Roman" w:hAnsi="Times New Roman" w:cs="Times New Roman" w:hint="eastAsia"/>
                <w:kern w:val="21"/>
                <w:sz w:val="24"/>
                <w:szCs w:val="24"/>
              </w:rPr>
              <w:t>工序</w:t>
            </w:r>
            <w:r>
              <w:rPr>
                <w:rFonts w:ascii="Times New Roman" w:hAnsi="Times New Roman" w:cs="Times New Roman"/>
                <w:kern w:val="21"/>
                <w:sz w:val="24"/>
                <w:szCs w:val="24"/>
              </w:rPr>
              <w:t>，则</w:t>
            </w:r>
            <w:r w:rsidR="001D0880">
              <w:rPr>
                <w:rFonts w:ascii="Times New Roman" w:hAnsi="Times New Roman" w:cs="Times New Roman" w:hint="eastAsia"/>
                <w:kern w:val="21"/>
                <w:sz w:val="24"/>
                <w:szCs w:val="24"/>
              </w:rPr>
              <w:t>运输</w:t>
            </w:r>
            <w:r>
              <w:rPr>
                <w:rFonts w:ascii="Times New Roman" w:hAnsi="Times New Roman" w:cs="Times New Roman"/>
                <w:kern w:val="21"/>
                <w:sz w:val="24"/>
                <w:szCs w:val="24"/>
              </w:rPr>
              <w:t>车辆冲洗耗水过程主要为冲洗时车辆带走、飞溅和蒸发部分的消耗，此部分消耗量按冲洗水量的</w:t>
            </w:r>
            <w:r>
              <w:rPr>
                <w:rFonts w:ascii="Times New Roman" w:hAnsi="Times New Roman" w:cs="Times New Roman"/>
                <w:kern w:val="21"/>
                <w:sz w:val="24"/>
                <w:szCs w:val="24"/>
              </w:rPr>
              <w:t>10%</w:t>
            </w:r>
            <w:r>
              <w:rPr>
                <w:rFonts w:ascii="Times New Roman" w:hAnsi="Times New Roman" w:cs="Times New Roman"/>
                <w:kern w:val="21"/>
                <w:sz w:val="24"/>
                <w:szCs w:val="24"/>
              </w:rPr>
              <w:t>计算，则年</w:t>
            </w:r>
            <w:r w:rsidR="001D0880">
              <w:rPr>
                <w:rFonts w:ascii="Times New Roman" w:hAnsi="Times New Roman" w:cs="Times New Roman" w:hint="eastAsia"/>
                <w:kern w:val="21"/>
                <w:sz w:val="24"/>
                <w:szCs w:val="24"/>
              </w:rPr>
              <w:t>运输</w:t>
            </w:r>
            <w:r>
              <w:rPr>
                <w:rFonts w:ascii="Times New Roman" w:hAnsi="Times New Roman" w:cs="Times New Roman"/>
                <w:kern w:val="21"/>
                <w:sz w:val="24"/>
                <w:szCs w:val="24"/>
              </w:rPr>
              <w:t>车辆冲洗耗水量为</w:t>
            </w:r>
            <w:r w:rsidR="00044E35">
              <w:rPr>
                <w:rFonts w:ascii="Times New Roman" w:hAnsi="Times New Roman" w:cs="Times New Roman"/>
                <w:kern w:val="21"/>
                <w:sz w:val="24"/>
                <w:szCs w:val="24"/>
              </w:rPr>
              <w:t>0.41</w:t>
            </w:r>
            <w:r w:rsidR="00044E35">
              <w:rPr>
                <w:rFonts w:ascii="Times New Roman" w:hAnsi="Times New Roman" w:cs="Times New Roman"/>
                <w:sz w:val="24"/>
                <w:szCs w:val="24"/>
              </w:rPr>
              <w:t>m</w:t>
            </w:r>
            <w:r w:rsidR="00044E35">
              <w:rPr>
                <w:rFonts w:ascii="Times New Roman" w:hAnsi="Times New Roman" w:cs="Times New Roman"/>
                <w:sz w:val="24"/>
                <w:szCs w:val="24"/>
                <w:vertAlign w:val="superscript"/>
              </w:rPr>
              <w:t>3</w:t>
            </w:r>
            <w:r w:rsidR="00044E35">
              <w:rPr>
                <w:rFonts w:ascii="Times New Roman" w:hAnsi="Times New Roman" w:cs="Times New Roman"/>
                <w:sz w:val="24"/>
                <w:szCs w:val="24"/>
              </w:rPr>
              <w:t>/d</w:t>
            </w:r>
            <w:r w:rsidR="00044E35">
              <w:rPr>
                <w:rFonts w:ascii="Times New Roman" w:hAnsi="Times New Roman" w:cs="Times New Roman"/>
                <w:kern w:val="21"/>
                <w:sz w:val="24"/>
                <w:szCs w:val="24"/>
              </w:rPr>
              <w:t>（</w:t>
            </w:r>
            <w:r w:rsidR="00044E35">
              <w:rPr>
                <w:rFonts w:ascii="Times New Roman" w:hAnsi="Times New Roman" w:cs="Times New Roman"/>
                <w:kern w:val="21"/>
                <w:sz w:val="24"/>
                <w:szCs w:val="24"/>
              </w:rPr>
              <w:t>122m³/a</w:t>
            </w:r>
            <w:r w:rsidR="00044E35">
              <w:rPr>
                <w:rFonts w:ascii="Times New Roman" w:hAnsi="Times New Roman" w:cs="Times New Roman"/>
                <w:kern w:val="21"/>
                <w:sz w:val="24"/>
                <w:szCs w:val="24"/>
              </w:rPr>
              <w:t>）</w:t>
            </w:r>
            <w:r w:rsidR="00044E35">
              <w:rPr>
                <w:rFonts w:ascii="Times New Roman" w:hAnsi="Times New Roman" w:cs="Times New Roman" w:hint="eastAsia"/>
                <w:kern w:val="21"/>
                <w:sz w:val="24"/>
                <w:szCs w:val="24"/>
              </w:rPr>
              <w:t>，</w:t>
            </w:r>
            <w:r w:rsidR="00044E35">
              <w:rPr>
                <w:rFonts w:ascii="Times New Roman" w:hAnsi="Times New Roman" w:cs="Times New Roman" w:hint="eastAsia"/>
                <w:sz w:val="24"/>
              </w:rPr>
              <w:t>即新鲜水用量为</w:t>
            </w:r>
            <w:r w:rsidR="00044E35">
              <w:rPr>
                <w:rFonts w:ascii="Times New Roman" w:hAnsi="Times New Roman" w:cs="Times New Roman"/>
                <w:kern w:val="21"/>
                <w:sz w:val="24"/>
                <w:szCs w:val="24"/>
              </w:rPr>
              <w:t>0.41</w:t>
            </w:r>
            <w:r w:rsidR="00044E35">
              <w:rPr>
                <w:rFonts w:ascii="Times New Roman" w:hAnsi="Times New Roman" w:cs="Times New Roman"/>
                <w:sz w:val="24"/>
                <w:szCs w:val="24"/>
              </w:rPr>
              <w:t>m</w:t>
            </w:r>
            <w:r w:rsidR="00044E35">
              <w:rPr>
                <w:rFonts w:ascii="Times New Roman" w:hAnsi="Times New Roman" w:cs="Times New Roman"/>
                <w:sz w:val="24"/>
                <w:szCs w:val="24"/>
                <w:vertAlign w:val="superscript"/>
              </w:rPr>
              <w:t>3</w:t>
            </w:r>
            <w:r w:rsidR="00044E35">
              <w:rPr>
                <w:rFonts w:ascii="Times New Roman" w:hAnsi="Times New Roman" w:cs="Times New Roman"/>
                <w:sz w:val="24"/>
                <w:szCs w:val="24"/>
              </w:rPr>
              <w:t>/d</w:t>
            </w:r>
            <w:r w:rsidR="00044E35">
              <w:rPr>
                <w:rFonts w:ascii="Times New Roman" w:hAnsi="Times New Roman" w:cs="Times New Roman"/>
                <w:kern w:val="21"/>
                <w:sz w:val="24"/>
                <w:szCs w:val="24"/>
              </w:rPr>
              <w:t>（</w:t>
            </w:r>
            <w:r w:rsidR="00044E35">
              <w:rPr>
                <w:rFonts w:ascii="Times New Roman" w:hAnsi="Times New Roman" w:cs="Times New Roman"/>
                <w:kern w:val="21"/>
                <w:sz w:val="24"/>
                <w:szCs w:val="24"/>
              </w:rPr>
              <w:t>122m³/a</w:t>
            </w:r>
            <w:r w:rsidR="00044E35">
              <w:rPr>
                <w:rFonts w:ascii="Times New Roman" w:hAnsi="Times New Roman" w:cs="Times New Roman"/>
                <w:kern w:val="21"/>
                <w:sz w:val="24"/>
                <w:szCs w:val="24"/>
              </w:rPr>
              <w:t>）</w:t>
            </w:r>
            <w:r w:rsidR="00044E35">
              <w:rPr>
                <w:rFonts w:ascii="Times New Roman" w:hAnsi="Times New Roman" w:cs="Times New Roman" w:hint="eastAsia"/>
                <w:sz w:val="24"/>
              </w:rPr>
              <w:t>，循环水用量为</w:t>
            </w:r>
            <w:r w:rsidR="00044E35">
              <w:rPr>
                <w:rFonts w:ascii="Times New Roman" w:hAnsi="Times New Roman" w:cs="Times New Roman" w:hint="eastAsia"/>
                <w:sz w:val="24"/>
              </w:rPr>
              <w:t>3.</w:t>
            </w:r>
            <w:r w:rsidR="00044E35">
              <w:rPr>
                <w:rFonts w:ascii="Times New Roman" w:hAnsi="Times New Roman" w:cs="Times New Roman"/>
                <w:sz w:val="24"/>
              </w:rPr>
              <w:t>66</w:t>
            </w:r>
            <w:r w:rsidR="00044E35">
              <w:rPr>
                <w:rFonts w:ascii="Times New Roman" w:hAnsi="Times New Roman" w:cs="Times New Roman"/>
                <w:sz w:val="24"/>
                <w:szCs w:val="24"/>
              </w:rPr>
              <w:t>m</w:t>
            </w:r>
            <w:r w:rsidR="00044E35">
              <w:rPr>
                <w:rFonts w:ascii="Times New Roman" w:hAnsi="Times New Roman" w:cs="Times New Roman"/>
                <w:sz w:val="24"/>
                <w:szCs w:val="24"/>
                <w:vertAlign w:val="superscript"/>
              </w:rPr>
              <w:t>3</w:t>
            </w:r>
            <w:r w:rsidR="00044E35">
              <w:rPr>
                <w:rFonts w:ascii="Times New Roman" w:hAnsi="Times New Roman" w:cs="Times New Roman"/>
                <w:sz w:val="24"/>
                <w:szCs w:val="24"/>
              </w:rPr>
              <w:t>/d</w:t>
            </w:r>
            <w:r w:rsidR="00044E35">
              <w:rPr>
                <w:rFonts w:ascii="Times New Roman" w:hAnsi="Times New Roman" w:cs="Times New Roman"/>
                <w:kern w:val="21"/>
                <w:sz w:val="24"/>
                <w:szCs w:val="24"/>
              </w:rPr>
              <w:t>（</w:t>
            </w:r>
            <w:r w:rsidR="00044E35">
              <w:rPr>
                <w:rFonts w:ascii="Times New Roman" w:hAnsi="Times New Roman" w:cs="Times New Roman"/>
                <w:kern w:val="21"/>
                <w:sz w:val="24"/>
                <w:szCs w:val="24"/>
              </w:rPr>
              <w:t>1098m³/a</w:t>
            </w:r>
            <w:r w:rsidR="00044E35">
              <w:rPr>
                <w:rFonts w:ascii="Times New Roman" w:hAnsi="Times New Roman" w:cs="Times New Roman"/>
                <w:kern w:val="21"/>
                <w:sz w:val="24"/>
                <w:szCs w:val="24"/>
              </w:rPr>
              <w:t>）。</w:t>
            </w:r>
          </w:p>
          <w:p w14:paraId="49C0FE2A" w14:textId="5ABAFC31" w:rsidR="004C6748" w:rsidRDefault="001468B0">
            <w:pPr>
              <w:topLinePunct/>
              <w:spacing w:line="360" w:lineRule="auto"/>
              <w:ind w:firstLineChars="200" w:firstLine="480"/>
              <w:jc w:val="left"/>
              <w:textAlignment w:val="center"/>
              <w:rPr>
                <w:rFonts w:ascii="Times New Roman" w:eastAsia="宋体" w:hAnsi="Times New Roman" w:cs="Times New Roman"/>
                <w:sz w:val="24"/>
              </w:rPr>
            </w:pPr>
            <w:r>
              <w:rPr>
                <w:rFonts w:ascii="宋体" w:eastAsia="宋体" w:hAnsi="宋体" w:cs="Times New Roman" w:hint="eastAsia"/>
                <w:sz w:val="24"/>
              </w:rPr>
              <w:t>③</w:t>
            </w:r>
            <w:r w:rsidR="00615EC0">
              <w:rPr>
                <w:rFonts w:ascii="Times New Roman" w:eastAsia="宋体" w:hAnsi="Times New Roman" w:cs="Times New Roman" w:hint="eastAsia"/>
                <w:sz w:val="24"/>
              </w:rPr>
              <w:t>用水总量</w:t>
            </w:r>
          </w:p>
          <w:p w14:paraId="0BE36F99" w14:textId="1F0B6B2A" w:rsidR="004C6748" w:rsidRDefault="001A1FA9">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hint="eastAsia"/>
                <w:sz w:val="24"/>
              </w:rPr>
              <w:t>综上，</w:t>
            </w:r>
            <w:r w:rsidR="00615EC0">
              <w:rPr>
                <w:rFonts w:ascii="Times New Roman" w:eastAsia="宋体" w:hAnsi="Times New Roman" w:cs="Times New Roman" w:hint="eastAsia"/>
                <w:sz w:val="24"/>
              </w:rPr>
              <w:t>本项目总用水量为</w:t>
            </w:r>
            <w:r w:rsidR="001D0880">
              <w:rPr>
                <w:rFonts w:ascii="Times New Roman" w:eastAsia="宋体" w:hAnsi="Times New Roman" w:cs="Times New Roman" w:hint="eastAsia"/>
                <w:sz w:val="24"/>
              </w:rPr>
              <w:t>2</w:t>
            </w:r>
            <w:r w:rsidR="001D0880">
              <w:rPr>
                <w:rFonts w:ascii="Times New Roman" w:eastAsia="宋体" w:hAnsi="Times New Roman" w:cs="Times New Roman"/>
                <w:sz w:val="24"/>
              </w:rPr>
              <w:t>07</w:t>
            </w:r>
            <w:r w:rsidR="00044E35">
              <w:rPr>
                <w:rFonts w:ascii="Times New Roman" w:eastAsia="宋体" w:hAnsi="Times New Roman" w:cs="Times New Roman"/>
                <w:snapToGrid w:val="0"/>
                <w:kern w:val="0"/>
                <w:sz w:val="24"/>
              </w:rPr>
              <w:t>.07</w:t>
            </w:r>
            <w:r>
              <w:rPr>
                <w:rFonts w:ascii="Times New Roman" w:eastAsia="宋体" w:hAnsi="Times New Roman" w:cs="Times New Roman"/>
                <w:sz w:val="24"/>
              </w:rPr>
              <w:t>m</w:t>
            </w:r>
            <w:r>
              <w:rPr>
                <w:rFonts w:ascii="Times New Roman" w:eastAsia="宋体" w:hAnsi="Times New Roman" w:cs="Times New Roman"/>
                <w:sz w:val="24"/>
                <w:vertAlign w:val="superscript"/>
              </w:rPr>
              <w:t>3</w:t>
            </w:r>
            <w:r>
              <w:rPr>
                <w:rFonts w:ascii="Times New Roman" w:eastAsia="宋体" w:hAnsi="Times New Roman" w:cs="Times New Roman"/>
                <w:sz w:val="24"/>
              </w:rPr>
              <w:t>/d</w:t>
            </w:r>
            <w:r>
              <w:rPr>
                <w:rFonts w:ascii="Times New Roman" w:eastAsia="宋体" w:hAnsi="Times New Roman" w:cs="Times New Roman"/>
                <w:sz w:val="24"/>
              </w:rPr>
              <w:t>（</w:t>
            </w:r>
            <w:r w:rsidR="001D0880">
              <w:rPr>
                <w:rFonts w:ascii="Times New Roman" w:eastAsia="宋体" w:hAnsi="Times New Roman" w:cs="Times New Roman"/>
                <w:sz w:val="24"/>
              </w:rPr>
              <w:t>62120</w:t>
            </w:r>
            <w:r>
              <w:rPr>
                <w:rFonts w:ascii="Times New Roman" w:eastAsia="宋体" w:hAnsi="Times New Roman" w:cs="Times New Roman"/>
                <w:snapToGrid w:val="0"/>
                <w:kern w:val="0"/>
                <w:sz w:val="24"/>
              </w:rPr>
              <w:t>m</w:t>
            </w:r>
            <w:r>
              <w:rPr>
                <w:rFonts w:ascii="Times New Roman" w:eastAsia="宋体" w:hAnsi="Times New Roman" w:cs="Times New Roman"/>
                <w:snapToGrid w:val="0"/>
                <w:kern w:val="0"/>
                <w:sz w:val="24"/>
                <w:vertAlign w:val="superscript"/>
              </w:rPr>
              <w:t>3</w:t>
            </w:r>
            <w:r>
              <w:rPr>
                <w:rFonts w:ascii="Times New Roman" w:eastAsia="宋体" w:hAnsi="Times New Roman" w:cs="Times New Roman"/>
                <w:snapToGrid w:val="0"/>
                <w:kern w:val="0"/>
                <w:sz w:val="24"/>
              </w:rPr>
              <w:t>/a</w:t>
            </w:r>
            <w:r>
              <w:rPr>
                <w:rFonts w:ascii="Times New Roman" w:eastAsia="宋体" w:hAnsi="Times New Roman" w:cs="Times New Roman"/>
                <w:sz w:val="24"/>
              </w:rPr>
              <w:t>）</w:t>
            </w:r>
            <w:r w:rsidR="00615EC0">
              <w:rPr>
                <w:rFonts w:ascii="Times New Roman" w:eastAsia="宋体" w:hAnsi="Times New Roman" w:cs="Times New Roman" w:hint="eastAsia"/>
                <w:sz w:val="24"/>
              </w:rPr>
              <w:t>。</w:t>
            </w:r>
          </w:p>
          <w:p w14:paraId="2F3CE7FF" w14:textId="77777777" w:rsidR="004C6748" w:rsidRDefault="00615EC0">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2</w:t>
            </w:r>
            <w:r>
              <w:rPr>
                <w:rFonts w:ascii="Times New Roman" w:eastAsia="宋体" w:hAnsi="Times New Roman" w:cs="Times New Roman" w:hint="eastAsia"/>
                <w:sz w:val="24"/>
              </w:rPr>
              <w:t>）</w:t>
            </w:r>
            <w:r>
              <w:rPr>
                <w:rFonts w:ascii="Times New Roman" w:eastAsia="宋体" w:hAnsi="Times New Roman" w:cs="Times New Roman"/>
                <w:sz w:val="24"/>
              </w:rPr>
              <w:t>排水：</w:t>
            </w:r>
          </w:p>
          <w:p w14:paraId="2FF118E8" w14:textId="75F5D45E" w:rsidR="001A1FA9" w:rsidRDefault="00615EC0" w:rsidP="001A1FA9">
            <w:pPr>
              <w:spacing w:line="360" w:lineRule="auto"/>
              <w:ind w:firstLineChars="200" w:firstLine="480"/>
              <w:rPr>
                <w:rFonts w:ascii="Times New Roman" w:hAnsi="Times New Roman" w:cs="Times New Roman"/>
                <w:sz w:val="24"/>
              </w:rPr>
            </w:pPr>
            <w:r>
              <w:rPr>
                <w:rFonts w:ascii="Times New Roman" w:eastAsia="宋体" w:hAnsi="Times New Roman" w:cs="Times New Roman" w:hint="eastAsia"/>
                <w:sz w:val="24"/>
              </w:rPr>
              <w:t>项目生产用水主要为搅拌用水、堆场洒水降尘用水以及道路抑尘洒水，搅拌用水进入产品，堆场洒水降尘用水部分进入产品，部分蒸发损耗，道路抑尘用水自然蒸发损耗。</w:t>
            </w:r>
            <w:r w:rsidR="001A1FA9">
              <w:rPr>
                <w:rFonts w:ascii="Times New Roman" w:hAnsi="Times New Roman" w:cs="Times New Roman"/>
                <w:sz w:val="24"/>
              </w:rPr>
              <w:t>项目</w:t>
            </w:r>
            <w:r w:rsidR="00C014BC">
              <w:rPr>
                <w:rFonts w:ascii="Times New Roman" w:hAnsi="Times New Roman" w:cs="Times New Roman" w:hint="eastAsia"/>
                <w:sz w:val="24"/>
              </w:rPr>
              <w:t>各搅拌站场</w:t>
            </w:r>
            <w:r w:rsidR="001A1FA9">
              <w:rPr>
                <w:rFonts w:ascii="Times New Roman" w:hAnsi="Times New Roman" w:cs="Times New Roman"/>
                <w:sz w:val="24"/>
              </w:rPr>
              <w:t>区</w:t>
            </w:r>
            <w:r w:rsidR="001A1FA9">
              <w:rPr>
                <w:rFonts w:ascii="Times New Roman" w:hAnsi="Times New Roman" w:cs="Times New Roman" w:hint="eastAsia"/>
                <w:sz w:val="24"/>
              </w:rPr>
              <w:t>内</w:t>
            </w:r>
            <w:r w:rsidR="001A1FA9">
              <w:rPr>
                <w:rFonts w:ascii="Times New Roman" w:hAnsi="Times New Roman" w:cs="Times New Roman"/>
                <w:sz w:val="24"/>
              </w:rPr>
              <w:t>设置喷淋</w:t>
            </w:r>
            <w:r w:rsidR="00C014BC">
              <w:rPr>
                <w:rFonts w:ascii="Times New Roman" w:hAnsi="Times New Roman" w:cs="Times New Roman"/>
                <w:sz w:val="24"/>
              </w:rPr>
              <w:t>冲洗</w:t>
            </w:r>
            <w:r w:rsidR="001A1FA9">
              <w:rPr>
                <w:rFonts w:ascii="Times New Roman" w:hAnsi="Times New Roman" w:cs="Times New Roman"/>
                <w:sz w:val="24"/>
              </w:rPr>
              <w:t>装置，</w:t>
            </w:r>
            <w:r w:rsidR="001D0880">
              <w:rPr>
                <w:rFonts w:ascii="Times New Roman" w:hAnsi="Times New Roman" w:cs="Times New Roman" w:hint="eastAsia"/>
                <w:sz w:val="24"/>
              </w:rPr>
              <w:t>搅拌机与运输</w:t>
            </w:r>
            <w:r w:rsidR="00C014BC">
              <w:rPr>
                <w:rFonts w:ascii="Times New Roman" w:hAnsi="Times New Roman" w:cs="Times New Roman"/>
                <w:sz w:val="24"/>
              </w:rPr>
              <w:t>车辆冲洗</w:t>
            </w:r>
            <w:r w:rsidR="001A1FA9">
              <w:rPr>
                <w:rFonts w:ascii="Times New Roman" w:hAnsi="Times New Roman" w:cs="Times New Roman"/>
                <w:sz w:val="24"/>
              </w:rPr>
              <w:t>装置配套设置沉淀池一座</w:t>
            </w:r>
            <w:r w:rsidR="002F6E85">
              <w:rPr>
                <w:rFonts w:ascii="Times New Roman" w:hAnsi="Times New Roman" w:cs="Times New Roman" w:hint="eastAsia"/>
                <w:sz w:val="24"/>
              </w:rPr>
              <w:t>，</w:t>
            </w:r>
            <w:r w:rsidR="001D0880">
              <w:rPr>
                <w:rFonts w:ascii="Times New Roman" w:hAnsi="Times New Roman" w:cs="Times New Roman" w:hint="eastAsia"/>
                <w:sz w:val="24"/>
              </w:rPr>
              <w:t>搅拌机与运输</w:t>
            </w:r>
            <w:r w:rsidR="00C014BC">
              <w:rPr>
                <w:rFonts w:ascii="Times New Roman" w:hAnsi="Times New Roman" w:cs="Times New Roman"/>
                <w:sz w:val="24"/>
              </w:rPr>
              <w:t>车辆冲洗废水</w:t>
            </w:r>
            <w:r w:rsidR="001A1FA9">
              <w:rPr>
                <w:rFonts w:ascii="Times New Roman" w:hAnsi="Times New Roman" w:cs="Times New Roman"/>
                <w:sz w:val="24"/>
              </w:rPr>
              <w:t>经沉淀池沉淀后回用于</w:t>
            </w:r>
            <w:r w:rsidR="001D0880">
              <w:rPr>
                <w:rFonts w:ascii="Times New Roman" w:hAnsi="Times New Roman" w:cs="Times New Roman" w:hint="eastAsia"/>
                <w:sz w:val="24"/>
              </w:rPr>
              <w:lastRenderedPageBreak/>
              <w:t>搅拌机与运输</w:t>
            </w:r>
            <w:r w:rsidR="00C014BC">
              <w:rPr>
                <w:rFonts w:ascii="Times New Roman" w:hAnsi="Times New Roman" w:cs="Times New Roman"/>
                <w:sz w:val="24"/>
              </w:rPr>
              <w:t>车辆冲洗</w:t>
            </w:r>
            <w:r w:rsidR="001A1FA9">
              <w:rPr>
                <w:rFonts w:ascii="Times New Roman" w:hAnsi="Times New Roman" w:cs="Times New Roman"/>
                <w:sz w:val="24"/>
              </w:rPr>
              <w:t>工序。</w:t>
            </w:r>
            <w:r w:rsidR="001D0880">
              <w:rPr>
                <w:rFonts w:ascii="Times New Roman" w:hAnsi="Times New Roman" w:cs="Times New Roman" w:hint="eastAsia"/>
                <w:sz w:val="24"/>
              </w:rPr>
              <w:t>搅拌机与运输</w:t>
            </w:r>
            <w:r w:rsidR="00C014BC">
              <w:rPr>
                <w:rFonts w:ascii="Times New Roman" w:hAnsi="Times New Roman" w:cs="Times New Roman"/>
                <w:sz w:val="24"/>
              </w:rPr>
              <w:t>车辆冲洗</w:t>
            </w:r>
            <w:r w:rsidR="001A1FA9">
              <w:rPr>
                <w:rFonts w:ascii="Times New Roman" w:hAnsi="Times New Roman" w:cs="Times New Roman"/>
                <w:sz w:val="24"/>
              </w:rPr>
              <w:t>工序用水除损耗部分外均为</w:t>
            </w:r>
            <w:r w:rsidR="001D0880">
              <w:rPr>
                <w:rFonts w:ascii="Times New Roman" w:hAnsi="Times New Roman" w:cs="Times New Roman" w:hint="eastAsia"/>
                <w:sz w:val="24"/>
              </w:rPr>
              <w:t>搅拌机与运输</w:t>
            </w:r>
            <w:r w:rsidR="00C014BC">
              <w:rPr>
                <w:rFonts w:ascii="Times New Roman" w:hAnsi="Times New Roman" w:cs="Times New Roman"/>
                <w:sz w:val="24"/>
              </w:rPr>
              <w:t>车辆冲洗废水</w:t>
            </w:r>
            <w:r w:rsidR="001A1FA9">
              <w:rPr>
                <w:rFonts w:ascii="Times New Roman" w:hAnsi="Times New Roman" w:cs="Times New Roman"/>
                <w:sz w:val="24"/>
              </w:rPr>
              <w:t>，则本项目</w:t>
            </w:r>
            <w:r w:rsidR="001D0880">
              <w:rPr>
                <w:rFonts w:ascii="Times New Roman" w:hAnsi="Times New Roman" w:cs="Times New Roman" w:hint="eastAsia"/>
                <w:sz w:val="24"/>
              </w:rPr>
              <w:t>搅拌机与运输</w:t>
            </w:r>
            <w:r w:rsidR="00C014BC">
              <w:rPr>
                <w:rFonts w:ascii="Times New Roman" w:hAnsi="Times New Roman" w:cs="Times New Roman"/>
                <w:sz w:val="24"/>
              </w:rPr>
              <w:t>车辆冲洗废水</w:t>
            </w:r>
            <w:r w:rsidR="001A1FA9">
              <w:rPr>
                <w:rFonts w:ascii="Times New Roman" w:hAnsi="Times New Roman" w:cs="Times New Roman"/>
                <w:sz w:val="24"/>
              </w:rPr>
              <w:t>产生量为</w:t>
            </w:r>
            <w:r w:rsidR="001D0880">
              <w:rPr>
                <w:rFonts w:ascii="Times New Roman" w:hAnsi="Times New Roman" w:cs="Times New Roman"/>
                <w:sz w:val="24"/>
              </w:rPr>
              <w:t>18.06</w:t>
            </w:r>
            <w:r w:rsidR="001A1FA9">
              <w:rPr>
                <w:rFonts w:ascii="Times New Roman" w:hAnsi="Times New Roman" w:cs="Times New Roman"/>
                <w:sz w:val="24"/>
              </w:rPr>
              <w:t>m³/d</w:t>
            </w:r>
            <w:r w:rsidR="001A1FA9">
              <w:rPr>
                <w:rFonts w:ascii="Times New Roman" w:hAnsi="Times New Roman" w:cs="Times New Roman"/>
                <w:sz w:val="24"/>
              </w:rPr>
              <w:t>（</w:t>
            </w:r>
            <w:r w:rsidR="001D0880">
              <w:rPr>
                <w:rFonts w:ascii="Times New Roman" w:hAnsi="Times New Roman" w:cs="Times New Roman"/>
                <w:sz w:val="24"/>
              </w:rPr>
              <w:t>5418</w:t>
            </w:r>
            <w:r w:rsidR="001A1FA9">
              <w:rPr>
                <w:rFonts w:ascii="Times New Roman" w:hAnsi="Times New Roman" w:cs="Times New Roman"/>
                <w:sz w:val="24"/>
              </w:rPr>
              <w:t>m³/a</w:t>
            </w:r>
            <w:r w:rsidR="001A1FA9">
              <w:rPr>
                <w:rFonts w:ascii="Times New Roman" w:hAnsi="Times New Roman" w:cs="Times New Roman"/>
                <w:sz w:val="24"/>
              </w:rPr>
              <w:t>）。</w:t>
            </w:r>
          </w:p>
          <w:p w14:paraId="19F417ED" w14:textId="77777777" w:rsidR="004C6748" w:rsidRDefault="00615EC0">
            <w:pPr>
              <w:topLinePunct/>
              <w:spacing w:line="360" w:lineRule="auto"/>
              <w:ind w:firstLineChars="200" w:firstLine="480"/>
              <w:jc w:val="left"/>
              <w:textAlignment w:val="center"/>
              <w:rPr>
                <w:rFonts w:ascii="Times New Roman" w:eastAsia="宋体" w:hAnsi="Times New Roman" w:cs="Times New Roman"/>
                <w:kern w:val="0"/>
                <w:sz w:val="24"/>
              </w:rPr>
            </w:pPr>
            <w:r>
              <w:rPr>
                <w:rFonts w:ascii="Times New Roman" w:eastAsia="宋体" w:hAnsi="Times New Roman" w:cs="Times New Roman" w:hint="eastAsia"/>
                <w:sz w:val="24"/>
              </w:rPr>
              <w:t>（</w:t>
            </w:r>
            <w:r>
              <w:rPr>
                <w:rFonts w:ascii="Times New Roman" w:eastAsia="宋体" w:hAnsi="Times New Roman" w:cs="Times New Roman"/>
                <w:sz w:val="24"/>
              </w:rPr>
              <w:t>4</w:t>
            </w:r>
            <w:r>
              <w:rPr>
                <w:rFonts w:ascii="Times New Roman" w:eastAsia="宋体" w:hAnsi="Times New Roman" w:cs="Times New Roman" w:hint="eastAsia"/>
                <w:sz w:val="24"/>
              </w:rPr>
              <w:t>）</w:t>
            </w:r>
            <w:r>
              <w:rPr>
                <w:rFonts w:ascii="Times New Roman" w:eastAsia="宋体" w:hAnsi="Times New Roman" w:cs="Times New Roman"/>
                <w:kern w:val="0"/>
                <w:sz w:val="24"/>
              </w:rPr>
              <w:t>供</w:t>
            </w:r>
            <w:r>
              <w:rPr>
                <w:rFonts w:ascii="Times New Roman" w:eastAsia="宋体" w:hAnsi="Times New Roman" w:cs="Times New Roman"/>
                <w:kern w:val="0"/>
                <w:sz w:val="24"/>
                <w:szCs w:val="27"/>
              </w:rPr>
              <w:t>电：由</w:t>
            </w:r>
            <w:r>
              <w:rPr>
                <w:rFonts w:ascii="Times New Roman" w:eastAsia="宋体" w:hAnsi="Times New Roman" w:cs="Times New Roman" w:hint="eastAsia"/>
                <w:kern w:val="0"/>
                <w:sz w:val="24"/>
                <w:szCs w:val="27"/>
              </w:rPr>
              <w:t>市政电网</w:t>
            </w:r>
            <w:r>
              <w:rPr>
                <w:rFonts w:ascii="Times New Roman" w:eastAsia="宋体" w:hAnsi="Times New Roman" w:cs="Times New Roman"/>
                <w:kern w:val="0"/>
                <w:sz w:val="24"/>
                <w:szCs w:val="27"/>
              </w:rPr>
              <w:t>供给，年耗电量</w:t>
            </w:r>
            <w:r>
              <w:rPr>
                <w:rFonts w:ascii="Times New Roman" w:eastAsia="宋体" w:hAnsi="Times New Roman" w:cs="Times New Roman"/>
                <w:kern w:val="0"/>
                <w:sz w:val="24"/>
                <w:szCs w:val="27"/>
              </w:rPr>
              <w:t>100860</w:t>
            </w:r>
            <w:r>
              <w:rPr>
                <w:rFonts w:ascii="Times New Roman" w:eastAsia="宋体" w:hAnsi="Times New Roman" w:cs="Times New Roman"/>
                <w:sz w:val="24"/>
                <w:lang w:bidi="ar"/>
              </w:rPr>
              <w:t>kW·h</w:t>
            </w:r>
            <w:r>
              <w:rPr>
                <w:rFonts w:ascii="Times New Roman" w:eastAsia="宋体" w:hAnsi="Times New Roman" w:cs="Times New Roman"/>
                <w:kern w:val="0"/>
                <w:sz w:val="24"/>
              </w:rPr>
              <w:t>。</w:t>
            </w:r>
          </w:p>
          <w:p w14:paraId="23BF1F19" w14:textId="77777777" w:rsidR="003145B6" w:rsidRDefault="003145B6" w:rsidP="003145B6">
            <w:pPr>
              <w:topLinePunct/>
              <w:spacing w:line="360" w:lineRule="auto"/>
              <w:ind w:firstLineChars="200" w:firstLine="482"/>
              <w:jc w:val="left"/>
              <w:textAlignment w:val="center"/>
              <w:rPr>
                <w:rFonts w:ascii="Times New Roman" w:eastAsia="宋体" w:hAnsi="Times New Roman" w:cs="Times New Roman"/>
                <w:b/>
                <w:sz w:val="24"/>
              </w:rPr>
            </w:pPr>
            <w:r>
              <w:rPr>
                <w:rFonts w:ascii="Times New Roman" w:eastAsia="宋体" w:hAnsi="Times New Roman" w:cs="Times New Roman" w:hint="eastAsia"/>
                <w:b/>
                <w:sz w:val="24"/>
              </w:rPr>
              <w:t>八</w:t>
            </w:r>
            <w:r>
              <w:rPr>
                <w:rFonts w:ascii="Times New Roman" w:eastAsia="宋体" w:hAnsi="Times New Roman" w:cs="Times New Roman"/>
                <w:b/>
                <w:sz w:val="24"/>
              </w:rPr>
              <w:t>、</w:t>
            </w:r>
            <w:r>
              <w:rPr>
                <w:rFonts w:ascii="Times New Roman" w:eastAsia="宋体" w:hAnsi="Times New Roman" w:cs="Times New Roman" w:hint="eastAsia"/>
                <w:b/>
                <w:sz w:val="24"/>
              </w:rPr>
              <w:t>依托</w:t>
            </w:r>
            <w:r>
              <w:rPr>
                <w:rFonts w:ascii="Times New Roman" w:eastAsia="宋体" w:hAnsi="Times New Roman" w:cs="Times New Roman"/>
                <w:b/>
                <w:sz w:val="24"/>
              </w:rPr>
              <w:t>工程</w:t>
            </w:r>
          </w:p>
          <w:p w14:paraId="2E728FAE" w14:textId="72F58475" w:rsidR="003145B6" w:rsidRPr="003145B6" w:rsidRDefault="00E707E2" w:rsidP="003145B6">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1</w:t>
            </w:r>
            <w:r>
              <w:rPr>
                <w:rFonts w:ascii="Times New Roman" w:eastAsia="宋体" w:hAnsi="Times New Roman" w:cs="Times New Roman" w:hint="eastAsia"/>
                <w:sz w:val="24"/>
              </w:rPr>
              <w:t>）职工生活用水</w:t>
            </w:r>
            <w:r>
              <w:rPr>
                <w:rFonts w:ascii="Times New Roman" w:eastAsia="宋体" w:hAnsi="Times New Roman" w:cs="Times New Roman"/>
                <w:sz w:val="24"/>
              </w:rPr>
              <w:t>：</w:t>
            </w:r>
            <w:r w:rsidR="006056A9" w:rsidRPr="006056A9">
              <w:rPr>
                <w:rFonts w:ascii="Times New Roman" w:eastAsia="宋体" w:hAnsi="Times New Roman" w:cs="Times New Roman" w:hint="eastAsia"/>
                <w:sz w:val="24"/>
              </w:rPr>
              <w:t>项目不新增劳动定员，由国道</w:t>
            </w:r>
            <w:r w:rsidR="006056A9" w:rsidRPr="006056A9">
              <w:rPr>
                <w:rFonts w:ascii="Times New Roman" w:eastAsia="宋体" w:hAnsi="Times New Roman" w:cs="Times New Roman" w:hint="eastAsia"/>
                <w:sz w:val="24"/>
              </w:rPr>
              <w:t>G508</w:t>
            </w:r>
            <w:r w:rsidR="006056A9" w:rsidRPr="006056A9">
              <w:rPr>
                <w:rFonts w:ascii="Times New Roman" w:eastAsia="宋体" w:hAnsi="Times New Roman" w:cs="Times New Roman" w:hint="eastAsia"/>
                <w:sz w:val="24"/>
              </w:rPr>
              <w:t>峪耳崖至大地段改建工程调配，职工生活污水依托国道</w:t>
            </w:r>
            <w:r w:rsidR="006056A9" w:rsidRPr="006056A9">
              <w:rPr>
                <w:rFonts w:ascii="Times New Roman" w:eastAsia="宋体" w:hAnsi="Times New Roman" w:cs="Times New Roman" w:hint="eastAsia"/>
                <w:sz w:val="24"/>
              </w:rPr>
              <w:t>G508</w:t>
            </w:r>
            <w:r w:rsidR="006056A9" w:rsidRPr="006056A9">
              <w:rPr>
                <w:rFonts w:ascii="Times New Roman" w:eastAsia="宋体" w:hAnsi="Times New Roman" w:cs="Times New Roman" w:hint="eastAsia"/>
                <w:sz w:val="24"/>
              </w:rPr>
              <w:t>峪耳崖至大地段改建工程现有化粪池进行预处理，定期清掏做农肥利用处理。</w:t>
            </w:r>
          </w:p>
          <w:p w14:paraId="6B9456CA" w14:textId="2BC77552" w:rsidR="003145B6" w:rsidRDefault="00E707E2" w:rsidP="003145B6">
            <w:pPr>
              <w:topLinePunct/>
              <w:spacing w:line="360" w:lineRule="auto"/>
              <w:ind w:firstLineChars="200" w:firstLine="480"/>
              <w:jc w:val="left"/>
              <w:textAlignment w:val="center"/>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2</w:t>
            </w:r>
            <w:r>
              <w:rPr>
                <w:rFonts w:ascii="Times New Roman" w:eastAsia="宋体" w:hAnsi="Times New Roman" w:cs="Times New Roman" w:hint="eastAsia"/>
                <w:sz w:val="24"/>
              </w:rPr>
              <w:t>）</w:t>
            </w:r>
            <w:r>
              <w:rPr>
                <w:rFonts w:ascii="Times New Roman" w:eastAsia="宋体" w:hAnsi="Times New Roman" w:cs="Times New Roman"/>
                <w:sz w:val="24"/>
              </w:rPr>
              <w:t>供暖：</w:t>
            </w:r>
            <w:r w:rsidR="003145B6" w:rsidRPr="003145B6">
              <w:rPr>
                <w:rFonts w:ascii="Times New Roman" w:eastAsia="宋体" w:hAnsi="Times New Roman" w:cs="Times New Roman"/>
                <w:sz w:val="24"/>
              </w:rPr>
              <w:t>国道</w:t>
            </w:r>
            <w:r w:rsidR="003145B6" w:rsidRPr="003145B6">
              <w:rPr>
                <w:rFonts w:ascii="Times New Roman" w:eastAsia="宋体" w:hAnsi="Times New Roman" w:cs="Times New Roman"/>
                <w:sz w:val="24"/>
              </w:rPr>
              <w:t>G508</w:t>
            </w:r>
            <w:r w:rsidR="003145B6" w:rsidRPr="003145B6">
              <w:rPr>
                <w:rFonts w:ascii="Times New Roman" w:eastAsia="宋体" w:hAnsi="Times New Roman" w:cs="Times New Roman"/>
                <w:sz w:val="24"/>
              </w:rPr>
              <w:t>峪耳崖至大地段改建工程办公区采用电取暖方式，本项目办公区依托国道</w:t>
            </w:r>
            <w:r w:rsidR="003145B6" w:rsidRPr="003145B6">
              <w:rPr>
                <w:rFonts w:ascii="Times New Roman" w:eastAsia="宋体" w:hAnsi="Times New Roman" w:cs="Times New Roman"/>
                <w:sz w:val="24"/>
              </w:rPr>
              <w:t>G508</w:t>
            </w:r>
            <w:r w:rsidR="003145B6" w:rsidRPr="003145B6">
              <w:rPr>
                <w:rFonts w:ascii="Times New Roman" w:eastAsia="宋体" w:hAnsi="Times New Roman" w:cs="Times New Roman"/>
                <w:sz w:val="24"/>
              </w:rPr>
              <w:t>峪耳崖至大地段改建工程。</w:t>
            </w:r>
          </w:p>
        </w:tc>
      </w:tr>
      <w:tr w:rsidR="004C6748" w14:paraId="4E1B3727" w14:textId="77777777" w:rsidTr="00F6113D">
        <w:trPr>
          <w:trHeight w:val="1978"/>
          <w:jc w:val="center"/>
        </w:trPr>
        <w:tc>
          <w:tcPr>
            <w:tcW w:w="496" w:type="dxa"/>
            <w:tcBorders>
              <w:top w:val="single" w:sz="4" w:space="0" w:color="auto"/>
              <w:left w:val="single" w:sz="8" w:space="0" w:color="auto"/>
              <w:bottom w:val="single" w:sz="4" w:space="0" w:color="auto"/>
              <w:right w:val="single" w:sz="4" w:space="0" w:color="auto"/>
            </w:tcBorders>
            <w:shd w:val="clear" w:color="auto" w:fill="auto"/>
            <w:vAlign w:val="center"/>
          </w:tcPr>
          <w:p w14:paraId="07269040" w14:textId="77777777" w:rsidR="004C6748" w:rsidRDefault="00615EC0">
            <w:pPr>
              <w:pStyle w:val="ac"/>
              <w:adjustRightInd w:val="0"/>
              <w:snapToGrid w:val="0"/>
              <w:spacing w:beforeAutospacing="0" w:afterAutospacing="0"/>
              <w:jc w:val="center"/>
              <w:rPr>
                <w:rFonts w:ascii="Times New Roman" w:hAnsi="Times New Roman" w:hint="default"/>
                <w:szCs w:val="24"/>
              </w:rPr>
            </w:pPr>
            <w:r>
              <w:rPr>
                <w:rFonts w:ascii="Times New Roman" w:hAnsi="Times New Roman" w:hint="default"/>
                <w:szCs w:val="24"/>
              </w:rPr>
              <w:lastRenderedPageBreak/>
              <w:t>工艺流程和产排污环节</w:t>
            </w:r>
          </w:p>
        </w:tc>
        <w:tc>
          <w:tcPr>
            <w:tcW w:w="8488" w:type="dxa"/>
            <w:tcBorders>
              <w:top w:val="single" w:sz="4" w:space="0" w:color="auto"/>
              <w:left w:val="single" w:sz="4" w:space="0" w:color="auto"/>
              <w:bottom w:val="single" w:sz="4" w:space="0" w:color="auto"/>
              <w:right w:val="single" w:sz="8" w:space="0" w:color="auto"/>
            </w:tcBorders>
            <w:shd w:val="clear" w:color="auto" w:fill="auto"/>
          </w:tcPr>
          <w:p w14:paraId="6D788991" w14:textId="77777777" w:rsidR="004C6748" w:rsidRDefault="00615EC0">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一、施工期</w:t>
            </w:r>
          </w:p>
          <w:p w14:paraId="6F8FED68" w14:textId="399B1C74" w:rsidR="00C062E6" w:rsidRPr="001F5028" w:rsidRDefault="00C062E6">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kern w:val="44"/>
                <w:sz w:val="24"/>
              </w:rPr>
              <w:t>现场调查时，本项目小新甸搅拌站与七十亩地水稳搅拌站尚未建设，其他搅拌站</w:t>
            </w:r>
            <w:r w:rsidR="001F5028" w:rsidRPr="001F5028">
              <w:rPr>
                <w:rFonts w:ascii="Times New Roman" w:eastAsia="宋体" w:hAnsi="Times New Roman" w:cs="Times New Roman" w:hint="eastAsia"/>
                <w:kern w:val="44"/>
                <w:sz w:val="24"/>
              </w:rPr>
              <w:t>主体工程已经建设完成</w:t>
            </w:r>
            <w:r w:rsidR="001F5028">
              <w:rPr>
                <w:rFonts w:ascii="Times New Roman" w:eastAsia="宋体" w:hAnsi="Times New Roman" w:cs="Times New Roman" w:hint="eastAsia"/>
                <w:kern w:val="44"/>
                <w:sz w:val="24"/>
              </w:rPr>
              <w:t>，</w:t>
            </w:r>
            <w:r>
              <w:rPr>
                <w:rFonts w:ascii="Times New Roman" w:eastAsia="宋体" w:hAnsi="Times New Roman" w:cs="Times New Roman" w:hint="eastAsia"/>
                <w:kern w:val="44"/>
                <w:sz w:val="24"/>
              </w:rPr>
              <w:t>危废间等附属工程尚未建设。</w:t>
            </w:r>
          </w:p>
          <w:p w14:paraId="4336E4A4" w14:textId="32AED4A3" w:rsidR="00C062E6" w:rsidRDefault="00C062E6" w:rsidP="00C062E6">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w:t>
            </w:r>
            <w:r>
              <w:rPr>
                <w:rFonts w:ascii="Times New Roman" w:eastAsia="宋体" w:hAnsi="Times New Roman" w:cs="Times New Roman" w:hint="eastAsia"/>
                <w:sz w:val="24"/>
              </w:rPr>
              <w:t>龙潭沟搅拌站、前庄搅拌站、</w:t>
            </w:r>
            <w:r>
              <w:rPr>
                <w:rFonts w:ascii="Times New Roman" w:eastAsia="宋体" w:hAnsi="Times New Roman" w:cs="Times New Roman" w:hint="eastAsia"/>
                <w:kern w:val="44"/>
                <w:sz w:val="24"/>
              </w:rPr>
              <w:t>七十亩地搅拌站与头道沟搅拌站危废间</w:t>
            </w:r>
            <w:r>
              <w:rPr>
                <w:rFonts w:ascii="Times New Roman" w:eastAsia="宋体" w:hAnsi="Times New Roman" w:cs="Times New Roman"/>
                <w:sz w:val="24"/>
              </w:rPr>
              <w:t>施工期工艺流程及产污节点如下：</w:t>
            </w:r>
          </w:p>
          <w:p w14:paraId="3F76354A" w14:textId="65C40EB2" w:rsidR="00C062E6" w:rsidRPr="00C062E6" w:rsidRDefault="006F7735" w:rsidP="002234C4">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0" distR="0" wp14:anchorId="2D74A665" wp14:editId="4C3B7B3B">
                  <wp:extent cx="3181350" cy="8477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捕获.JPG"/>
                          <pic:cNvPicPr/>
                        </pic:nvPicPr>
                        <pic:blipFill rotWithShape="1">
                          <a:blip r:embed="rId13">
                            <a:extLst>
                              <a:ext uri="{28A0092B-C50C-407E-A947-70E740481C1C}">
                                <a14:useLocalDpi xmlns:a14="http://schemas.microsoft.com/office/drawing/2010/main" val="0"/>
                              </a:ext>
                            </a:extLst>
                          </a:blip>
                          <a:srcRect t="16038"/>
                          <a:stretch/>
                        </pic:blipFill>
                        <pic:spPr bwMode="auto">
                          <a:xfrm>
                            <a:off x="0" y="0"/>
                            <a:ext cx="3181350" cy="847725"/>
                          </a:xfrm>
                          <a:prstGeom prst="rect">
                            <a:avLst/>
                          </a:prstGeom>
                          <a:ln>
                            <a:noFill/>
                          </a:ln>
                          <a:extLst>
                            <a:ext uri="{53640926-AAD7-44D8-BBD7-CCE9431645EC}">
                              <a14:shadowObscured xmlns:a14="http://schemas.microsoft.com/office/drawing/2010/main"/>
                            </a:ext>
                          </a:extLst>
                        </pic:spPr>
                      </pic:pic>
                    </a:graphicData>
                  </a:graphic>
                </wp:inline>
              </w:drawing>
            </w:r>
          </w:p>
          <w:p w14:paraId="27713A71" w14:textId="77777777" w:rsidR="002234C4" w:rsidRDefault="002234C4" w:rsidP="002234C4">
            <w:pPr>
              <w:pStyle w:val="153222"/>
              <w:ind w:leftChars="0" w:left="0"/>
              <w:rPr>
                <w:b/>
                <w:bCs/>
                <w:w w:val="100"/>
                <w:sz w:val="21"/>
                <w:szCs w:val="21"/>
              </w:rPr>
            </w:pPr>
            <w:r>
              <w:rPr>
                <w:b/>
                <w:bCs/>
                <w:w w:val="100"/>
                <w:sz w:val="21"/>
                <w:szCs w:val="21"/>
              </w:rPr>
              <w:t>（排污节点</w:t>
            </w:r>
            <w:r>
              <w:rPr>
                <w:b/>
                <w:bCs/>
                <w:w w:val="100"/>
                <w:sz w:val="21"/>
                <w:szCs w:val="21"/>
              </w:rPr>
              <w:t>:G</w:t>
            </w:r>
            <w:r>
              <w:rPr>
                <w:b/>
                <w:bCs/>
                <w:w w:val="100"/>
                <w:sz w:val="21"/>
                <w:szCs w:val="21"/>
              </w:rPr>
              <w:t>废气，</w:t>
            </w:r>
            <w:r>
              <w:rPr>
                <w:b/>
                <w:bCs/>
                <w:w w:val="100"/>
                <w:sz w:val="21"/>
                <w:szCs w:val="21"/>
              </w:rPr>
              <w:t>W</w:t>
            </w:r>
            <w:r>
              <w:rPr>
                <w:b/>
                <w:bCs/>
                <w:w w:val="100"/>
                <w:sz w:val="21"/>
                <w:szCs w:val="21"/>
              </w:rPr>
              <w:t>废水，</w:t>
            </w:r>
            <w:r>
              <w:rPr>
                <w:b/>
                <w:bCs/>
                <w:w w:val="100"/>
                <w:sz w:val="21"/>
                <w:szCs w:val="21"/>
              </w:rPr>
              <w:t>N</w:t>
            </w:r>
            <w:r>
              <w:rPr>
                <w:b/>
                <w:bCs/>
                <w:w w:val="100"/>
                <w:sz w:val="21"/>
                <w:szCs w:val="21"/>
              </w:rPr>
              <w:t>噪声，</w:t>
            </w:r>
            <w:r>
              <w:rPr>
                <w:b/>
                <w:bCs/>
                <w:w w:val="100"/>
                <w:sz w:val="21"/>
                <w:szCs w:val="21"/>
              </w:rPr>
              <w:t>S</w:t>
            </w:r>
            <w:r>
              <w:rPr>
                <w:b/>
                <w:bCs/>
                <w:w w:val="100"/>
                <w:sz w:val="21"/>
                <w:szCs w:val="21"/>
              </w:rPr>
              <w:t>固废）</w:t>
            </w:r>
          </w:p>
          <w:p w14:paraId="3DDBB607" w14:textId="77777777" w:rsidR="002234C4" w:rsidRDefault="002234C4" w:rsidP="002234C4">
            <w:pPr>
              <w:pStyle w:val="af8"/>
              <w:numPr>
                <w:ilvl w:val="0"/>
                <w:numId w:val="4"/>
              </w:numPr>
              <w:adjustRightInd w:val="0"/>
              <w:snapToGrid w:val="0"/>
              <w:ind w:left="0" w:firstLineChars="0" w:firstLine="0"/>
              <w:jc w:val="center"/>
              <w:rPr>
                <w:rFonts w:ascii="Times New Roman" w:eastAsia="宋体" w:hAnsi="Times New Roman"/>
                <w:b/>
                <w:bCs/>
                <w:szCs w:val="21"/>
              </w:rPr>
            </w:pPr>
            <w:r>
              <w:rPr>
                <w:rFonts w:ascii="Times New Roman" w:eastAsia="宋体" w:hAnsi="Times New Roman"/>
                <w:b/>
                <w:bCs/>
                <w:szCs w:val="21"/>
              </w:rPr>
              <w:t>施工期工艺流程及产排污环节示意图</w:t>
            </w:r>
          </w:p>
          <w:p w14:paraId="166A0F66" w14:textId="77777777" w:rsidR="002234C4" w:rsidRDefault="002234C4" w:rsidP="002234C4">
            <w:pPr>
              <w:tabs>
                <w:tab w:val="left" w:pos="2550"/>
              </w:tabs>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工艺简介：</w:t>
            </w:r>
          </w:p>
          <w:p w14:paraId="7DDD6D0E" w14:textId="77777777" w:rsidR="002234C4" w:rsidRDefault="002234C4" w:rsidP="002234C4">
            <w:pPr>
              <w:tabs>
                <w:tab w:val="left" w:pos="2550"/>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场地清理阶段：包括清运工程垃圾土等；</w:t>
            </w:r>
          </w:p>
          <w:p w14:paraId="32ADAA59" w14:textId="77777777" w:rsidR="002234C4" w:rsidRDefault="002234C4" w:rsidP="002234C4">
            <w:pPr>
              <w:tabs>
                <w:tab w:val="left" w:pos="2550"/>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主体结构施工阶段：包括</w:t>
            </w:r>
            <w:r>
              <w:rPr>
                <w:rFonts w:ascii="Times New Roman" w:eastAsia="宋体" w:hAnsi="Times New Roman" w:cs="Times New Roman" w:hint="eastAsia"/>
                <w:sz w:val="24"/>
              </w:rPr>
              <w:t>危废间施工</w:t>
            </w:r>
            <w:r>
              <w:rPr>
                <w:rFonts w:ascii="Times New Roman" w:eastAsia="宋体" w:hAnsi="Times New Roman" w:cs="Times New Roman"/>
                <w:sz w:val="24"/>
              </w:rPr>
              <w:t>工程；</w:t>
            </w:r>
          </w:p>
          <w:p w14:paraId="03C10C22" w14:textId="4B6CE056" w:rsidR="002234C4" w:rsidRDefault="002234C4" w:rsidP="002234C4">
            <w:pPr>
              <w:tabs>
                <w:tab w:val="left" w:pos="2550"/>
              </w:tabs>
              <w:spacing w:line="360" w:lineRule="auto"/>
              <w:ind w:firstLineChars="200" w:firstLine="480"/>
              <w:rPr>
                <w:rFonts w:ascii="Times New Roman" w:eastAsia="宋体" w:hAnsi="Times New Roman" w:cs="Times New Roman"/>
                <w:b/>
                <w:sz w:val="24"/>
              </w:rPr>
            </w:pPr>
            <w:r>
              <w:rPr>
                <w:rFonts w:ascii="Times New Roman" w:eastAsia="宋体" w:hAnsi="Times New Roman" w:cs="Times New Roman" w:hint="eastAsia"/>
                <w:sz w:val="24"/>
              </w:rPr>
              <w:t>后期工程</w:t>
            </w:r>
            <w:r>
              <w:rPr>
                <w:rFonts w:ascii="Times New Roman" w:eastAsia="宋体" w:hAnsi="Times New Roman" w:cs="Times New Roman"/>
                <w:sz w:val="24"/>
              </w:rPr>
              <w:t>阶段：包括清理现场等。</w:t>
            </w:r>
          </w:p>
          <w:p w14:paraId="418AA207" w14:textId="30E2EE21"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w:t>
            </w:r>
            <w:r w:rsidR="00C062E6">
              <w:rPr>
                <w:rFonts w:ascii="Times New Roman" w:eastAsia="宋体" w:hAnsi="Times New Roman" w:cs="Times New Roman" w:hint="eastAsia"/>
                <w:kern w:val="44"/>
                <w:sz w:val="24"/>
              </w:rPr>
              <w:t>小新甸搅拌站与七十亩地水稳搅拌站</w:t>
            </w:r>
            <w:r>
              <w:rPr>
                <w:rFonts w:ascii="Times New Roman" w:eastAsia="宋体" w:hAnsi="Times New Roman" w:cs="Times New Roman"/>
                <w:sz w:val="24"/>
              </w:rPr>
              <w:t>施工期工艺流程及产污节点如下：</w:t>
            </w:r>
          </w:p>
          <w:p w14:paraId="7E76B2AB" w14:textId="77777777" w:rsidR="004C6748" w:rsidRDefault="00615EC0" w:rsidP="0045028D">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noProof/>
                <w:szCs w:val="21"/>
              </w:rPr>
              <w:lastRenderedPageBreak/>
              <w:drawing>
                <wp:inline distT="0" distB="0" distL="0" distR="0" wp14:anchorId="3E58004B" wp14:editId="2FA074B9">
                  <wp:extent cx="5114290" cy="1257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rotWithShape="1">
                          <a:blip r:embed="rId14">
                            <a:extLst>
                              <a:ext uri="{28A0092B-C50C-407E-A947-70E740481C1C}">
                                <a14:useLocalDpi xmlns:a14="http://schemas.microsoft.com/office/drawing/2010/main" val="0"/>
                              </a:ext>
                            </a:extLst>
                          </a:blip>
                          <a:srcRect t="8108" b="2692"/>
                          <a:stretch/>
                        </pic:blipFill>
                        <pic:spPr bwMode="auto">
                          <a:xfrm>
                            <a:off x="0" y="0"/>
                            <a:ext cx="5115639" cy="1257632"/>
                          </a:xfrm>
                          <a:prstGeom prst="rect">
                            <a:avLst/>
                          </a:prstGeom>
                          <a:ln>
                            <a:noFill/>
                          </a:ln>
                          <a:extLst>
                            <a:ext uri="{53640926-AAD7-44D8-BBD7-CCE9431645EC}">
                              <a14:shadowObscured xmlns:a14="http://schemas.microsoft.com/office/drawing/2010/main"/>
                            </a:ext>
                          </a:extLst>
                        </pic:spPr>
                      </pic:pic>
                    </a:graphicData>
                  </a:graphic>
                </wp:inline>
              </w:drawing>
            </w:r>
          </w:p>
          <w:p w14:paraId="2AB138F1" w14:textId="77777777" w:rsidR="004C6748" w:rsidRDefault="00615EC0" w:rsidP="0045028D">
            <w:pPr>
              <w:pStyle w:val="153222"/>
              <w:ind w:leftChars="0" w:left="0"/>
              <w:rPr>
                <w:b/>
                <w:bCs/>
                <w:w w:val="100"/>
                <w:sz w:val="21"/>
                <w:szCs w:val="21"/>
              </w:rPr>
            </w:pPr>
            <w:r>
              <w:rPr>
                <w:b/>
                <w:bCs/>
                <w:w w:val="100"/>
                <w:sz w:val="21"/>
                <w:szCs w:val="21"/>
              </w:rPr>
              <w:t>（排污节点</w:t>
            </w:r>
            <w:r>
              <w:rPr>
                <w:b/>
                <w:bCs/>
                <w:w w:val="100"/>
                <w:sz w:val="21"/>
                <w:szCs w:val="21"/>
              </w:rPr>
              <w:t>:G</w:t>
            </w:r>
            <w:r>
              <w:rPr>
                <w:b/>
                <w:bCs/>
                <w:w w:val="100"/>
                <w:sz w:val="21"/>
                <w:szCs w:val="21"/>
              </w:rPr>
              <w:t>废气，</w:t>
            </w:r>
            <w:r>
              <w:rPr>
                <w:b/>
                <w:bCs/>
                <w:w w:val="100"/>
                <w:sz w:val="21"/>
                <w:szCs w:val="21"/>
              </w:rPr>
              <w:t>W</w:t>
            </w:r>
            <w:r>
              <w:rPr>
                <w:b/>
                <w:bCs/>
                <w:w w:val="100"/>
                <w:sz w:val="21"/>
                <w:szCs w:val="21"/>
              </w:rPr>
              <w:t>废水，</w:t>
            </w:r>
            <w:r>
              <w:rPr>
                <w:b/>
                <w:bCs/>
                <w:w w:val="100"/>
                <w:sz w:val="21"/>
                <w:szCs w:val="21"/>
              </w:rPr>
              <w:t>N</w:t>
            </w:r>
            <w:r>
              <w:rPr>
                <w:b/>
                <w:bCs/>
                <w:w w:val="100"/>
                <w:sz w:val="21"/>
                <w:szCs w:val="21"/>
              </w:rPr>
              <w:t>噪声，</w:t>
            </w:r>
            <w:r>
              <w:rPr>
                <w:b/>
                <w:bCs/>
                <w:w w:val="100"/>
                <w:sz w:val="21"/>
                <w:szCs w:val="21"/>
              </w:rPr>
              <w:t>S</w:t>
            </w:r>
            <w:r>
              <w:rPr>
                <w:b/>
                <w:bCs/>
                <w:w w:val="100"/>
                <w:sz w:val="21"/>
                <w:szCs w:val="21"/>
              </w:rPr>
              <w:t>固废）</w:t>
            </w:r>
          </w:p>
          <w:p w14:paraId="6BE241E6" w14:textId="77777777" w:rsidR="004C6748" w:rsidRDefault="00615EC0" w:rsidP="0045028D">
            <w:pPr>
              <w:pStyle w:val="af8"/>
              <w:numPr>
                <w:ilvl w:val="0"/>
                <w:numId w:val="4"/>
              </w:numPr>
              <w:adjustRightInd w:val="0"/>
              <w:snapToGrid w:val="0"/>
              <w:ind w:left="0" w:firstLineChars="0" w:firstLine="0"/>
              <w:jc w:val="center"/>
              <w:rPr>
                <w:rFonts w:ascii="Times New Roman" w:eastAsia="宋体" w:hAnsi="Times New Roman"/>
                <w:b/>
                <w:bCs/>
                <w:szCs w:val="21"/>
              </w:rPr>
            </w:pPr>
            <w:r>
              <w:rPr>
                <w:rFonts w:ascii="Times New Roman" w:eastAsia="宋体" w:hAnsi="Times New Roman"/>
                <w:b/>
                <w:bCs/>
                <w:szCs w:val="21"/>
              </w:rPr>
              <w:t>施工期工艺流程及产排污环节示意图</w:t>
            </w:r>
          </w:p>
          <w:p w14:paraId="62071847" w14:textId="77777777" w:rsidR="004C6748" w:rsidRDefault="00615EC0">
            <w:pPr>
              <w:tabs>
                <w:tab w:val="left" w:pos="2550"/>
              </w:tabs>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工艺简介：</w:t>
            </w:r>
          </w:p>
          <w:p w14:paraId="453B4238" w14:textId="77777777" w:rsidR="004C6748" w:rsidRDefault="00615EC0">
            <w:pPr>
              <w:tabs>
                <w:tab w:val="left" w:pos="2550"/>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场地清理阶段：包括清运工程垃圾土等；</w:t>
            </w:r>
          </w:p>
          <w:p w14:paraId="0D6843CD" w14:textId="77777777" w:rsidR="004C6748" w:rsidRDefault="00615EC0">
            <w:pPr>
              <w:tabs>
                <w:tab w:val="left" w:pos="2550"/>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土石方施工阶段：包括挖掘、打桩、砌筑基础等；</w:t>
            </w:r>
          </w:p>
          <w:p w14:paraId="73FDC0B3" w14:textId="77777777" w:rsidR="004C6748" w:rsidRDefault="00615EC0">
            <w:pPr>
              <w:tabs>
                <w:tab w:val="left" w:pos="2550"/>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主体结构施工阶段：包括</w:t>
            </w:r>
            <w:r>
              <w:rPr>
                <w:rFonts w:ascii="Times New Roman" w:eastAsia="宋体" w:hAnsi="Times New Roman" w:cs="Times New Roman" w:hint="eastAsia"/>
                <w:sz w:val="24"/>
              </w:rPr>
              <w:t>主体设施安装</w:t>
            </w:r>
            <w:r>
              <w:rPr>
                <w:rFonts w:ascii="Times New Roman" w:eastAsia="宋体" w:hAnsi="Times New Roman" w:cs="Times New Roman"/>
                <w:sz w:val="24"/>
              </w:rPr>
              <w:t>工程；</w:t>
            </w:r>
          </w:p>
          <w:p w14:paraId="68D679D4" w14:textId="77777777" w:rsidR="004C6748" w:rsidRDefault="00615EC0">
            <w:pPr>
              <w:tabs>
                <w:tab w:val="left" w:pos="2550"/>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配套设施施工阶段：包括</w:t>
            </w:r>
            <w:r>
              <w:rPr>
                <w:rFonts w:ascii="Times New Roman" w:eastAsia="宋体" w:hAnsi="Times New Roman" w:cs="Times New Roman" w:hint="eastAsia"/>
                <w:sz w:val="24"/>
              </w:rPr>
              <w:t>原辅料输送设备安装工程</w:t>
            </w:r>
            <w:r>
              <w:rPr>
                <w:rFonts w:ascii="Times New Roman" w:eastAsia="宋体" w:hAnsi="Times New Roman" w:cs="Times New Roman"/>
                <w:sz w:val="24"/>
              </w:rPr>
              <w:t>等；</w:t>
            </w:r>
          </w:p>
          <w:p w14:paraId="070C9BF3" w14:textId="77777777" w:rsidR="004C6748" w:rsidRDefault="00615EC0">
            <w:pPr>
              <w:tabs>
                <w:tab w:val="left" w:pos="2550"/>
              </w:tabs>
              <w:spacing w:line="360" w:lineRule="auto"/>
              <w:ind w:firstLineChars="200" w:firstLine="480"/>
              <w:rPr>
                <w:rFonts w:ascii="Times New Roman" w:eastAsia="宋体" w:hAnsi="Times New Roman" w:cs="Times New Roman"/>
                <w:b/>
                <w:sz w:val="24"/>
              </w:rPr>
            </w:pPr>
            <w:r>
              <w:rPr>
                <w:rFonts w:ascii="Times New Roman" w:eastAsia="宋体" w:hAnsi="Times New Roman" w:cs="Times New Roman" w:hint="eastAsia"/>
                <w:sz w:val="24"/>
              </w:rPr>
              <w:t>后期工程</w:t>
            </w:r>
            <w:r>
              <w:rPr>
                <w:rFonts w:ascii="Times New Roman" w:eastAsia="宋体" w:hAnsi="Times New Roman" w:cs="Times New Roman"/>
                <w:sz w:val="24"/>
              </w:rPr>
              <w:t>阶段：包括回填土方和清理现场等。</w:t>
            </w:r>
          </w:p>
          <w:p w14:paraId="09C77C44" w14:textId="2E82331C" w:rsidR="004C6748" w:rsidRDefault="00615EC0">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二、运营期</w:t>
            </w:r>
          </w:p>
          <w:p w14:paraId="44F6FF04" w14:textId="0138B91D" w:rsidR="004C6748" w:rsidRDefault="00AE57A5" w:rsidP="0045028D">
            <w:pPr>
              <w:jc w:val="center"/>
              <w:rPr>
                <w:rFonts w:ascii="Times New Roman" w:eastAsia="宋体" w:hAnsi="Times New Roman" w:cs="Times New Roman"/>
                <w:b/>
                <w:bCs/>
                <w:color w:val="0000FF"/>
                <w:sz w:val="24"/>
              </w:rPr>
            </w:pPr>
            <w:r>
              <w:rPr>
                <w:rFonts w:ascii="Times New Roman" w:eastAsia="宋体" w:hAnsi="Times New Roman" w:cs="Times New Roman"/>
                <w:b/>
                <w:bCs/>
                <w:noProof/>
                <w:color w:val="0000FF"/>
                <w:sz w:val="24"/>
              </w:rPr>
              <w:drawing>
                <wp:inline distT="0" distB="0" distL="0" distR="0" wp14:anchorId="782247C0" wp14:editId="47B714EE">
                  <wp:extent cx="3677163" cy="365811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运营期工艺流程.png"/>
                          <pic:cNvPicPr/>
                        </pic:nvPicPr>
                        <pic:blipFill>
                          <a:blip r:embed="rId15">
                            <a:extLst>
                              <a:ext uri="{28A0092B-C50C-407E-A947-70E740481C1C}">
                                <a14:useLocalDpi xmlns:a14="http://schemas.microsoft.com/office/drawing/2010/main" val="0"/>
                              </a:ext>
                            </a:extLst>
                          </a:blip>
                          <a:stretch>
                            <a:fillRect/>
                          </a:stretch>
                        </pic:blipFill>
                        <pic:spPr>
                          <a:xfrm>
                            <a:off x="0" y="0"/>
                            <a:ext cx="3677163" cy="3658111"/>
                          </a:xfrm>
                          <a:prstGeom prst="rect">
                            <a:avLst/>
                          </a:prstGeom>
                        </pic:spPr>
                      </pic:pic>
                    </a:graphicData>
                  </a:graphic>
                </wp:inline>
              </w:drawing>
            </w:r>
          </w:p>
          <w:p w14:paraId="52A20CC7" w14:textId="77777777" w:rsidR="004C6748" w:rsidRDefault="00615EC0" w:rsidP="00285D08">
            <w:pPr>
              <w:pStyle w:val="153222"/>
              <w:ind w:leftChars="0" w:left="0"/>
              <w:rPr>
                <w:b/>
                <w:bCs/>
                <w:w w:val="100"/>
                <w:sz w:val="21"/>
                <w:szCs w:val="21"/>
              </w:rPr>
            </w:pPr>
            <w:r>
              <w:rPr>
                <w:b/>
                <w:bCs/>
                <w:w w:val="100"/>
                <w:sz w:val="21"/>
                <w:szCs w:val="21"/>
              </w:rPr>
              <w:t>（排污节点</w:t>
            </w:r>
            <w:r>
              <w:rPr>
                <w:b/>
                <w:bCs/>
                <w:w w:val="100"/>
                <w:sz w:val="21"/>
                <w:szCs w:val="21"/>
              </w:rPr>
              <w:t>:G</w:t>
            </w:r>
            <w:r>
              <w:rPr>
                <w:b/>
                <w:bCs/>
                <w:w w:val="100"/>
                <w:sz w:val="21"/>
                <w:szCs w:val="21"/>
              </w:rPr>
              <w:t>废气，</w:t>
            </w:r>
            <w:r>
              <w:rPr>
                <w:b/>
                <w:bCs/>
                <w:w w:val="100"/>
                <w:sz w:val="21"/>
                <w:szCs w:val="21"/>
              </w:rPr>
              <w:t>W</w:t>
            </w:r>
            <w:r>
              <w:rPr>
                <w:b/>
                <w:bCs/>
                <w:w w:val="100"/>
                <w:sz w:val="21"/>
                <w:szCs w:val="21"/>
              </w:rPr>
              <w:t>废水，</w:t>
            </w:r>
            <w:r>
              <w:rPr>
                <w:b/>
                <w:bCs/>
                <w:w w:val="100"/>
                <w:sz w:val="21"/>
                <w:szCs w:val="21"/>
              </w:rPr>
              <w:t>N</w:t>
            </w:r>
            <w:r>
              <w:rPr>
                <w:b/>
                <w:bCs/>
                <w:w w:val="100"/>
                <w:sz w:val="21"/>
                <w:szCs w:val="21"/>
              </w:rPr>
              <w:t>噪声，</w:t>
            </w:r>
            <w:r>
              <w:rPr>
                <w:b/>
                <w:bCs/>
                <w:w w:val="100"/>
                <w:sz w:val="21"/>
                <w:szCs w:val="21"/>
              </w:rPr>
              <w:t>S</w:t>
            </w:r>
            <w:r>
              <w:rPr>
                <w:b/>
                <w:bCs/>
                <w:w w:val="100"/>
                <w:sz w:val="21"/>
                <w:szCs w:val="21"/>
              </w:rPr>
              <w:t>固废）</w:t>
            </w:r>
          </w:p>
          <w:p w14:paraId="2DD0FD58" w14:textId="77777777" w:rsidR="004C6748" w:rsidRDefault="00615EC0" w:rsidP="00285D08">
            <w:pPr>
              <w:pStyle w:val="af8"/>
              <w:numPr>
                <w:ilvl w:val="0"/>
                <w:numId w:val="4"/>
              </w:numPr>
              <w:adjustRightInd w:val="0"/>
              <w:snapToGrid w:val="0"/>
              <w:ind w:left="0" w:firstLineChars="0" w:firstLine="0"/>
              <w:jc w:val="center"/>
              <w:rPr>
                <w:rFonts w:ascii="Times New Roman" w:eastAsia="宋体" w:hAnsi="Times New Roman"/>
                <w:b/>
                <w:bCs/>
                <w:szCs w:val="21"/>
              </w:rPr>
            </w:pPr>
            <w:r>
              <w:rPr>
                <w:rFonts w:ascii="Times New Roman" w:eastAsia="宋体" w:hAnsi="Times New Roman"/>
                <w:b/>
                <w:bCs/>
                <w:szCs w:val="21"/>
              </w:rPr>
              <w:t>运营期混凝土</w:t>
            </w:r>
            <w:r>
              <w:rPr>
                <w:rFonts w:ascii="Times New Roman" w:eastAsia="宋体" w:hAnsi="Times New Roman" w:hint="eastAsia"/>
                <w:b/>
                <w:bCs/>
                <w:szCs w:val="21"/>
              </w:rPr>
              <w:t>生产</w:t>
            </w:r>
            <w:r>
              <w:rPr>
                <w:rFonts w:ascii="Times New Roman" w:eastAsia="宋体" w:hAnsi="Times New Roman"/>
                <w:b/>
                <w:bCs/>
                <w:szCs w:val="21"/>
              </w:rPr>
              <w:t>工艺流程及产排污环节示意图</w:t>
            </w:r>
          </w:p>
          <w:p w14:paraId="4593E4A5" w14:textId="22036D49" w:rsidR="004C6748" w:rsidRDefault="00F20E33" w:rsidP="00285D08">
            <w:pPr>
              <w:jc w:val="center"/>
              <w:rPr>
                <w:rFonts w:ascii="Times New Roman" w:eastAsia="宋体" w:hAnsi="Times New Roman" w:cs="Times New Roman"/>
                <w:b/>
                <w:bCs/>
                <w:color w:val="0000FF"/>
                <w:sz w:val="24"/>
              </w:rPr>
            </w:pPr>
            <w:r>
              <w:rPr>
                <w:rFonts w:ascii="Times New Roman" w:eastAsia="宋体" w:hAnsi="Times New Roman" w:cs="Times New Roman"/>
                <w:b/>
                <w:bCs/>
                <w:noProof/>
                <w:color w:val="0000FF"/>
                <w:sz w:val="24"/>
              </w:rPr>
              <w:lastRenderedPageBreak/>
              <w:drawing>
                <wp:inline distT="0" distB="0" distL="0" distR="0" wp14:anchorId="78845B7D" wp14:editId="78ED06F9">
                  <wp:extent cx="3057952" cy="3620005"/>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水稳站工艺流程.png"/>
                          <pic:cNvPicPr/>
                        </pic:nvPicPr>
                        <pic:blipFill>
                          <a:blip r:embed="rId16">
                            <a:extLst>
                              <a:ext uri="{28A0092B-C50C-407E-A947-70E740481C1C}">
                                <a14:useLocalDpi xmlns:a14="http://schemas.microsoft.com/office/drawing/2010/main" val="0"/>
                              </a:ext>
                            </a:extLst>
                          </a:blip>
                          <a:stretch>
                            <a:fillRect/>
                          </a:stretch>
                        </pic:blipFill>
                        <pic:spPr>
                          <a:xfrm>
                            <a:off x="0" y="0"/>
                            <a:ext cx="3057952" cy="3620005"/>
                          </a:xfrm>
                          <a:prstGeom prst="rect">
                            <a:avLst/>
                          </a:prstGeom>
                        </pic:spPr>
                      </pic:pic>
                    </a:graphicData>
                  </a:graphic>
                </wp:inline>
              </w:drawing>
            </w:r>
          </w:p>
          <w:p w14:paraId="55B77950" w14:textId="77777777" w:rsidR="004C6748" w:rsidRDefault="00615EC0" w:rsidP="00285D08">
            <w:pPr>
              <w:pStyle w:val="153222"/>
              <w:ind w:leftChars="0" w:left="0"/>
              <w:rPr>
                <w:b/>
                <w:bCs/>
                <w:w w:val="100"/>
                <w:sz w:val="21"/>
                <w:szCs w:val="21"/>
              </w:rPr>
            </w:pPr>
            <w:r>
              <w:rPr>
                <w:b/>
                <w:bCs/>
                <w:w w:val="100"/>
                <w:sz w:val="21"/>
                <w:szCs w:val="21"/>
              </w:rPr>
              <w:t>（排污节点</w:t>
            </w:r>
            <w:r>
              <w:rPr>
                <w:b/>
                <w:bCs/>
                <w:w w:val="100"/>
                <w:sz w:val="21"/>
                <w:szCs w:val="21"/>
              </w:rPr>
              <w:t>:G</w:t>
            </w:r>
            <w:r>
              <w:rPr>
                <w:b/>
                <w:bCs/>
                <w:w w:val="100"/>
                <w:sz w:val="21"/>
                <w:szCs w:val="21"/>
              </w:rPr>
              <w:t>废气，</w:t>
            </w:r>
            <w:r>
              <w:rPr>
                <w:b/>
                <w:bCs/>
                <w:w w:val="100"/>
                <w:sz w:val="21"/>
                <w:szCs w:val="21"/>
              </w:rPr>
              <w:t>W</w:t>
            </w:r>
            <w:r>
              <w:rPr>
                <w:b/>
                <w:bCs/>
                <w:w w:val="100"/>
                <w:sz w:val="21"/>
                <w:szCs w:val="21"/>
              </w:rPr>
              <w:t>废水，</w:t>
            </w:r>
            <w:r>
              <w:rPr>
                <w:b/>
                <w:bCs/>
                <w:w w:val="100"/>
                <w:sz w:val="21"/>
                <w:szCs w:val="21"/>
              </w:rPr>
              <w:t>N</w:t>
            </w:r>
            <w:r>
              <w:rPr>
                <w:b/>
                <w:bCs/>
                <w:w w:val="100"/>
                <w:sz w:val="21"/>
                <w:szCs w:val="21"/>
              </w:rPr>
              <w:t>噪声，</w:t>
            </w:r>
            <w:r>
              <w:rPr>
                <w:b/>
                <w:bCs/>
                <w:w w:val="100"/>
                <w:sz w:val="21"/>
                <w:szCs w:val="21"/>
              </w:rPr>
              <w:t>S</w:t>
            </w:r>
            <w:r>
              <w:rPr>
                <w:b/>
                <w:bCs/>
                <w:w w:val="100"/>
                <w:sz w:val="21"/>
                <w:szCs w:val="21"/>
              </w:rPr>
              <w:t>固废）</w:t>
            </w:r>
          </w:p>
          <w:p w14:paraId="7AB5D710" w14:textId="77777777" w:rsidR="004C6748" w:rsidRDefault="00615EC0" w:rsidP="00285D08">
            <w:pPr>
              <w:pStyle w:val="af8"/>
              <w:numPr>
                <w:ilvl w:val="0"/>
                <w:numId w:val="4"/>
              </w:numPr>
              <w:adjustRightInd w:val="0"/>
              <w:snapToGrid w:val="0"/>
              <w:ind w:left="0" w:firstLineChars="0" w:firstLine="0"/>
              <w:jc w:val="center"/>
              <w:rPr>
                <w:rFonts w:ascii="Times New Roman" w:eastAsia="宋体" w:hAnsi="Times New Roman"/>
                <w:b/>
                <w:bCs/>
                <w:szCs w:val="21"/>
              </w:rPr>
            </w:pPr>
            <w:r>
              <w:rPr>
                <w:rFonts w:ascii="Times New Roman" w:eastAsia="宋体" w:hAnsi="Times New Roman"/>
                <w:b/>
                <w:bCs/>
                <w:szCs w:val="21"/>
              </w:rPr>
              <w:t>运营期水稳</w:t>
            </w:r>
            <w:r>
              <w:rPr>
                <w:rFonts w:ascii="Times New Roman" w:eastAsia="宋体" w:hAnsi="Times New Roman" w:hint="eastAsia"/>
                <w:b/>
                <w:bCs/>
                <w:szCs w:val="21"/>
              </w:rPr>
              <w:t>稳定碎石、喷浆料生产</w:t>
            </w:r>
            <w:r>
              <w:rPr>
                <w:rFonts w:ascii="Times New Roman" w:eastAsia="宋体" w:hAnsi="Times New Roman"/>
                <w:b/>
                <w:bCs/>
                <w:szCs w:val="21"/>
              </w:rPr>
              <w:t>工艺流程及产排污环节示意图</w:t>
            </w:r>
          </w:p>
          <w:p w14:paraId="2D087B52" w14:textId="77777777"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主要工艺流程说明</w:t>
            </w:r>
          </w:p>
          <w:p w14:paraId="396FD208" w14:textId="77777777"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）混凝土</w:t>
            </w:r>
          </w:p>
          <w:p w14:paraId="11D93D33" w14:textId="1B7F2A78"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项目原辅料均为外购</w:t>
            </w:r>
            <w:r w:rsidR="006056A9">
              <w:rPr>
                <w:rFonts w:ascii="Times New Roman" w:eastAsia="宋体" w:hAnsi="Times New Roman" w:cs="Times New Roman"/>
                <w:sz w:val="24"/>
              </w:rPr>
              <w:t>，砂子、</w:t>
            </w:r>
            <w:r w:rsidR="006056A9">
              <w:rPr>
                <w:rFonts w:ascii="Times New Roman" w:eastAsia="宋体" w:hAnsi="Times New Roman" w:cs="Times New Roman" w:hint="eastAsia"/>
                <w:sz w:val="24"/>
              </w:rPr>
              <w:t>石子于原料库内进行卸料，</w:t>
            </w:r>
            <w:r w:rsidR="006056A9">
              <w:rPr>
                <w:rFonts w:ascii="Times New Roman" w:eastAsia="宋体" w:hAnsi="Times New Roman" w:cs="Times New Roman"/>
                <w:sz w:val="24"/>
              </w:rPr>
              <w:t>水泥、粉煤灰和矿粉等粉料采用压缩空气风送入筒仓内</w:t>
            </w:r>
            <w:r w:rsidR="006056A9">
              <w:rPr>
                <w:rFonts w:ascii="Times New Roman" w:eastAsia="宋体" w:hAnsi="Times New Roman" w:cs="Times New Roman" w:hint="eastAsia"/>
                <w:sz w:val="24"/>
              </w:rPr>
              <w:t>。</w:t>
            </w:r>
            <w:r>
              <w:rPr>
                <w:rFonts w:ascii="Times New Roman" w:eastAsia="宋体" w:hAnsi="Times New Roman" w:cs="Times New Roman"/>
                <w:sz w:val="24"/>
              </w:rPr>
              <w:t>砂子、</w:t>
            </w:r>
            <w:r>
              <w:rPr>
                <w:rFonts w:ascii="Times New Roman" w:eastAsia="宋体" w:hAnsi="Times New Roman" w:cs="Times New Roman" w:hint="eastAsia"/>
                <w:sz w:val="24"/>
              </w:rPr>
              <w:t>石子经</w:t>
            </w:r>
            <w:r w:rsidR="005065B3">
              <w:rPr>
                <w:rFonts w:ascii="Times New Roman" w:eastAsia="宋体" w:hAnsi="Times New Roman" w:cs="Times New Roman" w:hint="eastAsia"/>
                <w:sz w:val="24"/>
              </w:rPr>
              <w:t>装载机上料进入</w:t>
            </w:r>
            <w:r>
              <w:rPr>
                <w:rFonts w:ascii="Times New Roman" w:eastAsia="宋体" w:hAnsi="Times New Roman" w:cs="Times New Roman" w:hint="eastAsia"/>
                <w:sz w:val="24"/>
              </w:rPr>
              <w:t>封闭配料机</w:t>
            </w:r>
            <w:r w:rsidR="005065B3">
              <w:rPr>
                <w:rFonts w:ascii="Times New Roman" w:eastAsia="宋体" w:hAnsi="Times New Roman" w:cs="Times New Roman" w:hint="eastAsia"/>
                <w:sz w:val="24"/>
              </w:rPr>
              <w:t>计量</w:t>
            </w:r>
            <w:r w:rsidR="00613D0F">
              <w:rPr>
                <w:rFonts w:ascii="Times New Roman" w:eastAsia="宋体" w:hAnsi="Times New Roman" w:cs="Times New Roman" w:hint="eastAsia"/>
                <w:sz w:val="24"/>
              </w:rPr>
              <w:t>，</w:t>
            </w:r>
            <w:r>
              <w:rPr>
                <w:rFonts w:ascii="Times New Roman" w:eastAsia="宋体" w:hAnsi="Times New Roman" w:cs="Times New Roman" w:hint="eastAsia"/>
                <w:sz w:val="24"/>
              </w:rPr>
              <w:t>由</w:t>
            </w:r>
            <w:r>
              <w:rPr>
                <w:rFonts w:ascii="Times New Roman" w:eastAsia="宋体" w:hAnsi="Times New Roman" w:cs="Times New Roman"/>
                <w:sz w:val="24"/>
              </w:rPr>
              <w:t>封闭式皮带输送至搅拌机；水泥经汽车运输至厂区，</w:t>
            </w:r>
            <w:r>
              <w:rPr>
                <w:rFonts w:ascii="Times New Roman" w:eastAsia="宋体" w:hAnsi="Times New Roman" w:cs="Times New Roman" w:hint="eastAsia"/>
                <w:sz w:val="24"/>
              </w:rPr>
              <w:t>暂存于</w:t>
            </w:r>
            <w:r>
              <w:rPr>
                <w:rFonts w:ascii="Times New Roman" w:eastAsia="宋体" w:hAnsi="Times New Roman" w:cs="Times New Roman"/>
                <w:sz w:val="24"/>
              </w:rPr>
              <w:t>水泥筒仓</w:t>
            </w:r>
            <w:r>
              <w:rPr>
                <w:rFonts w:ascii="Times New Roman" w:eastAsia="宋体" w:hAnsi="Times New Roman" w:cs="Times New Roman" w:hint="eastAsia"/>
                <w:sz w:val="24"/>
              </w:rPr>
              <w:t>内</w:t>
            </w:r>
            <w:r>
              <w:rPr>
                <w:rFonts w:ascii="Times New Roman" w:eastAsia="宋体" w:hAnsi="Times New Roman" w:cs="Times New Roman"/>
                <w:sz w:val="24"/>
              </w:rPr>
              <w:t>，</w:t>
            </w:r>
            <w:r w:rsidR="00CC7093">
              <w:rPr>
                <w:rFonts w:ascii="Times New Roman" w:eastAsia="宋体" w:hAnsi="Times New Roman" w:cs="Times New Roman" w:hint="eastAsia"/>
                <w:sz w:val="24"/>
              </w:rPr>
              <w:t>经封闭</w:t>
            </w:r>
            <w:r w:rsidR="00CC7093">
              <w:rPr>
                <w:rFonts w:ascii="Times New Roman" w:eastAsia="宋体" w:hAnsi="Times New Roman" w:cs="Times New Roman"/>
                <w:sz w:val="24"/>
              </w:rPr>
              <w:t>螺旋输送机称量后输送至搅拌机</w:t>
            </w:r>
            <w:r>
              <w:rPr>
                <w:rFonts w:ascii="Times New Roman" w:eastAsia="宋体" w:hAnsi="Times New Roman" w:cs="Times New Roman"/>
                <w:sz w:val="24"/>
              </w:rPr>
              <w:t>；粉煤灰、矿粉经汽车运输至厂区，</w:t>
            </w:r>
            <w:r>
              <w:rPr>
                <w:rFonts w:ascii="Times New Roman" w:eastAsia="宋体" w:hAnsi="Times New Roman" w:cs="Times New Roman" w:hint="eastAsia"/>
                <w:sz w:val="24"/>
              </w:rPr>
              <w:t>暂存于</w:t>
            </w:r>
            <w:r>
              <w:rPr>
                <w:rFonts w:ascii="Times New Roman" w:eastAsia="宋体" w:hAnsi="Times New Roman" w:cs="Times New Roman"/>
                <w:sz w:val="24"/>
              </w:rPr>
              <w:t>粉煤灰、矿粉筒仓</w:t>
            </w:r>
            <w:r>
              <w:rPr>
                <w:rFonts w:ascii="Times New Roman" w:eastAsia="宋体" w:hAnsi="Times New Roman" w:cs="Times New Roman" w:hint="eastAsia"/>
                <w:sz w:val="24"/>
              </w:rPr>
              <w:t>内</w:t>
            </w:r>
            <w:r>
              <w:rPr>
                <w:rFonts w:ascii="Times New Roman" w:eastAsia="宋体" w:hAnsi="Times New Roman" w:cs="Times New Roman"/>
                <w:sz w:val="24"/>
              </w:rPr>
              <w:t>，</w:t>
            </w:r>
            <w:r w:rsidR="00CC7093">
              <w:rPr>
                <w:rFonts w:ascii="Times New Roman" w:eastAsia="宋体" w:hAnsi="Times New Roman" w:cs="Times New Roman" w:hint="eastAsia"/>
                <w:sz w:val="24"/>
              </w:rPr>
              <w:t>经封闭</w:t>
            </w:r>
            <w:r w:rsidR="00CC7093">
              <w:rPr>
                <w:rFonts w:ascii="Times New Roman" w:eastAsia="宋体" w:hAnsi="Times New Roman" w:cs="Times New Roman"/>
                <w:sz w:val="24"/>
              </w:rPr>
              <w:t>螺旋输送机称量后输送至搅拌机</w:t>
            </w:r>
            <w:r>
              <w:rPr>
                <w:rFonts w:ascii="Times New Roman" w:eastAsia="宋体" w:hAnsi="Times New Roman" w:cs="Times New Roman"/>
                <w:sz w:val="24"/>
              </w:rPr>
              <w:t>；</w:t>
            </w:r>
            <w:r>
              <w:rPr>
                <w:rFonts w:ascii="Times New Roman" w:eastAsia="宋体" w:hAnsi="Times New Roman" w:cs="Times New Roman" w:hint="eastAsia"/>
                <w:sz w:val="24"/>
              </w:rPr>
              <w:t>添加剂、水通过计量称</w:t>
            </w:r>
            <w:r>
              <w:rPr>
                <w:rFonts w:ascii="Times New Roman" w:eastAsia="宋体" w:hAnsi="Times New Roman" w:cs="Times New Roman"/>
                <w:sz w:val="24"/>
              </w:rPr>
              <w:t>称量后输送至搅拌机</w:t>
            </w:r>
            <w:r>
              <w:rPr>
                <w:rFonts w:ascii="Times New Roman" w:eastAsia="宋体" w:hAnsi="Times New Roman" w:cs="Times New Roman" w:hint="eastAsia"/>
                <w:sz w:val="24"/>
              </w:rPr>
              <w:t>。</w:t>
            </w:r>
            <w:r>
              <w:rPr>
                <w:rFonts w:ascii="Times New Roman" w:eastAsia="宋体" w:hAnsi="Times New Roman" w:cs="Times New Roman"/>
                <w:sz w:val="24"/>
              </w:rPr>
              <w:t>所有原辅料按一定比例进入</w:t>
            </w:r>
            <w:r>
              <w:rPr>
                <w:rFonts w:ascii="Times New Roman" w:eastAsia="宋体" w:hAnsi="Times New Roman" w:cs="Times New Roman" w:hint="eastAsia"/>
                <w:sz w:val="24"/>
              </w:rPr>
              <w:t>搅拌</w:t>
            </w:r>
            <w:r>
              <w:rPr>
                <w:rFonts w:ascii="Times New Roman" w:eastAsia="宋体" w:hAnsi="Times New Roman" w:cs="Times New Roman"/>
                <w:sz w:val="24"/>
              </w:rPr>
              <w:t>机经充分搅拌后得到混凝土成品</w:t>
            </w:r>
            <w:r w:rsidR="00CC7093">
              <w:rPr>
                <w:rFonts w:ascii="Times New Roman" w:eastAsia="宋体" w:hAnsi="Times New Roman" w:cs="Times New Roman" w:hint="eastAsia"/>
                <w:sz w:val="24"/>
              </w:rPr>
              <w:t>，搅拌机</w:t>
            </w:r>
            <w:r>
              <w:rPr>
                <w:rFonts w:ascii="Times New Roman" w:eastAsia="宋体" w:hAnsi="Times New Roman" w:cs="Times New Roman" w:hint="eastAsia"/>
                <w:sz w:val="24"/>
              </w:rPr>
              <w:t>下方设置卸料口，</w:t>
            </w:r>
            <w:r w:rsidR="00CC7093">
              <w:rPr>
                <w:rFonts w:ascii="Times New Roman" w:eastAsia="宋体" w:hAnsi="Times New Roman" w:cs="Times New Roman" w:hint="eastAsia"/>
                <w:sz w:val="24"/>
              </w:rPr>
              <w:t>搅拌机卸料口</w:t>
            </w:r>
            <w:r>
              <w:rPr>
                <w:rFonts w:ascii="Times New Roman" w:eastAsia="宋体" w:hAnsi="Times New Roman" w:cs="Times New Roman" w:hint="eastAsia"/>
                <w:sz w:val="24"/>
              </w:rPr>
              <w:t>与等待卸料的</w:t>
            </w:r>
            <w:r>
              <w:rPr>
                <w:rFonts w:ascii="Times New Roman" w:eastAsia="宋体" w:hAnsi="Times New Roman" w:cs="Times New Roman"/>
                <w:sz w:val="24"/>
              </w:rPr>
              <w:t>罐车</w:t>
            </w:r>
            <w:r>
              <w:rPr>
                <w:rFonts w:ascii="Times New Roman" w:eastAsia="宋体" w:hAnsi="Times New Roman" w:cs="Times New Roman" w:hint="eastAsia"/>
                <w:sz w:val="24"/>
              </w:rPr>
              <w:t>封闭式连接，将成品混凝土卸至</w:t>
            </w:r>
            <w:r>
              <w:rPr>
                <w:rFonts w:ascii="Times New Roman" w:eastAsia="宋体" w:hAnsi="Times New Roman" w:cs="Times New Roman"/>
                <w:sz w:val="24"/>
              </w:rPr>
              <w:t>罐车</w:t>
            </w:r>
            <w:r>
              <w:rPr>
                <w:rFonts w:ascii="Times New Roman" w:eastAsia="宋体" w:hAnsi="Times New Roman" w:cs="Times New Roman" w:hint="eastAsia"/>
                <w:sz w:val="24"/>
              </w:rPr>
              <w:t>中</w:t>
            </w:r>
            <w:r>
              <w:rPr>
                <w:rFonts w:hint="eastAsia"/>
                <w:kern w:val="44"/>
                <w:sz w:val="24"/>
              </w:rPr>
              <w:t>经地磅进行计量，检验合格后，</w:t>
            </w:r>
            <w:r>
              <w:rPr>
                <w:rFonts w:ascii="Times New Roman" w:eastAsia="宋体" w:hAnsi="Times New Roman" w:cs="Times New Roman"/>
                <w:sz w:val="24"/>
              </w:rPr>
              <w:t>运输</w:t>
            </w:r>
            <w:r>
              <w:rPr>
                <w:rFonts w:ascii="Times New Roman" w:eastAsia="宋体" w:hAnsi="Times New Roman" w:cs="Times New Roman" w:hint="eastAsia"/>
                <w:sz w:val="24"/>
              </w:rPr>
              <w:t>至</w:t>
            </w:r>
            <w:r>
              <w:rPr>
                <w:rFonts w:ascii="Times New Roman" w:eastAsia="宋体" w:hAnsi="Times New Roman" w:cs="Times New Roman"/>
                <w:sz w:val="24"/>
              </w:rPr>
              <w:t>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峪耳崖至大地段改建工程使用。</w:t>
            </w:r>
          </w:p>
          <w:p w14:paraId="560D7B28" w14:textId="77777777"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）水泥稳定碎石</w:t>
            </w:r>
            <w:r>
              <w:rPr>
                <w:rFonts w:ascii="Times New Roman" w:eastAsia="宋体" w:hAnsi="Times New Roman" w:cs="Times New Roman" w:hint="eastAsia"/>
                <w:sz w:val="24"/>
              </w:rPr>
              <w:t>、喷浆料</w:t>
            </w:r>
          </w:p>
          <w:p w14:paraId="5E3A9F1F" w14:textId="7A32512A"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项目原辅料均为外购，</w:t>
            </w:r>
            <w:r w:rsidR="006056A9">
              <w:rPr>
                <w:rFonts w:ascii="Times New Roman" w:eastAsia="宋体" w:hAnsi="Times New Roman" w:cs="Times New Roman"/>
                <w:sz w:val="24"/>
              </w:rPr>
              <w:t>砂子、</w:t>
            </w:r>
            <w:r w:rsidR="006056A9">
              <w:rPr>
                <w:rFonts w:ascii="Times New Roman" w:eastAsia="宋体" w:hAnsi="Times New Roman" w:cs="Times New Roman" w:hint="eastAsia"/>
                <w:sz w:val="24"/>
              </w:rPr>
              <w:t>石子于原料库内进行卸料。</w:t>
            </w:r>
            <w:r>
              <w:rPr>
                <w:rFonts w:ascii="Times New Roman" w:eastAsia="宋体" w:hAnsi="Times New Roman" w:cs="Times New Roman"/>
                <w:sz w:val="24"/>
              </w:rPr>
              <w:t>砂子、</w:t>
            </w:r>
            <w:r>
              <w:rPr>
                <w:rFonts w:ascii="Times New Roman" w:eastAsia="宋体" w:hAnsi="Times New Roman" w:cs="Times New Roman" w:hint="eastAsia"/>
                <w:sz w:val="24"/>
              </w:rPr>
              <w:t>石子经</w:t>
            </w:r>
            <w:r w:rsidR="005065B3">
              <w:rPr>
                <w:rFonts w:ascii="Times New Roman" w:eastAsia="宋体" w:hAnsi="Times New Roman" w:cs="Times New Roman" w:hint="eastAsia"/>
                <w:sz w:val="24"/>
              </w:rPr>
              <w:t>装载机上料进入</w:t>
            </w:r>
            <w:r>
              <w:rPr>
                <w:rFonts w:ascii="Times New Roman" w:eastAsia="宋体" w:hAnsi="Times New Roman" w:cs="Times New Roman" w:hint="eastAsia"/>
                <w:sz w:val="24"/>
              </w:rPr>
              <w:t>封闭配料机</w:t>
            </w:r>
            <w:r w:rsidR="005065B3">
              <w:rPr>
                <w:rFonts w:ascii="Times New Roman" w:eastAsia="宋体" w:hAnsi="Times New Roman" w:cs="Times New Roman" w:hint="eastAsia"/>
                <w:sz w:val="24"/>
              </w:rPr>
              <w:t>计量</w:t>
            </w:r>
            <w:r w:rsidR="00613D0F">
              <w:rPr>
                <w:rFonts w:ascii="Times New Roman" w:eastAsia="宋体" w:hAnsi="Times New Roman" w:cs="Times New Roman" w:hint="eastAsia"/>
                <w:sz w:val="24"/>
              </w:rPr>
              <w:t>，</w:t>
            </w:r>
            <w:r>
              <w:rPr>
                <w:rFonts w:ascii="Times New Roman" w:eastAsia="宋体" w:hAnsi="Times New Roman" w:cs="Times New Roman" w:hint="eastAsia"/>
                <w:sz w:val="24"/>
              </w:rPr>
              <w:t>由</w:t>
            </w:r>
            <w:r>
              <w:rPr>
                <w:rFonts w:ascii="Times New Roman" w:eastAsia="宋体" w:hAnsi="Times New Roman" w:cs="Times New Roman"/>
                <w:sz w:val="24"/>
              </w:rPr>
              <w:t>封闭式皮带输送至搅拌机；</w:t>
            </w:r>
            <w:r>
              <w:rPr>
                <w:rFonts w:ascii="Times New Roman" w:eastAsia="宋体" w:hAnsi="Times New Roman" w:cs="Times New Roman" w:hint="eastAsia"/>
                <w:sz w:val="24"/>
              </w:rPr>
              <w:t>水通过计量称</w:t>
            </w:r>
            <w:r>
              <w:rPr>
                <w:rFonts w:ascii="Times New Roman" w:eastAsia="宋体" w:hAnsi="Times New Roman" w:cs="Times New Roman"/>
                <w:sz w:val="24"/>
              </w:rPr>
              <w:t>称量后</w:t>
            </w:r>
            <w:r>
              <w:rPr>
                <w:rFonts w:ascii="Times New Roman" w:eastAsia="宋体" w:hAnsi="Times New Roman" w:cs="Times New Roman"/>
                <w:sz w:val="24"/>
              </w:rPr>
              <w:lastRenderedPageBreak/>
              <w:t>输送至搅拌机</w:t>
            </w:r>
            <w:r>
              <w:rPr>
                <w:rFonts w:ascii="Times New Roman" w:eastAsia="宋体" w:hAnsi="Times New Roman" w:cs="Times New Roman" w:hint="eastAsia"/>
                <w:sz w:val="24"/>
              </w:rPr>
              <w:t>。</w:t>
            </w:r>
            <w:r>
              <w:rPr>
                <w:rFonts w:ascii="Times New Roman" w:eastAsia="宋体" w:hAnsi="Times New Roman" w:cs="Times New Roman"/>
                <w:sz w:val="24"/>
              </w:rPr>
              <w:t>所有原辅料按一定比例进入</w:t>
            </w:r>
            <w:r>
              <w:rPr>
                <w:rFonts w:ascii="Times New Roman" w:eastAsia="宋体" w:hAnsi="Times New Roman" w:cs="Times New Roman" w:hint="eastAsia"/>
                <w:sz w:val="24"/>
              </w:rPr>
              <w:t>搅拌</w:t>
            </w:r>
            <w:r>
              <w:rPr>
                <w:rFonts w:ascii="Times New Roman" w:eastAsia="宋体" w:hAnsi="Times New Roman" w:cs="Times New Roman"/>
                <w:sz w:val="24"/>
              </w:rPr>
              <w:t>机经充分搅拌后得到水泥稳定碎石</w:t>
            </w:r>
            <w:r>
              <w:rPr>
                <w:rFonts w:ascii="Times New Roman" w:eastAsia="宋体" w:hAnsi="Times New Roman" w:cs="Times New Roman" w:hint="eastAsia"/>
                <w:sz w:val="24"/>
              </w:rPr>
              <w:t>、喷浆料</w:t>
            </w:r>
            <w:r>
              <w:rPr>
                <w:rFonts w:ascii="Times New Roman" w:eastAsia="宋体" w:hAnsi="Times New Roman" w:cs="Times New Roman"/>
                <w:sz w:val="24"/>
              </w:rPr>
              <w:t>成品，</w:t>
            </w:r>
            <w:r w:rsidR="00CC7093">
              <w:rPr>
                <w:rFonts w:ascii="Times New Roman" w:eastAsia="宋体" w:hAnsi="Times New Roman" w:cs="Times New Roman" w:hint="eastAsia"/>
                <w:sz w:val="24"/>
              </w:rPr>
              <w:t>搅拌机下方设置卸料口，搅拌机卸料口</w:t>
            </w:r>
            <w:r>
              <w:rPr>
                <w:rFonts w:ascii="Times New Roman" w:eastAsia="宋体" w:hAnsi="Times New Roman" w:cs="Times New Roman" w:hint="eastAsia"/>
                <w:sz w:val="24"/>
              </w:rPr>
              <w:t>与等待卸料的自卸汽车或罐车封闭式连接，将成品</w:t>
            </w:r>
            <w:r>
              <w:rPr>
                <w:rFonts w:ascii="Times New Roman" w:eastAsia="宋体" w:hAnsi="Times New Roman" w:cs="Times New Roman"/>
                <w:sz w:val="24"/>
              </w:rPr>
              <w:t>水泥稳定碎石</w:t>
            </w:r>
            <w:r>
              <w:rPr>
                <w:rFonts w:ascii="Times New Roman" w:eastAsia="宋体" w:hAnsi="Times New Roman" w:cs="Times New Roman" w:hint="eastAsia"/>
                <w:sz w:val="24"/>
              </w:rPr>
              <w:t>、喷浆料卸至自卸汽车或罐车中</w:t>
            </w:r>
            <w:r>
              <w:rPr>
                <w:rFonts w:hint="eastAsia"/>
                <w:kern w:val="44"/>
                <w:sz w:val="24"/>
              </w:rPr>
              <w:t>经地磅进行计量，检验合格后，</w:t>
            </w:r>
            <w:r>
              <w:rPr>
                <w:rFonts w:ascii="Times New Roman" w:eastAsia="宋体" w:hAnsi="Times New Roman" w:cs="Times New Roman"/>
                <w:sz w:val="24"/>
              </w:rPr>
              <w:t>运输</w:t>
            </w:r>
            <w:r>
              <w:rPr>
                <w:rFonts w:ascii="Times New Roman" w:eastAsia="宋体" w:hAnsi="Times New Roman" w:cs="Times New Roman" w:hint="eastAsia"/>
                <w:sz w:val="24"/>
              </w:rPr>
              <w:t>至</w:t>
            </w:r>
            <w:r>
              <w:rPr>
                <w:rFonts w:ascii="Times New Roman" w:eastAsia="宋体" w:hAnsi="Times New Roman" w:cs="Times New Roman"/>
                <w:sz w:val="24"/>
              </w:rPr>
              <w:t>国道</w:t>
            </w:r>
            <w:r>
              <w:rPr>
                <w:rFonts w:ascii="Times New Roman" w:eastAsia="宋体" w:hAnsi="Times New Roman" w:cs="Times New Roman"/>
                <w:sz w:val="24"/>
              </w:rPr>
              <w:t>G508</w:t>
            </w:r>
            <w:r>
              <w:rPr>
                <w:rFonts w:ascii="Times New Roman" w:eastAsia="宋体" w:hAnsi="Times New Roman" w:cs="Times New Roman"/>
                <w:sz w:val="24"/>
              </w:rPr>
              <w:t>峪耳崖至大地段改建工程使用。</w:t>
            </w:r>
          </w:p>
          <w:p w14:paraId="09F75031" w14:textId="77777777" w:rsidR="004C6748" w:rsidRDefault="00615EC0">
            <w:pPr>
              <w:spacing w:line="360" w:lineRule="auto"/>
              <w:ind w:firstLine="482"/>
              <w:rPr>
                <w:rFonts w:ascii="Times New Roman" w:eastAsia="宋体" w:hAnsi="Times New Roman" w:cs="Times New Roman"/>
                <w:b/>
                <w:bCs/>
                <w:sz w:val="24"/>
              </w:rPr>
            </w:pPr>
            <w:r>
              <w:rPr>
                <w:rFonts w:ascii="Times New Roman" w:eastAsia="宋体" w:hAnsi="Times New Roman" w:cs="Times New Roman"/>
                <w:b/>
                <w:bCs/>
                <w:sz w:val="24"/>
              </w:rPr>
              <w:t>三、产排污节点</w:t>
            </w:r>
          </w:p>
          <w:p w14:paraId="6FCC18CD" w14:textId="77777777" w:rsidR="004C6748" w:rsidRDefault="00615EC0">
            <w:pPr>
              <w:spacing w:line="360" w:lineRule="auto"/>
              <w:ind w:firstLineChars="200" w:firstLine="482"/>
              <w:rPr>
                <w:rFonts w:ascii="Times New Roman" w:eastAsia="宋体" w:hAnsi="Times New Roman" w:cs="Times New Roman"/>
                <w:b/>
                <w:color w:val="000000"/>
                <w:sz w:val="24"/>
              </w:rPr>
            </w:pPr>
            <w:r>
              <w:rPr>
                <w:rFonts w:ascii="Times New Roman" w:eastAsia="宋体" w:hAnsi="Times New Roman" w:cs="Times New Roman"/>
                <w:b/>
                <w:color w:val="000000"/>
                <w:sz w:val="24"/>
              </w:rPr>
              <w:t>1</w:t>
            </w:r>
            <w:r>
              <w:rPr>
                <w:rFonts w:ascii="Times New Roman" w:eastAsia="宋体" w:hAnsi="Times New Roman" w:cs="Times New Roman"/>
                <w:b/>
                <w:color w:val="000000"/>
                <w:sz w:val="24"/>
              </w:rPr>
              <w:t>、施工期</w:t>
            </w:r>
          </w:p>
          <w:p w14:paraId="4E81D7FD" w14:textId="77777777" w:rsidR="002234C4" w:rsidRDefault="002234C4" w:rsidP="002234C4">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龙潭沟搅拌站、前庄搅拌站、</w:t>
            </w:r>
            <w:r>
              <w:rPr>
                <w:rFonts w:ascii="Times New Roman" w:eastAsia="宋体" w:hAnsi="Times New Roman" w:cs="Times New Roman" w:hint="eastAsia"/>
                <w:kern w:val="44"/>
                <w:sz w:val="24"/>
              </w:rPr>
              <w:t>七十亩地搅拌站与头道沟搅拌站危废间</w:t>
            </w:r>
            <w:r>
              <w:rPr>
                <w:rFonts w:ascii="Times New Roman" w:eastAsia="宋体" w:hAnsi="Times New Roman" w:cs="Times New Roman"/>
                <w:sz w:val="24"/>
              </w:rPr>
              <w:t>施工期主要排污节点见下表。</w:t>
            </w:r>
          </w:p>
          <w:p w14:paraId="6647D5FB" w14:textId="77777777" w:rsidR="002234C4" w:rsidRDefault="002234C4" w:rsidP="002234C4">
            <w:pPr>
              <w:numPr>
                <w:ilvl w:val="0"/>
                <w:numId w:val="10"/>
              </w:numPr>
              <w:snapToGrid w:val="0"/>
              <w:jc w:val="center"/>
              <w:rPr>
                <w:rFonts w:ascii="Times New Roman" w:eastAsia="宋体" w:hAnsi="Times New Roman" w:cs="Times New Roman"/>
                <w:b/>
                <w:bCs/>
                <w:color w:val="000000"/>
              </w:rPr>
            </w:pPr>
            <w:r>
              <w:rPr>
                <w:rFonts w:ascii="Times New Roman" w:eastAsia="宋体" w:hAnsi="Times New Roman" w:cs="Times New Roman"/>
                <w:b/>
                <w:bCs/>
                <w:color w:val="000000"/>
              </w:rPr>
              <w:t>施工期主要排污节点一览表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1"/>
              <w:gridCol w:w="595"/>
              <w:gridCol w:w="992"/>
              <w:gridCol w:w="992"/>
              <w:gridCol w:w="992"/>
              <w:gridCol w:w="709"/>
              <w:gridCol w:w="3307"/>
            </w:tblGrid>
            <w:tr w:rsidR="002234C4" w14:paraId="737AD4D3" w14:textId="77777777" w:rsidTr="00314D0D">
              <w:tc>
                <w:tcPr>
                  <w:tcW w:w="671" w:type="dxa"/>
                  <w:vAlign w:val="center"/>
                </w:tcPr>
                <w:p w14:paraId="6CE8EC8D" w14:textId="77777777" w:rsidR="002234C4" w:rsidRDefault="002234C4" w:rsidP="002234C4">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类别</w:t>
                  </w:r>
                </w:p>
              </w:tc>
              <w:tc>
                <w:tcPr>
                  <w:tcW w:w="595" w:type="dxa"/>
                  <w:vAlign w:val="center"/>
                </w:tcPr>
                <w:p w14:paraId="3EC7CC6B" w14:textId="77777777" w:rsidR="002234C4" w:rsidRDefault="002234C4" w:rsidP="002234C4">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序号</w:t>
                  </w:r>
                </w:p>
              </w:tc>
              <w:tc>
                <w:tcPr>
                  <w:tcW w:w="992" w:type="dxa"/>
                  <w:vAlign w:val="center"/>
                </w:tcPr>
                <w:p w14:paraId="11F9EDA1" w14:textId="77777777" w:rsidR="002234C4" w:rsidRDefault="002234C4" w:rsidP="002234C4">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排污节点</w:t>
                  </w:r>
                </w:p>
              </w:tc>
              <w:tc>
                <w:tcPr>
                  <w:tcW w:w="992" w:type="dxa"/>
                  <w:vAlign w:val="center"/>
                </w:tcPr>
                <w:p w14:paraId="3C1DFB47" w14:textId="77777777" w:rsidR="002234C4" w:rsidRDefault="002234C4" w:rsidP="002234C4">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污染物</w:t>
                  </w:r>
                </w:p>
              </w:tc>
              <w:tc>
                <w:tcPr>
                  <w:tcW w:w="992" w:type="dxa"/>
                  <w:vAlign w:val="center"/>
                </w:tcPr>
                <w:p w14:paraId="653D98B3" w14:textId="77777777" w:rsidR="002234C4" w:rsidRDefault="002234C4" w:rsidP="002234C4">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污染因子</w:t>
                  </w:r>
                </w:p>
              </w:tc>
              <w:tc>
                <w:tcPr>
                  <w:tcW w:w="709" w:type="dxa"/>
                  <w:vAlign w:val="center"/>
                </w:tcPr>
                <w:p w14:paraId="0717F6EE" w14:textId="77777777" w:rsidR="002234C4" w:rsidRDefault="002234C4" w:rsidP="002234C4">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产生特征</w:t>
                  </w:r>
                </w:p>
              </w:tc>
              <w:tc>
                <w:tcPr>
                  <w:tcW w:w="3307" w:type="dxa"/>
                  <w:vAlign w:val="center"/>
                </w:tcPr>
                <w:p w14:paraId="3D68AB27" w14:textId="77777777" w:rsidR="002234C4" w:rsidRDefault="002234C4" w:rsidP="002234C4">
                  <w:pPr>
                    <w:adjustRightInd w:val="0"/>
                    <w:snapToGrid w:val="0"/>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措施</w:t>
                  </w:r>
                </w:p>
              </w:tc>
            </w:tr>
            <w:tr w:rsidR="002234C4" w14:paraId="6BED4E78" w14:textId="77777777" w:rsidTr="00314D0D">
              <w:tc>
                <w:tcPr>
                  <w:tcW w:w="671" w:type="dxa"/>
                  <w:vMerge w:val="restart"/>
                  <w:vAlign w:val="center"/>
                </w:tcPr>
                <w:p w14:paraId="4A43A4CD" w14:textId="77777777" w:rsidR="002234C4" w:rsidRDefault="002234C4" w:rsidP="002234C4">
                  <w:pPr>
                    <w:jc w:val="center"/>
                    <w:rPr>
                      <w:rFonts w:ascii="Times New Roman" w:eastAsia="宋体" w:hAnsi="Times New Roman" w:cs="Times New Roman"/>
                      <w:b/>
                      <w:szCs w:val="21"/>
                    </w:rPr>
                  </w:pPr>
                  <w:r>
                    <w:rPr>
                      <w:rFonts w:ascii="Times New Roman" w:eastAsia="宋体" w:hAnsi="Times New Roman" w:cs="Times New Roman"/>
                      <w:b/>
                      <w:szCs w:val="21"/>
                    </w:rPr>
                    <w:t>废气</w:t>
                  </w:r>
                </w:p>
              </w:tc>
              <w:tc>
                <w:tcPr>
                  <w:tcW w:w="595" w:type="dxa"/>
                  <w:vAlign w:val="center"/>
                </w:tcPr>
                <w:p w14:paraId="201639F2"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G1</w:t>
                  </w:r>
                </w:p>
              </w:tc>
              <w:tc>
                <w:tcPr>
                  <w:tcW w:w="992" w:type="dxa"/>
                  <w:vAlign w:val="center"/>
                </w:tcPr>
                <w:p w14:paraId="0FB9BADB"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color w:val="000000"/>
                      <w:szCs w:val="21"/>
                    </w:rPr>
                    <w:t>工程施工</w:t>
                  </w:r>
                </w:p>
              </w:tc>
              <w:tc>
                <w:tcPr>
                  <w:tcW w:w="992" w:type="dxa"/>
                  <w:vAlign w:val="center"/>
                </w:tcPr>
                <w:p w14:paraId="6342110A"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施工扬尘</w:t>
                  </w:r>
                </w:p>
              </w:tc>
              <w:tc>
                <w:tcPr>
                  <w:tcW w:w="992" w:type="dxa"/>
                  <w:vAlign w:val="center"/>
                </w:tcPr>
                <w:p w14:paraId="78949049"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颗粒物</w:t>
                  </w:r>
                </w:p>
              </w:tc>
              <w:tc>
                <w:tcPr>
                  <w:tcW w:w="709" w:type="dxa"/>
                  <w:vAlign w:val="center"/>
                </w:tcPr>
                <w:p w14:paraId="767030AF"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连续</w:t>
                  </w:r>
                </w:p>
              </w:tc>
              <w:tc>
                <w:tcPr>
                  <w:tcW w:w="3307" w:type="dxa"/>
                  <w:vAlign w:val="center"/>
                </w:tcPr>
                <w:p w14:paraId="4908A6A1" w14:textId="29AA7490" w:rsidR="002234C4" w:rsidRDefault="002234C4" w:rsidP="002234C4">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在施工现场周边设置硬质封闭围挡或者围墙；现场施工过程中采用洒水降尘措施；及时清除散落的物料；运输车辆减速慢行，运输建筑垃圾采用蓬布遮盖；建筑垃圾应当及时清运，在场地内堆存的，应当集中堆放并采取密闭或者遮盖等防尘措施；对施工现场出入口、场内施工道路、材料加工堆放区进行硬化处理等。</w:t>
                  </w:r>
                </w:p>
              </w:tc>
            </w:tr>
            <w:tr w:rsidR="002234C4" w14:paraId="258E0CF4" w14:textId="77777777" w:rsidTr="00314D0D">
              <w:tc>
                <w:tcPr>
                  <w:tcW w:w="671" w:type="dxa"/>
                  <w:vMerge/>
                  <w:vAlign w:val="center"/>
                </w:tcPr>
                <w:p w14:paraId="09E84596" w14:textId="77777777" w:rsidR="002234C4" w:rsidRDefault="002234C4" w:rsidP="002234C4">
                  <w:pPr>
                    <w:jc w:val="center"/>
                    <w:rPr>
                      <w:rFonts w:ascii="Times New Roman" w:eastAsia="宋体" w:hAnsi="Times New Roman" w:cs="Times New Roman"/>
                      <w:b/>
                      <w:szCs w:val="21"/>
                    </w:rPr>
                  </w:pPr>
                </w:p>
              </w:tc>
              <w:tc>
                <w:tcPr>
                  <w:tcW w:w="595" w:type="dxa"/>
                  <w:vAlign w:val="center"/>
                </w:tcPr>
                <w:p w14:paraId="2EC245DD"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G2</w:t>
                  </w:r>
                </w:p>
              </w:tc>
              <w:tc>
                <w:tcPr>
                  <w:tcW w:w="992" w:type="dxa"/>
                  <w:vAlign w:val="center"/>
                </w:tcPr>
                <w:p w14:paraId="6DFEF5DD"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车辆行驶</w:t>
                  </w:r>
                </w:p>
              </w:tc>
              <w:tc>
                <w:tcPr>
                  <w:tcW w:w="992" w:type="dxa"/>
                  <w:vAlign w:val="center"/>
                </w:tcPr>
                <w:p w14:paraId="692B2388"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车辆行驶扬尘</w:t>
                  </w:r>
                </w:p>
              </w:tc>
              <w:tc>
                <w:tcPr>
                  <w:tcW w:w="992" w:type="dxa"/>
                  <w:vAlign w:val="center"/>
                </w:tcPr>
                <w:p w14:paraId="36FF092D"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颗粒物</w:t>
                  </w:r>
                </w:p>
              </w:tc>
              <w:tc>
                <w:tcPr>
                  <w:tcW w:w="709" w:type="dxa"/>
                  <w:vAlign w:val="center"/>
                </w:tcPr>
                <w:p w14:paraId="710FC4FB"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连续</w:t>
                  </w:r>
                </w:p>
              </w:tc>
              <w:tc>
                <w:tcPr>
                  <w:tcW w:w="3307" w:type="dxa"/>
                  <w:vAlign w:val="center"/>
                </w:tcPr>
                <w:p w14:paraId="0504D5E3" w14:textId="77777777" w:rsidR="002234C4" w:rsidRDefault="002234C4" w:rsidP="002234C4">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运输道路硬化，及时清扫运输道路上的尘土；选择对周围环境影响较小的固定运输路线，定时对运输路线进行清扫；</w:t>
                  </w:r>
                  <w:r>
                    <w:rPr>
                      <w:rFonts w:ascii="Times New Roman" w:eastAsia="宋体" w:hAnsi="Times New Roman" w:hint="eastAsia"/>
                      <w:szCs w:val="21"/>
                    </w:rPr>
                    <w:t>运输车辆低速行驶等。</w:t>
                  </w:r>
                </w:p>
              </w:tc>
            </w:tr>
            <w:tr w:rsidR="006F7735" w14:paraId="11A0A9BD" w14:textId="77777777" w:rsidTr="00314D0D">
              <w:tc>
                <w:tcPr>
                  <w:tcW w:w="671" w:type="dxa"/>
                  <w:vAlign w:val="center"/>
                </w:tcPr>
                <w:p w14:paraId="15BE31B7" w14:textId="3976131E" w:rsidR="006F7735" w:rsidRDefault="006F7735" w:rsidP="006F7735">
                  <w:pPr>
                    <w:jc w:val="center"/>
                    <w:rPr>
                      <w:rFonts w:ascii="Times New Roman" w:eastAsia="宋体" w:hAnsi="Times New Roman" w:cs="Times New Roman"/>
                      <w:b/>
                      <w:szCs w:val="21"/>
                    </w:rPr>
                  </w:pPr>
                  <w:r>
                    <w:rPr>
                      <w:rFonts w:ascii="Times New Roman" w:eastAsia="宋体" w:hAnsi="Times New Roman" w:cs="Times New Roman"/>
                      <w:b/>
                      <w:color w:val="000000"/>
                      <w:szCs w:val="21"/>
                    </w:rPr>
                    <w:t>废水</w:t>
                  </w:r>
                </w:p>
              </w:tc>
              <w:tc>
                <w:tcPr>
                  <w:tcW w:w="595" w:type="dxa"/>
                  <w:vAlign w:val="center"/>
                </w:tcPr>
                <w:p w14:paraId="3C860310" w14:textId="5451F565" w:rsidR="006F7735" w:rsidRDefault="006F7735" w:rsidP="006F7735">
                  <w:pPr>
                    <w:jc w:val="center"/>
                    <w:rPr>
                      <w:rFonts w:ascii="Times New Roman" w:eastAsia="宋体" w:hAnsi="Times New Roman" w:cs="Times New Roman"/>
                      <w:bCs/>
                      <w:szCs w:val="21"/>
                    </w:rPr>
                  </w:pPr>
                  <w:r>
                    <w:rPr>
                      <w:rFonts w:ascii="Times New Roman" w:eastAsia="宋体" w:hAnsi="Times New Roman" w:cs="Times New Roman"/>
                      <w:bCs/>
                      <w:color w:val="000000"/>
                      <w:szCs w:val="21"/>
                    </w:rPr>
                    <w:t>W1</w:t>
                  </w:r>
                </w:p>
              </w:tc>
              <w:tc>
                <w:tcPr>
                  <w:tcW w:w="992" w:type="dxa"/>
                  <w:vAlign w:val="center"/>
                </w:tcPr>
                <w:p w14:paraId="7C303E85" w14:textId="1DF882EC" w:rsidR="006F7735" w:rsidRDefault="006F7735" w:rsidP="006F7735">
                  <w:pPr>
                    <w:jc w:val="center"/>
                    <w:rPr>
                      <w:rFonts w:ascii="Times New Roman" w:eastAsia="宋体" w:hAnsi="Times New Roman" w:cs="Times New Roman"/>
                      <w:bCs/>
                      <w:szCs w:val="21"/>
                    </w:rPr>
                  </w:pPr>
                  <w:r>
                    <w:rPr>
                      <w:rFonts w:ascii="Times New Roman" w:eastAsia="宋体" w:hAnsi="Times New Roman" w:cs="Times New Roman"/>
                      <w:bCs/>
                      <w:szCs w:val="21"/>
                    </w:rPr>
                    <w:t>施工人员</w:t>
                  </w:r>
                </w:p>
              </w:tc>
              <w:tc>
                <w:tcPr>
                  <w:tcW w:w="992" w:type="dxa"/>
                  <w:vAlign w:val="center"/>
                </w:tcPr>
                <w:p w14:paraId="61DB7FFB" w14:textId="61C347B0" w:rsidR="006F7735" w:rsidRDefault="006F7735" w:rsidP="006F7735">
                  <w:pPr>
                    <w:jc w:val="center"/>
                    <w:rPr>
                      <w:rFonts w:ascii="Times New Roman" w:eastAsia="宋体" w:hAnsi="Times New Roman" w:cs="Times New Roman"/>
                      <w:bCs/>
                      <w:szCs w:val="21"/>
                    </w:rPr>
                  </w:pPr>
                  <w:r>
                    <w:rPr>
                      <w:rFonts w:ascii="Times New Roman" w:eastAsia="宋体" w:hAnsi="Times New Roman" w:cs="Times New Roman"/>
                      <w:bCs/>
                      <w:szCs w:val="21"/>
                    </w:rPr>
                    <w:t>生活污水</w:t>
                  </w:r>
                </w:p>
              </w:tc>
              <w:tc>
                <w:tcPr>
                  <w:tcW w:w="992" w:type="dxa"/>
                  <w:vAlign w:val="center"/>
                </w:tcPr>
                <w:p w14:paraId="3CC9B034" w14:textId="1BA20E5F" w:rsidR="006F7735" w:rsidRDefault="006F7735" w:rsidP="006F7735">
                  <w:pPr>
                    <w:jc w:val="center"/>
                    <w:rPr>
                      <w:rFonts w:ascii="Times New Roman" w:eastAsia="宋体" w:hAnsi="Times New Roman" w:cs="Times New Roman"/>
                      <w:bCs/>
                      <w:szCs w:val="21"/>
                    </w:rPr>
                  </w:pPr>
                  <w:r>
                    <w:rPr>
                      <w:rFonts w:ascii="Times New Roman" w:eastAsia="宋体" w:hAnsi="Times New Roman" w:cs="Times New Roman"/>
                      <w:bCs/>
                      <w:szCs w:val="21"/>
                    </w:rPr>
                    <w:t>COD</w:t>
                  </w:r>
                  <w:r>
                    <w:rPr>
                      <w:rFonts w:ascii="Times New Roman" w:eastAsia="宋体" w:hAnsi="Times New Roman" w:cs="Times New Roman"/>
                      <w:bCs/>
                      <w:szCs w:val="21"/>
                    </w:rPr>
                    <w:t>、</w:t>
                  </w:r>
                  <w:r>
                    <w:rPr>
                      <w:rFonts w:ascii="Times New Roman" w:eastAsia="宋体" w:hAnsi="Times New Roman" w:cs="Times New Roman"/>
                      <w:bCs/>
                      <w:szCs w:val="21"/>
                    </w:rPr>
                    <w:t>BOD</w:t>
                  </w:r>
                  <w:r>
                    <w:rPr>
                      <w:rFonts w:ascii="Times New Roman" w:eastAsia="宋体" w:hAnsi="Times New Roman" w:cs="Times New Roman"/>
                      <w:bCs/>
                      <w:szCs w:val="21"/>
                      <w:vertAlign w:val="subscript"/>
                    </w:rPr>
                    <w:t>5</w:t>
                  </w:r>
                  <w:r>
                    <w:rPr>
                      <w:rFonts w:ascii="Times New Roman" w:eastAsia="宋体" w:hAnsi="Times New Roman" w:cs="Times New Roman"/>
                      <w:bCs/>
                      <w:szCs w:val="21"/>
                    </w:rPr>
                    <w:t>、</w:t>
                  </w:r>
                  <w:r>
                    <w:rPr>
                      <w:rFonts w:ascii="Times New Roman" w:eastAsia="宋体" w:hAnsi="Times New Roman" w:cs="Times New Roman"/>
                      <w:bCs/>
                      <w:szCs w:val="21"/>
                    </w:rPr>
                    <w:t>SS</w:t>
                  </w:r>
                  <w:r>
                    <w:rPr>
                      <w:rFonts w:ascii="Times New Roman" w:eastAsia="宋体" w:hAnsi="Times New Roman" w:cs="Times New Roman"/>
                      <w:bCs/>
                      <w:szCs w:val="21"/>
                    </w:rPr>
                    <w:t>、氨氮等</w:t>
                  </w:r>
                </w:p>
              </w:tc>
              <w:tc>
                <w:tcPr>
                  <w:tcW w:w="709" w:type="dxa"/>
                  <w:vAlign w:val="center"/>
                </w:tcPr>
                <w:p w14:paraId="20798393" w14:textId="330E076A" w:rsidR="006F7735" w:rsidRDefault="006F7735" w:rsidP="006F7735">
                  <w:pPr>
                    <w:jc w:val="center"/>
                    <w:rPr>
                      <w:rFonts w:ascii="Times New Roman" w:eastAsia="宋体" w:hAnsi="Times New Roman" w:cs="Times New Roman"/>
                      <w:bCs/>
                      <w:szCs w:val="21"/>
                    </w:rPr>
                  </w:pPr>
                  <w:r>
                    <w:rPr>
                      <w:rFonts w:ascii="Times New Roman" w:eastAsia="宋体" w:hAnsi="Times New Roman" w:cs="Times New Roman"/>
                      <w:bCs/>
                      <w:color w:val="000000"/>
                      <w:szCs w:val="21"/>
                    </w:rPr>
                    <w:t>间断</w:t>
                  </w:r>
                </w:p>
              </w:tc>
              <w:tc>
                <w:tcPr>
                  <w:tcW w:w="3307" w:type="dxa"/>
                  <w:vAlign w:val="center"/>
                </w:tcPr>
                <w:p w14:paraId="70B95938" w14:textId="3C3F2A20" w:rsidR="006F7735" w:rsidRDefault="006F7735" w:rsidP="006F7735">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回用于施工场地洒水降尘</w:t>
                  </w:r>
                  <w:r>
                    <w:rPr>
                      <w:rFonts w:ascii="Times New Roman" w:eastAsia="宋体" w:hAnsi="Times New Roman" w:cs="Times New Roman" w:hint="eastAsia"/>
                      <w:bCs/>
                      <w:color w:val="000000"/>
                      <w:szCs w:val="21"/>
                    </w:rPr>
                    <w:t>。</w:t>
                  </w:r>
                </w:p>
              </w:tc>
            </w:tr>
            <w:tr w:rsidR="002234C4" w14:paraId="4948684D" w14:textId="77777777" w:rsidTr="00314D0D">
              <w:tc>
                <w:tcPr>
                  <w:tcW w:w="671" w:type="dxa"/>
                  <w:vMerge w:val="restart"/>
                  <w:vAlign w:val="center"/>
                </w:tcPr>
                <w:p w14:paraId="152E60EE" w14:textId="77777777" w:rsidR="002234C4" w:rsidRDefault="002234C4" w:rsidP="002234C4">
                  <w:pPr>
                    <w:jc w:val="center"/>
                    <w:rPr>
                      <w:rFonts w:ascii="Times New Roman" w:eastAsia="宋体" w:hAnsi="Times New Roman" w:cs="Times New Roman"/>
                      <w:b/>
                      <w:color w:val="000000"/>
                      <w:szCs w:val="21"/>
                    </w:rPr>
                  </w:pPr>
                  <w:r>
                    <w:rPr>
                      <w:rFonts w:ascii="Times New Roman" w:eastAsia="宋体" w:hAnsi="Times New Roman" w:cs="Times New Roman"/>
                      <w:b/>
                      <w:szCs w:val="21"/>
                    </w:rPr>
                    <w:t>噪声</w:t>
                  </w:r>
                </w:p>
              </w:tc>
              <w:tc>
                <w:tcPr>
                  <w:tcW w:w="595" w:type="dxa"/>
                  <w:vAlign w:val="center"/>
                </w:tcPr>
                <w:p w14:paraId="2F494774"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szCs w:val="21"/>
                    </w:rPr>
                    <w:t>N1</w:t>
                  </w:r>
                </w:p>
              </w:tc>
              <w:tc>
                <w:tcPr>
                  <w:tcW w:w="992" w:type="dxa"/>
                  <w:vAlign w:val="center"/>
                </w:tcPr>
                <w:p w14:paraId="29470170"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szCs w:val="21"/>
                    </w:rPr>
                    <w:t>施工设备</w:t>
                  </w:r>
                </w:p>
              </w:tc>
              <w:tc>
                <w:tcPr>
                  <w:tcW w:w="992" w:type="dxa"/>
                  <w:vAlign w:val="center"/>
                </w:tcPr>
                <w:p w14:paraId="240EE66D"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szCs w:val="21"/>
                    </w:rPr>
                    <w:t>等效连续</w:t>
                  </w:r>
                  <w:r>
                    <w:rPr>
                      <w:rFonts w:ascii="Times New Roman" w:eastAsia="宋体" w:hAnsi="Times New Roman" w:cs="Times New Roman"/>
                      <w:bCs/>
                      <w:szCs w:val="21"/>
                    </w:rPr>
                    <w:t>A</w:t>
                  </w:r>
                  <w:r>
                    <w:rPr>
                      <w:rFonts w:ascii="Times New Roman" w:eastAsia="宋体" w:hAnsi="Times New Roman" w:cs="Times New Roman"/>
                      <w:bCs/>
                      <w:szCs w:val="21"/>
                    </w:rPr>
                    <w:t>声级</w:t>
                  </w:r>
                </w:p>
              </w:tc>
              <w:tc>
                <w:tcPr>
                  <w:tcW w:w="992" w:type="dxa"/>
                  <w:vAlign w:val="center"/>
                </w:tcPr>
                <w:p w14:paraId="6AAABB09"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等效连续</w:t>
                  </w:r>
                  <w:r>
                    <w:rPr>
                      <w:rFonts w:ascii="Times New Roman" w:eastAsia="宋体" w:hAnsi="Times New Roman" w:cs="Times New Roman"/>
                      <w:bCs/>
                      <w:szCs w:val="21"/>
                    </w:rPr>
                    <w:t>A</w:t>
                  </w:r>
                  <w:r>
                    <w:rPr>
                      <w:rFonts w:ascii="Times New Roman" w:eastAsia="宋体" w:hAnsi="Times New Roman" w:cs="Times New Roman"/>
                      <w:bCs/>
                      <w:szCs w:val="21"/>
                    </w:rPr>
                    <w:t>声级</w:t>
                  </w:r>
                </w:p>
              </w:tc>
              <w:tc>
                <w:tcPr>
                  <w:tcW w:w="709" w:type="dxa"/>
                  <w:vAlign w:val="center"/>
                </w:tcPr>
                <w:p w14:paraId="32D64780"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szCs w:val="21"/>
                    </w:rPr>
                    <w:t>连续</w:t>
                  </w:r>
                </w:p>
              </w:tc>
              <w:tc>
                <w:tcPr>
                  <w:tcW w:w="3307" w:type="dxa"/>
                  <w:vAlign w:val="center"/>
                </w:tcPr>
                <w:p w14:paraId="6181BD4F" w14:textId="77777777" w:rsidR="002234C4" w:rsidRDefault="002234C4" w:rsidP="002234C4">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施工单位应选用低噪声设备和先进的工艺，保持设备处于良好的运转状态；合理安排施工时间，禁止夜间（</w:t>
                  </w:r>
                  <w:r>
                    <w:rPr>
                      <w:rFonts w:ascii="Times New Roman" w:eastAsia="宋体" w:hAnsi="Times New Roman" w:cs="Times New Roman" w:hint="eastAsia"/>
                      <w:bCs/>
                      <w:color w:val="000000"/>
                      <w:szCs w:val="21"/>
                    </w:rPr>
                    <w:t>22</w:t>
                  </w:r>
                  <w:r>
                    <w:rPr>
                      <w:rFonts w:ascii="Times New Roman" w:eastAsia="宋体" w:hAnsi="Times New Roman" w:cs="Times New Roman" w:hint="eastAsia"/>
                      <w:bCs/>
                      <w:color w:val="000000"/>
                      <w:szCs w:val="21"/>
                    </w:rPr>
                    <w:t>：</w:t>
                  </w:r>
                  <w:r>
                    <w:rPr>
                      <w:rFonts w:ascii="Times New Roman" w:eastAsia="宋体" w:hAnsi="Times New Roman" w:cs="Times New Roman" w:hint="eastAsia"/>
                      <w:bCs/>
                      <w:color w:val="000000"/>
                      <w:szCs w:val="21"/>
                    </w:rPr>
                    <w:t>00-</w:t>
                  </w:r>
                  <w:r>
                    <w:rPr>
                      <w:rFonts w:ascii="Times New Roman" w:eastAsia="宋体" w:hAnsi="Times New Roman" w:cs="Times New Roman" w:hint="eastAsia"/>
                      <w:bCs/>
                      <w:color w:val="000000"/>
                      <w:szCs w:val="21"/>
                    </w:rPr>
                    <w:t>次日</w:t>
                  </w:r>
                  <w:r>
                    <w:rPr>
                      <w:rFonts w:ascii="Times New Roman" w:eastAsia="宋体" w:hAnsi="Times New Roman" w:cs="Times New Roman" w:hint="eastAsia"/>
                      <w:bCs/>
                      <w:color w:val="000000"/>
                      <w:szCs w:val="21"/>
                    </w:rPr>
                    <w:t>6</w:t>
                  </w:r>
                  <w:r>
                    <w:rPr>
                      <w:rFonts w:ascii="Times New Roman" w:eastAsia="宋体" w:hAnsi="Times New Roman" w:cs="Times New Roman" w:hint="eastAsia"/>
                      <w:bCs/>
                      <w:color w:val="000000"/>
                      <w:szCs w:val="21"/>
                    </w:rPr>
                    <w:t>：</w:t>
                  </w:r>
                  <w:r>
                    <w:rPr>
                      <w:rFonts w:ascii="Times New Roman" w:eastAsia="宋体" w:hAnsi="Times New Roman" w:cs="Times New Roman" w:hint="eastAsia"/>
                      <w:bCs/>
                      <w:color w:val="000000"/>
                      <w:szCs w:val="21"/>
                    </w:rPr>
                    <w:t>00</w:t>
                  </w:r>
                  <w:r>
                    <w:rPr>
                      <w:rFonts w:ascii="Times New Roman" w:eastAsia="宋体" w:hAnsi="Times New Roman" w:cs="Times New Roman" w:hint="eastAsia"/>
                      <w:bCs/>
                      <w:color w:val="000000"/>
                      <w:szCs w:val="21"/>
                    </w:rPr>
                    <w:t>）施工；对本项目的施工进行合理布局，尽量使高噪声的机械设备设置在距离环境敏感点较远的一侧，并进行一定的隔离和防护消声处理，可以在靠近敏感点方向建立临时性隔声屏障；合理安排施工进度，避免在同一时间集中使用大量的动力机械设备；加强施工期环境监理，施工单</w:t>
                  </w:r>
                  <w:r>
                    <w:rPr>
                      <w:rFonts w:ascii="Times New Roman" w:eastAsia="宋体" w:hAnsi="Times New Roman" w:cs="Times New Roman" w:hint="eastAsia"/>
                      <w:bCs/>
                      <w:color w:val="000000"/>
                      <w:szCs w:val="21"/>
                    </w:rPr>
                    <w:lastRenderedPageBreak/>
                    <w:t>位设专人负责施工机械的保养和维护；，优化噪声设备工作位置，尽可能远离居民区，文明施工等。</w:t>
                  </w:r>
                </w:p>
              </w:tc>
            </w:tr>
            <w:tr w:rsidR="002234C4" w14:paraId="375AE033" w14:textId="77777777" w:rsidTr="00314D0D">
              <w:tc>
                <w:tcPr>
                  <w:tcW w:w="671" w:type="dxa"/>
                  <w:vMerge/>
                  <w:vAlign w:val="center"/>
                </w:tcPr>
                <w:p w14:paraId="79D61B53" w14:textId="77777777" w:rsidR="002234C4" w:rsidRDefault="002234C4" w:rsidP="002234C4">
                  <w:pPr>
                    <w:jc w:val="center"/>
                    <w:rPr>
                      <w:rFonts w:ascii="Times New Roman" w:eastAsia="宋体" w:hAnsi="Times New Roman" w:cs="Times New Roman"/>
                      <w:b/>
                      <w:szCs w:val="21"/>
                    </w:rPr>
                  </w:pPr>
                </w:p>
              </w:tc>
              <w:tc>
                <w:tcPr>
                  <w:tcW w:w="595" w:type="dxa"/>
                  <w:vAlign w:val="center"/>
                </w:tcPr>
                <w:p w14:paraId="25E338B0"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N2</w:t>
                  </w:r>
                </w:p>
              </w:tc>
              <w:tc>
                <w:tcPr>
                  <w:tcW w:w="992" w:type="dxa"/>
                  <w:vAlign w:val="center"/>
                </w:tcPr>
                <w:p w14:paraId="19028365"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车辆行驶</w:t>
                  </w:r>
                </w:p>
              </w:tc>
              <w:tc>
                <w:tcPr>
                  <w:tcW w:w="992" w:type="dxa"/>
                  <w:vAlign w:val="center"/>
                </w:tcPr>
                <w:p w14:paraId="107769CC"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等效连续</w:t>
                  </w:r>
                  <w:r>
                    <w:rPr>
                      <w:rFonts w:ascii="Times New Roman" w:eastAsia="宋体" w:hAnsi="Times New Roman" w:cs="Times New Roman"/>
                      <w:bCs/>
                      <w:szCs w:val="21"/>
                    </w:rPr>
                    <w:t>A</w:t>
                  </w:r>
                  <w:r>
                    <w:rPr>
                      <w:rFonts w:ascii="Times New Roman" w:eastAsia="宋体" w:hAnsi="Times New Roman" w:cs="Times New Roman"/>
                      <w:bCs/>
                      <w:szCs w:val="21"/>
                    </w:rPr>
                    <w:t>声级</w:t>
                  </w:r>
                </w:p>
              </w:tc>
              <w:tc>
                <w:tcPr>
                  <w:tcW w:w="992" w:type="dxa"/>
                  <w:vAlign w:val="center"/>
                </w:tcPr>
                <w:p w14:paraId="5022821D"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等效连续</w:t>
                  </w:r>
                  <w:r>
                    <w:rPr>
                      <w:rFonts w:ascii="Times New Roman" w:eastAsia="宋体" w:hAnsi="Times New Roman" w:cs="Times New Roman"/>
                      <w:bCs/>
                      <w:szCs w:val="21"/>
                    </w:rPr>
                    <w:t>A</w:t>
                  </w:r>
                  <w:r>
                    <w:rPr>
                      <w:rFonts w:ascii="Times New Roman" w:eastAsia="宋体" w:hAnsi="Times New Roman" w:cs="Times New Roman"/>
                      <w:bCs/>
                      <w:szCs w:val="21"/>
                    </w:rPr>
                    <w:t>声级</w:t>
                  </w:r>
                </w:p>
              </w:tc>
              <w:tc>
                <w:tcPr>
                  <w:tcW w:w="709" w:type="dxa"/>
                  <w:vAlign w:val="center"/>
                </w:tcPr>
                <w:p w14:paraId="56E6658E" w14:textId="77777777" w:rsidR="002234C4" w:rsidRDefault="002234C4" w:rsidP="002234C4">
                  <w:pPr>
                    <w:jc w:val="center"/>
                    <w:rPr>
                      <w:rFonts w:ascii="Times New Roman" w:eastAsia="宋体" w:hAnsi="Times New Roman" w:cs="Times New Roman"/>
                      <w:bCs/>
                      <w:szCs w:val="21"/>
                    </w:rPr>
                  </w:pPr>
                  <w:r>
                    <w:rPr>
                      <w:rFonts w:ascii="Times New Roman" w:eastAsia="宋体" w:hAnsi="Times New Roman" w:cs="Times New Roman"/>
                      <w:bCs/>
                      <w:szCs w:val="21"/>
                    </w:rPr>
                    <w:t>连续</w:t>
                  </w:r>
                </w:p>
              </w:tc>
              <w:tc>
                <w:tcPr>
                  <w:tcW w:w="3307" w:type="dxa"/>
                  <w:vAlign w:val="center"/>
                </w:tcPr>
                <w:p w14:paraId="5FD2DC50" w14:textId="77777777" w:rsidR="002234C4" w:rsidRDefault="002234C4" w:rsidP="002234C4">
                  <w:pPr>
                    <w:adjustRightInd w:val="0"/>
                    <w:snapToGrid w:val="0"/>
                    <w:ind w:left="57" w:right="57"/>
                    <w:jc w:val="center"/>
                    <w:rPr>
                      <w:rFonts w:ascii="Times New Roman" w:eastAsia="宋体" w:hAnsi="Times New Roman" w:cs="Times New Roman"/>
                      <w:bCs/>
                      <w:szCs w:val="21"/>
                    </w:rPr>
                  </w:pPr>
                  <w:r>
                    <w:rPr>
                      <w:rFonts w:ascii="Times New Roman" w:eastAsia="宋体" w:hAnsi="Times New Roman" w:cs="Times New Roman" w:hint="eastAsia"/>
                      <w:bCs/>
                      <w:szCs w:val="21"/>
                    </w:rPr>
                    <w:t>施工车辆在施工场地内低速行驶，禁止鸣笛；运输时尽量避开敏感时段，加强管理；运输路线优化选择，尽量避开距离村庄居民住宅过近的路线等。</w:t>
                  </w:r>
                </w:p>
              </w:tc>
            </w:tr>
            <w:tr w:rsidR="002234C4" w14:paraId="320D846A" w14:textId="77777777" w:rsidTr="00314D0D">
              <w:tc>
                <w:tcPr>
                  <w:tcW w:w="671" w:type="dxa"/>
                  <w:vMerge w:val="restart"/>
                  <w:vAlign w:val="center"/>
                </w:tcPr>
                <w:p w14:paraId="3457D706" w14:textId="77777777" w:rsidR="002234C4" w:rsidRDefault="002234C4" w:rsidP="002234C4">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固废</w:t>
                  </w:r>
                </w:p>
              </w:tc>
              <w:tc>
                <w:tcPr>
                  <w:tcW w:w="595" w:type="dxa"/>
                  <w:vAlign w:val="center"/>
                </w:tcPr>
                <w:p w14:paraId="28E0DA7F"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S1</w:t>
                  </w:r>
                </w:p>
              </w:tc>
              <w:tc>
                <w:tcPr>
                  <w:tcW w:w="992" w:type="dxa"/>
                  <w:vAlign w:val="center"/>
                </w:tcPr>
                <w:p w14:paraId="552B0164"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工程施工</w:t>
                  </w:r>
                </w:p>
              </w:tc>
              <w:tc>
                <w:tcPr>
                  <w:tcW w:w="992" w:type="dxa"/>
                  <w:vAlign w:val="center"/>
                </w:tcPr>
                <w:p w14:paraId="6DE14F90"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施工垃圾</w:t>
                  </w:r>
                </w:p>
              </w:tc>
              <w:tc>
                <w:tcPr>
                  <w:tcW w:w="992" w:type="dxa"/>
                  <w:vAlign w:val="center"/>
                </w:tcPr>
                <w:p w14:paraId="77B63946"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施工垃圾</w:t>
                  </w:r>
                </w:p>
              </w:tc>
              <w:tc>
                <w:tcPr>
                  <w:tcW w:w="709" w:type="dxa"/>
                  <w:vAlign w:val="center"/>
                </w:tcPr>
                <w:p w14:paraId="24C03D46"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间断</w:t>
                  </w:r>
                </w:p>
              </w:tc>
              <w:tc>
                <w:tcPr>
                  <w:tcW w:w="3307" w:type="dxa"/>
                  <w:vAlign w:val="center"/>
                </w:tcPr>
                <w:p w14:paraId="7DFB703B" w14:textId="0B468305" w:rsidR="002234C4" w:rsidRDefault="002234C4" w:rsidP="002234C4">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建筑垃圾外运至当地政府指定的处置场所</w:t>
                  </w:r>
                  <w:r>
                    <w:rPr>
                      <w:rFonts w:ascii="Times New Roman" w:eastAsia="宋体" w:hAnsi="Times New Roman" w:cs="Times New Roman" w:hint="eastAsia"/>
                      <w:bCs/>
                      <w:color w:val="000000"/>
                      <w:szCs w:val="21"/>
                    </w:rPr>
                    <w:t>。</w:t>
                  </w:r>
                </w:p>
              </w:tc>
            </w:tr>
            <w:tr w:rsidR="002234C4" w14:paraId="26AFD800" w14:textId="77777777" w:rsidTr="00314D0D">
              <w:tc>
                <w:tcPr>
                  <w:tcW w:w="671" w:type="dxa"/>
                  <w:vMerge/>
                  <w:vAlign w:val="center"/>
                </w:tcPr>
                <w:p w14:paraId="4B9DAF73" w14:textId="77777777" w:rsidR="002234C4" w:rsidRDefault="002234C4" w:rsidP="002234C4">
                  <w:pPr>
                    <w:jc w:val="center"/>
                    <w:rPr>
                      <w:rFonts w:ascii="Times New Roman" w:eastAsia="宋体" w:hAnsi="Times New Roman" w:cs="Times New Roman"/>
                      <w:bCs/>
                      <w:color w:val="000000"/>
                      <w:szCs w:val="21"/>
                    </w:rPr>
                  </w:pPr>
                </w:p>
              </w:tc>
              <w:tc>
                <w:tcPr>
                  <w:tcW w:w="595" w:type="dxa"/>
                  <w:vAlign w:val="center"/>
                </w:tcPr>
                <w:p w14:paraId="7B60998D"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S2</w:t>
                  </w:r>
                </w:p>
              </w:tc>
              <w:tc>
                <w:tcPr>
                  <w:tcW w:w="992" w:type="dxa"/>
                  <w:vAlign w:val="center"/>
                </w:tcPr>
                <w:p w14:paraId="43EFC111"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szCs w:val="21"/>
                    </w:rPr>
                    <w:t>施工人员</w:t>
                  </w:r>
                </w:p>
              </w:tc>
              <w:tc>
                <w:tcPr>
                  <w:tcW w:w="992" w:type="dxa"/>
                  <w:vAlign w:val="center"/>
                </w:tcPr>
                <w:p w14:paraId="5FCE72FB"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生活垃圾</w:t>
                  </w:r>
                </w:p>
              </w:tc>
              <w:tc>
                <w:tcPr>
                  <w:tcW w:w="992" w:type="dxa"/>
                  <w:vAlign w:val="center"/>
                </w:tcPr>
                <w:p w14:paraId="0E1DDDCE"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生活垃圾</w:t>
                  </w:r>
                </w:p>
              </w:tc>
              <w:tc>
                <w:tcPr>
                  <w:tcW w:w="709" w:type="dxa"/>
                  <w:vAlign w:val="center"/>
                </w:tcPr>
                <w:p w14:paraId="2AD2DA6A" w14:textId="77777777" w:rsidR="002234C4" w:rsidRDefault="002234C4" w:rsidP="002234C4">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间断</w:t>
                  </w:r>
                </w:p>
              </w:tc>
              <w:tc>
                <w:tcPr>
                  <w:tcW w:w="3307" w:type="dxa"/>
                  <w:vAlign w:val="center"/>
                </w:tcPr>
                <w:p w14:paraId="7611DF49" w14:textId="77777777" w:rsidR="002234C4" w:rsidRDefault="002234C4" w:rsidP="002234C4">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定点堆存，集中收集，送至环卫部门指定垃圾收集点，由环卫部门统一处置</w:t>
                  </w:r>
                  <w:r>
                    <w:rPr>
                      <w:rFonts w:ascii="Times New Roman" w:eastAsia="宋体" w:hAnsi="Times New Roman" w:cs="Times New Roman" w:hint="eastAsia"/>
                      <w:bCs/>
                      <w:color w:val="000000"/>
                      <w:szCs w:val="21"/>
                    </w:rPr>
                    <w:t>。</w:t>
                  </w:r>
                </w:p>
              </w:tc>
            </w:tr>
          </w:tbl>
          <w:p w14:paraId="03E068BD" w14:textId="5BAD7ECD" w:rsidR="004C6748" w:rsidRDefault="002234C4">
            <w:pPr>
              <w:spacing w:line="360" w:lineRule="auto"/>
              <w:ind w:firstLine="480"/>
              <w:rPr>
                <w:rFonts w:ascii="Times New Roman" w:eastAsia="宋体" w:hAnsi="Times New Roman" w:cs="Times New Roman"/>
                <w:sz w:val="24"/>
              </w:rPr>
            </w:pPr>
            <w:r>
              <w:rPr>
                <w:rFonts w:ascii="Times New Roman" w:eastAsia="宋体" w:hAnsi="Times New Roman" w:cs="Times New Roman" w:hint="eastAsia"/>
                <w:kern w:val="44"/>
                <w:sz w:val="24"/>
              </w:rPr>
              <w:t>小新甸搅拌站与七十亩地水稳搅拌站</w:t>
            </w:r>
            <w:r w:rsidR="00615EC0">
              <w:rPr>
                <w:rFonts w:ascii="Times New Roman" w:eastAsia="宋体" w:hAnsi="Times New Roman" w:cs="Times New Roman"/>
                <w:sz w:val="24"/>
              </w:rPr>
              <w:t>施工期主要排污节点见下表。</w:t>
            </w:r>
          </w:p>
          <w:p w14:paraId="531EBC4D" w14:textId="77777777" w:rsidR="004C6748" w:rsidRDefault="00615EC0" w:rsidP="00A85369">
            <w:pPr>
              <w:numPr>
                <w:ilvl w:val="0"/>
                <w:numId w:val="10"/>
              </w:numPr>
              <w:snapToGrid w:val="0"/>
              <w:jc w:val="center"/>
              <w:rPr>
                <w:rFonts w:ascii="Times New Roman" w:eastAsia="宋体" w:hAnsi="Times New Roman" w:cs="Times New Roman"/>
                <w:b/>
                <w:bCs/>
                <w:color w:val="000000"/>
              </w:rPr>
            </w:pPr>
            <w:r>
              <w:rPr>
                <w:rFonts w:ascii="Times New Roman" w:eastAsia="宋体" w:hAnsi="Times New Roman" w:cs="Times New Roman"/>
                <w:b/>
                <w:bCs/>
                <w:color w:val="000000"/>
              </w:rPr>
              <w:t>施工期主要排污节点一览表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1"/>
              <w:gridCol w:w="595"/>
              <w:gridCol w:w="992"/>
              <w:gridCol w:w="992"/>
              <w:gridCol w:w="992"/>
              <w:gridCol w:w="709"/>
              <w:gridCol w:w="3307"/>
            </w:tblGrid>
            <w:tr w:rsidR="004C6748" w14:paraId="5B3A95D3" w14:textId="77777777">
              <w:tc>
                <w:tcPr>
                  <w:tcW w:w="671" w:type="dxa"/>
                  <w:vAlign w:val="center"/>
                </w:tcPr>
                <w:p w14:paraId="5D2AC52A" w14:textId="77777777" w:rsidR="004C6748" w:rsidRDefault="00615EC0">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类别</w:t>
                  </w:r>
                </w:p>
              </w:tc>
              <w:tc>
                <w:tcPr>
                  <w:tcW w:w="595" w:type="dxa"/>
                  <w:vAlign w:val="center"/>
                </w:tcPr>
                <w:p w14:paraId="4CDACB60" w14:textId="77777777" w:rsidR="004C6748" w:rsidRDefault="00615EC0">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序号</w:t>
                  </w:r>
                </w:p>
              </w:tc>
              <w:tc>
                <w:tcPr>
                  <w:tcW w:w="992" w:type="dxa"/>
                  <w:vAlign w:val="center"/>
                </w:tcPr>
                <w:p w14:paraId="00B90A08" w14:textId="77777777" w:rsidR="004C6748" w:rsidRDefault="00615EC0">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排污节点</w:t>
                  </w:r>
                </w:p>
              </w:tc>
              <w:tc>
                <w:tcPr>
                  <w:tcW w:w="992" w:type="dxa"/>
                  <w:vAlign w:val="center"/>
                </w:tcPr>
                <w:p w14:paraId="55C27473" w14:textId="77777777" w:rsidR="004C6748" w:rsidRDefault="00615EC0">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污染物</w:t>
                  </w:r>
                </w:p>
              </w:tc>
              <w:tc>
                <w:tcPr>
                  <w:tcW w:w="992" w:type="dxa"/>
                  <w:vAlign w:val="center"/>
                </w:tcPr>
                <w:p w14:paraId="1FFA4BAD" w14:textId="77777777" w:rsidR="004C6748" w:rsidRDefault="00615EC0">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污染因子</w:t>
                  </w:r>
                </w:p>
              </w:tc>
              <w:tc>
                <w:tcPr>
                  <w:tcW w:w="709" w:type="dxa"/>
                  <w:vAlign w:val="center"/>
                </w:tcPr>
                <w:p w14:paraId="6036005D" w14:textId="77777777" w:rsidR="004C6748" w:rsidRDefault="00615EC0">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产生特征</w:t>
                  </w:r>
                </w:p>
              </w:tc>
              <w:tc>
                <w:tcPr>
                  <w:tcW w:w="3307" w:type="dxa"/>
                  <w:vAlign w:val="center"/>
                </w:tcPr>
                <w:p w14:paraId="12B8EBCB" w14:textId="77777777" w:rsidR="004C6748" w:rsidRDefault="00615EC0">
                  <w:pPr>
                    <w:adjustRightInd w:val="0"/>
                    <w:snapToGrid w:val="0"/>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措施</w:t>
                  </w:r>
                </w:p>
              </w:tc>
            </w:tr>
            <w:tr w:rsidR="004C6748" w14:paraId="6B740096" w14:textId="77777777">
              <w:tc>
                <w:tcPr>
                  <w:tcW w:w="671" w:type="dxa"/>
                  <w:vMerge w:val="restart"/>
                  <w:vAlign w:val="center"/>
                </w:tcPr>
                <w:p w14:paraId="719299A3" w14:textId="77777777" w:rsidR="004C6748" w:rsidRDefault="00615EC0">
                  <w:pPr>
                    <w:jc w:val="center"/>
                    <w:rPr>
                      <w:rFonts w:ascii="Times New Roman" w:eastAsia="宋体" w:hAnsi="Times New Roman" w:cs="Times New Roman"/>
                      <w:b/>
                      <w:szCs w:val="21"/>
                    </w:rPr>
                  </w:pPr>
                  <w:r>
                    <w:rPr>
                      <w:rFonts w:ascii="Times New Roman" w:eastAsia="宋体" w:hAnsi="Times New Roman" w:cs="Times New Roman"/>
                      <w:b/>
                      <w:szCs w:val="21"/>
                    </w:rPr>
                    <w:t>废气</w:t>
                  </w:r>
                </w:p>
              </w:tc>
              <w:tc>
                <w:tcPr>
                  <w:tcW w:w="595" w:type="dxa"/>
                  <w:vAlign w:val="center"/>
                </w:tcPr>
                <w:p w14:paraId="201D0830"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G1</w:t>
                  </w:r>
                </w:p>
              </w:tc>
              <w:tc>
                <w:tcPr>
                  <w:tcW w:w="992" w:type="dxa"/>
                  <w:vAlign w:val="center"/>
                </w:tcPr>
                <w:p w14:paraId="14CFEA96"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color w:val="000000"/>
                      <w:szCs w:val="21"/>
                    </w:rPr>
                    <w:t>工程施工</w:t>
                  </w:r>
                </w:p>
              </w:tc>
              <w:tc>
                <w:tcPr>
                  <w:tcW w:w="992" w:type="dxa"/>
                  <w:vAlign w:val="center"/>
                </w:tcPr>
                <w:p w14:paraId="07674B78"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施工扬尘</w:t>
                  </w:r>
                </w:p>
              </w:tc>
              <w:tc>
                <w:tcPr>
                  <w:tcW w:w="992" w:type="dxa"/>
                  <w:vAlign w:val="center"/>
                </w:tcPr>
                <w:p w14:paraId="20C6FF4E"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颗粒物</w:t>
                  </w:r>
                </w:p>
              </w:tc>
              <w:tc>
                <w:tcPr>
                  <w:tcW w:w="709" w:type="dxa"/>
                  <w:vAlign w:val="center"/>
                </w:tcPr>
                <w:p w14:paraId="0D3D1C78"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连续</w:t>
                  </w:r>
                </w:p>
              </w:tc>
              <w:tc>
                <w:tcPr>
                  <w:tcW w:w="3307" w:type="dxa"/>
                  <w:vAlign w:val="center"/>
                </w:tcPr>
                <w:p w14:paraId="7C79E5DB" w14:textId="77777777" w:rsidR="004C6748" w:rsidRDefault="00615EC0">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在施工现场周边设置硬质封闭围挡或者围墙；现场施工过程中采用洒水降尘措施；及时清除散落的物料；运输车辆减速慢行，运输建筑垃圾采用蓬布遮盖；施工时减少土地开挖面积，及时回填；建筑垃圾应当及时清运，在场地内堆存的，应当集中堆放并采取密闭或者遮盖等防尘措施；在施工现场出口处设置车辆清洗设施并配套设置排水、泥浆沉淀设施；对施工现场出入口、场内施工道路、材料加工堆放区进行硬化处理等。</w:t>
                  </w:r>
                </w:p>
              </w:tc>
            </w:tr>
            <w:tr w:rsidR="004C6748" w14:paraId="491A6B21" w14:textId="77777777">
              <w:tc>
                <w:tcPr>
                  <w:tcW w:w="671" w:type="dxa"/>
                  <w:vMerge/>
                  <w:vAlign w:val="center"/>
                </w:tcPr>
                <w:p w14:paraId="5C476869" w14:textId="77777777" w:rsidR="004C6748" w:rsidRDefault="004C6748">
                  <w:pPr>
                    <w:jc w:val="center"/>
                    <w:rPr>
                      <w:rFonts w:ascii="Times New Roman" w:eastAsia="宋体" w:hAnsi="Times New Roman" w:cs="Times New Roman"/>
                      <w:b/>
                      <w:szCs w:val="21"/>
                    </w:rPr>
                  </w:pPr>
                </w:p>
              </w:tc>
              <w:tc>
                <w:tcPr>
                  <w:tcW w:w="595" w:type="dxa"/>
                  <w:vAlign w:val="center"/>
                </w:tcPr>
                <w:p w14:paraId="3A7D6FF8"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G2</w:t>
                  </w:r>
                </w:p>
              </w:tc>
              <w:tc>
                <w:tcPr>
                  <w:tcW w:w="992" w:type="dxa"/>
                  <w:vAlign w:val="center"/>
                </w:tcPr>
                <w:p w14:paraId="793D3F2D"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车辆行驶</w:t>
                  </w:r>
                </w:p>
              </w:tc>
              <w:tc>
                <w:tcPr>
                  <w:tcW w:w="992" w:type="dxa"/>
                  <w:vAlign w:val="center"/>
                </w:tcPr>
                <w:p w14:paraId="3DADA97E"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车辆行驶扬尘</w:t>
                  </w:r>
                </w:p>
              </w:tc>
              <w:tc>
                <w:tcPr>
                  <w:tcW w:w="992" w:type="dxa"/>
                  <w:vAlign w:val="center"/>
                </w:tcPr>
                <w:p w14:paraId="4A4C2243"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颗粒物</w:t>
                  </w:r>
                </w:p>
              </w:tc>
              <w:tc>
                <w:tcPr>
                  <w:tcW w:w="709" w:type="dxa"/>
                  <w:vAlign w:val="center"/>
                </w:tcPr>
                <w:p w14:paraId="65CB35DC"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连续</w:t>
                  </w:r>
                </w:p>
              </w:tc>
              <w:tc>
                <w:tcPr>
                  <w:tcW w:w="3307" w:type="dxa"/>
                  <w:vAlign w:val="center"/>
                </w:tcPr>
                <w:p w14:paraId="3FDE2ABD" w14:textId="77777777" w:rsidR="004C6748" w:rsidRDefault="00615EC0">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运输道路硬化，及时清扫运输道路上的尘土；选择对周围环境影响较小的固定运输路线，定时对运输路线进行清扫；</w:t>
                  </w:r>
                  <w:r>
                    <w:rPr>
                      <w:rFonts w:ascii="Times New Roman" w:eastAsia="宋体" w:hAnsi="Times New Roman" w:hint="eastAsia"/>
                      <w:szCs w:val="21"/>
                    </w:rPr>
                    <w:t>运输车辆低速行驶等。</w:t>
                  </w:r>
                </w:p>
              </w:tc>
            </w:tr>
            <w:tr w:rsidR="004C6748" w14:paraId="5711DE05" w14:textId="77777777">
              <w:tc>
                <w:tcPr>
                  <w:tcW w:w="671" w:type="dxa"/>
                  <w:vMerge w:val="restart"/>
                  <w:vAlign w:val="center"/>
                </w:tcPr>
                <w:p w14:paraId="158C9BFF" w14:textId="77777777" w:rsidR="004C6748" w:rsidRDefault="00615EC0">
                  <w:pPr>
                    <w:jc w:val="center"/>
                    <w:rPr>
                      <w:rFonts w:ascii="Times New Roman" w:eastAsia="宋体" w:hAnsi="Times New Roman" w:cs="Times New Roman"/>
                      <w:b/>
                      <w:szCs w:val="21"/>
                    </w:rPr>
                  </w:pPr>
                  <w:r>
                    <w:rPr>
                      <w:rFonts w:ascii="Times New Roman" w:eastAsia="宋体" w:hAnsi="Times New Roman" w:cs="Times New Roman"/>
                      <w:b/>
                      <w:color w:val="000000"/>
                      <w:szCs w:val="21"/>
                    </w:rPr>
                    <w:t>废水</w:t>
                  </w:r>
                </w:p>
              </w:tc>
              <w:tc>
                <w:tcPr>
                  <w:tcW w:w="595" w:type="dxa"/>
                  <w:vAlign w:val="center"/>
                </w:tcPr>
                <w:p w14:paraId="4E49324B"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color w:val="000000"/>
                      <w:szCs w:val="21"/>
                    </w:rPr>
                    <w:t>W1</w:t>
                  </w:r>
                </w:p>
              </w:tc>
              <w:tc>
                <w:tcPr>
                  <w:tcW w:w="992" w:type="dxa"/>
                  <w:vAlign w:val="center"/>
                </w:tcPr>
                <w:p w14:paraId="691B4AF9"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color w:val="000000"/>
                      <w:szCs w:val="21"/>
                    </w:rPr>
                    <w:t>工程施工</w:t>
                  </w:r>
                </w:p>
              </w:tc>
              <w:tc>
                <w:tcPr>
                  <w:tcW w:w="992" w:type="dxa"/>
                  <w:vAlign w:val="center"/>
                </w:tcPr>
                <w:p w14:paraId="57182998"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施工废水</w:t>
                  </w:r>
                </w:p>
              </w:tc>
              <w:tc>
                <w:tcPr>
                  <w:tcW w:w="992" w:type="dxa"/>
                  <w:vAlign w:val="center"/>
                </w:tcPr>
                <w:p w14:paraId="55007EB7"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SS</w:t>
                  </w:r>
                </w:p>
              </w:tc>
              <w:tc>
                <w:tcPr>
                  <w:tcW w:w="709" w:type="dxa"/>
                  <w:vAlign w:val="center"/>
                </w:tcPr>
                <w:p w14:paraId="0F0A0BCC"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color w:val="000000"/>
                      <w:szCs w:val="21"/>
                    </w:rPr>
                    <w:t>间断</w:t>
                  </w:r>
                </w:p>
              </w:tc>
              <w:tc>
                <w:tcPr>
                  <w:tcW w:w="3307" w:type="dxa"/>
                  <w:vAlign w:val="center"/>
                </w:tcPr>
                <w:p w14:paraId="0F73585F" w14:textId="77777777" w:rsidR="004C6748" w:rsidRDefault="00615EC0">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在施工场地设置临时沉淀池，施工废水经临时沉淀池沉淀处理后，回用于建筑施工用水和场区洒水降尘；合理安排施工时间，大雨天不进行施工等。</w:t>
                  </w:r>
                </w:p>
              </w:tc>
            </w:tr>
            <w:tr w:rsidR="004C6748" w14:paraId="6DBCBF6D" w14:textId="77777777">
              <w:tc>
                <w:tcPr>
                  <w:tcW w:w="671" w:type="dxa"/>
                  <w:vMerge/>
                  <w:vAlign w:val="center"/>
                </w:tcPr>
                <w:p w14:paraId="637F57C8" w14:textId="77777777" w:rsidR="004C6748" w:rsidRDefault="004C6748">
                  <w:pPr>
                    <w:jc w:val="center"/>
                    <w:rPr>
                      <w:rFonts w:ascii="Times New Roman" w:eastAsia="宋体" w:hAnsi="Times New Roman" w:cs="Times New Roman"/>
                      <w:b/>
                      <w:color w:val="000000"/>
                      <w:szCs w:val="21"/>
                    </w:rPr>
                  </w:pPr>
                </w:p>
              </w:tc>
              <w:tc>
                <w:tcPr>
                  <w:tcW w:w="595" w:type="dxa"/>
                  <w:vAlign w:val="center"/>
                </w:tcPr>
                <w:p w14:paraId="27577810"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W2</w:t>
                  </w:r>
                </w:p>
              </w:tc>
              <w:tc>
                <w:tcPr>
                  <w:tcW w:w="992" w:type="dxa"/>
                  <w:vAlign w:val="center"/>
                </w:tcPr>
                <w:p w14:paraId="61A5C092"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施工人员</w:t>
                  </w:r>
                </w:p>
              </w:tc>
              <w:tc>
                <w:tcPr>
                  <w:tcW w:w="992" w:type="dxa"/>
                  <w:vAlign w:val="center"/>
                </w:tcPr>
                <w:p w14:paraId="2ED99B2C"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生活污水</w:t>
                  </w:r>
                </w:p>
              </w:tc>
              <w:tc>
                <w:tcPr>
                  <w:tcW w:w="992" w:type="dxa"/>
                  <w:vAlign w:val="center"/>
                </w:tcPr>
                <w:p w14:paraId="6D22C3AB"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COD</w:t>
                  </w:r>
                  <w:r>
                    <w:rPr>
                      <w:rFonts w:ascii="Times New Roman" w:eastAsia="宋体" w:hAnsi="Times New Roman" w:cs="Times New Roman"/>
                      <w:bCs/>
                      <w:szCs w:val="21"/>
                    </w:rPr>
                    <w:t>、</w:t>
                  </w:r>
                  <w:r>
                    <w:rPr>
                      <w:rFonts w:ascii="Times New Roman" w:eastAsia="宋体" w:hAnsi="Times New Roman" w:cs="Times New Roman"/>
                      <w:bCs/>
                      <w:szCs w:val="21"/>
                    </w:rPr>
                    <w:t>BOD</w:t>
                  </w:r>
                  <w:r>
                    <w:rPr>
                      <w:rFonts w:ascii="Times New Roman" w:eastAsia="宋体" w:hAnsi="Times New Roman" w:cs="Times New Roman"/>
                      <w:bCs/>
                      <w:szCs w:val="21"/>
                      <w:vertAlign w:val="subscript"/>
                    </w:rPr>
                    <w:t>5</w:t>
                  </w:r>
                  <w:r>
                    <w:rPr>
                      <w:rFonts w:ascii="Times New Roman" w:eastAsia="宋体" w:hAnsi="Times New Roman" w:cs="Times New Roman"/>
                      <w:bCs/>
                      <w:szCs w:val="21"/>
                    </w:rPr>
                    <w:t>、</w:t>
                  </w:r>
                  <w:r>
                    <w:rPr>
                      <w:rFonts w:ascii="Times New Roman" w:eastAsia="宋体" w:hAnsi="Times New Roman" w:cs="Times New Roman"/>
                      <w:bCs/>
                      <w:szCs w:val="21"/>
                    </w:rPr>
                    <w:t>SS</w:t>
                  </w:r>
                  <w:r>
                    <w:rPr>
                      <w:rFonts w:ascii="Times New Roman" w:eastAsia="宋体" w:hAnsi="Times New Roman" w:cs="Times New Roman"/>
                      <w:bCs/>
                      <w:szCs w:val="21"/>
                    </w:rPr>
                    <w:t>、氨氮等</w:t>
                  </w:r>
                </w:p>
              </w:tc>
              <w:tc>
                <w:tcPr>
                  <w:tcW w:w="709" w:type="dxa"/>
                  <w:vAlign w:val="center"/>
                </w:tcPr>
                <w:p w14:paraId="69B96B68"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间断</w:t>
                  </w:r>
                </w:p>
              </w:tc>
              <w:tc>
                <w:tcPr>
                  <w:tcW w:w="3307" w:type="dxa"/>
                  <w:vAlign w:val="center"/>
                </w:tcPr>
                <w:p w14:paraId="095A7164" w14:textId="77777777" w:rsidR="004C6748" w:rsidRDefault="00615EC0">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回用于施工场地洒水降尘</w:t>
                  </w:r>
                  <w:r>
                    <w:rPr>
                      <w:rFonts w:ascii="Times New Roman" w:eastAsia="宋体" w:hAnsi="Times New Roman" w:cs="Times New Roman" w:hint="eastAsia"/>
                      <w:bCs/>
                      <w:color w:val="000000"/>
                      <w:szCs w:val="21"/>
                    </w:rPr>
                    <w:t>。</w:t>
                  </w:r>
                </w:p>
              </w:tc>
            </w:tr>
            <w:tr w:rsidR="004C6748" w14:paraId="5ED7BFF6" w14:textId="77777777">
              <w:tc>
                <w:tcPr>
                  <w:tcW w:w="671" w:type="dxa"/>
                  <w:vMerge w:val="restart"/>
                  <w:vAlign w:val="center"/>
                </w:tcPr>
                <w:p w14:paraId="7D0897FA" w14:textId="77777777" w:rsidR="004C6748" w:rsidRDefault="00615EC0">
                  <w:pPr>
                    <w:jc w:val="center"/>
                    <w:rPr>
                      <w:rFonts w:ascii="Times New Roman" w:eastAsia="宋体" w:hAnsi="Times New Roman" w:cs="Times New Roman"/>
                      <w:b/>
                      <w:color w:val="000000"/>
                      <w:szCs w:val="21"/>
                    </w:rPr>
                  </w:pPr>
                  <w:r>
                    <w:rPr>
                      <w:rFonts w:ascii="Times New Roman" w:eastAsia="宋体" w:hAnsi="Times New Roman" w:cs="Times New Roman"/>
                      <w:b/>
                      <w:szCs w:val="21"/>
                    </w:rPr>
                    <w:t>噪声</w:t>
                  </w:r>
                </w:p>
              </w:tc>
              <w:tc>
                <w:tcPr>
                  <w:tcW w:w="595" w:type="dxa"/>
                  <w:vAlign w:val="center"/>
                </w:tcPr>
                <w:p w14:paraId="4DBB5ADD"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szCs w:val="21"/>
                    </w:rPr>
                    <w:t>N1</w:t>
                  </w:r>
                </w:p>
              </w:tc>
              <w:tc>
                <w:tcPr>
                  <w:tcW w:w="992" w:type="dxa"/>
                  <w:vAlign w:val="center"/>
                </w:tcPr>
                <w:p w14:paraId="2799B2AB"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szCs w:val="21"/>
                    </w:rPr>
                    <w:t>施工设备</w:t>
                  </w:r>
                </w:p>
              </w:tc>
              <w:tc>
                <w:tcPr>
                  <w:tcW w:w="992" w:type="dxa"/>
                  <w:vAlign w:val="center"/>
                </w:tcPr>
                <w:p w14:paraId="4E68108E"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szCs w:val="21"/>
                    </w:rPr>
                    <w:t>等效连续</w:t>
                  </w:r>
                  <w:r>
                    <w:rPr>
                      <w:rFonts w:ascii="Times New Roman" w:eastAsia="宋体" w:hAnsi="Times New Roman" w:cs="Times New Roman"/>
                      <w:bCs/>
                      <w:szCs w:val="21"/>
                    </w:rPr>
                    <w:t>A</w:t>
                  </w:r>
                  <w:r>
                    <w:rPr>
                      <w:rFonts w:ascii="Times New Roman" w:eastAsia="宋体" w:hAnsi="Times New Roman" w:cs="Times New Roman"/>
                      <w:bCs/>
                      <w:szCs w:val="21"/>
                    </w:rPr>
                    <w:t>声级</w:t>
                  </w:r>
                </w:p>
              </w:tc>
              <w:tc>
                <w:tcPr>
                  <w:tcW w:w="992" w:type="dxa"/>
                  <w:vAlign w:val="center"/>
                </w:tcPr>
                <w:p w14:paraId="094FE78A"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等效连续</w:t>
                  </w:r>
                  <w:r>
                    <w:rPr>
                      <w:rFonts w:ascii="Times New Roman" w:eastAsia="宋体" w:hAnsi="Times New Roman" w:cs="Times New Roman"/>
                      <w:bCs/>
                      <w:szCs w:val="21"/>
                    </w:rPr>
                    <w:t>A</w:t>
                  </w:r>
                  <w:r>
                    <w:rPr>
                      <w:rFonts w:ascii="Times New Roman" w:eastAsia="宋体" w:hAnsi="Times New Roman" w:cs="Times New Roman"/>
                      <w:bCs/>
                      <w:szCs w:val="21"/>
                    </w:rPr>
                    <w:t>声级</w:t>
                  </w:r>
                </w:p>
              </w:tc>
              <w:tc>
                <w:tcPr>
                  <w:tcW w:w="709" w:type="dxa"/>
                  <w:vAlign w:val="center"/>
                </w:tcPr>
                <w:p w14:paraId="59724557"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szCs w:val="21"/>
                    </w:rPr>
                    <w:t>连续</w:t>
                  </w:r>
                </w:p>
              </w:tc>
              <w:tc>
                <w:tcPr>
                  <w:tcW w:w="3307" w:type="dxa"/>
                  <w:vAlign w:val="center"/>
                </w:tcPr>
                <w:p w14:paraId="0FDAFAE4" w14:textId="77777777" w:rsidR="004C6748" w:rsidRDefault="00615EC0">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hint="eastAsia"/>
                      <w:bCs/>
                      <w:color w:val="000000"/>
                      <w:szCs w:val="21"/>
                    </w:rPr>
                    <w:t>施工单位应选用低噪声设备和先进的工艺，保持设备处于良好的运转状态；合理安排施工时间，禁止夜</w:t>
                  </w:r>
                  <w:r>
                    <w:rPr>
                      <w:rFonts w:ascii="Times New Roman" w:eastAsia="宋体" w:hAnsi="Times New Roman" w:cs="Times New Roman" w:hint="eastAsia"/>
                      <w:bCs/>
                      <w:color w:val="000000"/>
                      <w:szCs w:val="21"/>
                    </w:rPr>
                    <w:lastRenderedPageBreak/>
                    <w:t>间（</w:t>
                  </w:r>
                  <w:r>
                    <w:rPr>
                      <w:rFonts w:ascii="Times New Roman" w:eastAsia="宋体" w:hAnsi="Times New Roman" w:cs="Times New Roman" w:hint="eastAsia"/>
                      <w:bCs/>
                      <w:color w:val="000000"/>
                      <w:szCs w:val="21"/>
                    </w:rPr>
                    <w:t>22</w:t>
                  </w:r>
                  <w:r>
                    <w:rPr>
                      <w:rFonts w:ascii="Times New Roman" w:eastAsia="宋体" w:hAnsi="Times New Roman" w:cs="Times New Roman" w:hint="eastAsia"/>
                      <w:bCs/>
                      <w:color w:val="000000"/>
                      <w:szCs w:val="21"/>
                    </w:rPr>
                    <w:t>：</w:t>
                  </w:r>
                  <w:r>
                    <w:rPr>
                      <w:rFonts w:ascii="Times New Roman" w:eastAsia="宋体" w:hAnsi="Times New Roman" w:cs="Times New Roman" w:hint="eastAsia"/>
                      <w:bCs/>
                      <w:color w:val="000000"/>
                      <w:szCs w:val="21"/>
                    </w:rPr>
                    <w:t>00-</w:t>
                  </w:r>
                  <w:r>
                    <w:rPr>
                      <w:rFonts w:ascii="Times New Roman" w:eastAsia="宋体" w:hAnsi="Times New Roman" w:cs="Times New Roman" w:hint="eastAsia"/>
                      <w:bCs/>
                      <w:color w:val="000000"/>
                      <w:szCs w:val="21"/>
                    </w:rPr>
                    <w:t>次日</w:t>
                  </w:r>
                  <w:r>
                    <w:rPr>
                      <w:rFonts w:ascii="Times New Roman" w:eastAsia="宋体" w:hAnsi="Times New Roman" w:cs="Times New Roman" w:hint="eastAsia"/>
                      <w:bCs/>
                      <w:color w:val="000000"/>
                      <w:szCs w:val="21"/>
                    </w:rPr>
                    <w:t>6</w:t>
                  </w:r>
                  <w:r>
                    <w:rPr>
                      <w:rFonts w:ascii="Times New Roman" w:eastAsia="宋体" w:hAnsi="Times New Roman" w:cs="Times New Roman" w:hint="eastAsia"/>
                      <w:bCs/>
                      <w:color w:val="000000"/>
                      <w:szCs w:val="21"/>
                    </w:rPr>
                    <w:t>：</w:t>
                  </w:r>
                  <w:r>
                    <w:rPr>
                      <w:rFonts w:ascii="Times New Roman" w:eastAsia="宋体" w:hAnsi="Times New Roman" w:cs="Times New Roman" w:hint="eastAsia"/>
                      <w:bCs/>
                      <w:color w:val="000000"/>
                      <w:szCs w:val="21"/>
                    </w:rPr>
                    <w:t>00</w:t>
                  </w:r>
                  <w:r>
                    <w:rPr>
                      <w:rFonts w:ascii="Times New Roman" w:eastAsia="宋体" w:hAnsi="Times New Roman" w:cs="Times New Roman" w:hint="eastAsia"/>
                      <w:bCs/>
                      <w:color w:val="000000"/>
                      <w:szCs w:val="21"/>
                    </w:rPr>
                    <w:t>）施工；对本项目的施工进行合理布局，尽量使高噪声的机械设备设置在距离环境敏感点较远的一侧，并进行一定的隔离和防护消声处理，可以在靠近敏感点方向建立临时性隔声屏障；合理安排施工进度，避免在同一时间集中使用大量的动力机械设备；加强施工期环境监理，施工单位设专人负责施工机械的保养和维护；，优化噪声设备工作位置，尽可能远离居民区，文明施工等。</w:t>
                  </w:r>
                </w:p>
              </w:tc>
            </w:tr>
            <w:tr w:rsidR="004C6748" w14:paraId="3168113A" w14:textId="77777777">
              <w:tc>
                <w:tcPr>
                  <w:tcW w:w="671" w:type="dxa"/>
                  <w:vMerge/>
                  <w:vAlign w:val="center"/>
                </w:tcPr>
                <w:p w14:paraId="15EC36FB" w14:textId="77777777" w:rsidR="004C6748" w:rsidRDefault="004C6748">
                  <w:pPr>
                    <w:jc w:val="center"/>
                    <w:rPr>
                      <w:rFonts w:ascii="Times New Roman" w:eastAsia="宋体" w:hAnsi="Times New Roman" w:cs="Times New Roman"/>
                      <w:b/>
                      <w:szCs w:val="21"/>
                    </w:rPr>
                  </w:pPr>
                </w:p>
              </w:tc>
              <w:tc>
                <w:tcPr>
                  <w:tcW w:w="595" w:type="dxa"/>
                  <w:vAlign w:val="center"/>
                </w:tcPr>
                <w:p w14:paraId="22060344"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N2</w:t>
                  </w:r>
                </w:p>
              </w:tc>
              <w:tc>
                <w:tcPr>
                  <w:tcW w:w="992" w:type="dxa"/>
                  <w:vAlign w:val="center"/>
                </w:tcPr>
                <w:p w14:paraId="5BB81780"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车辆行驶</w:t>
                  </w:r>
                </w:p>
              </w:tc>
              <w:tc>
                <w:tcPr>
                  <w:tcW w:w="992" w:type="dxa"/>
                  <w:vAlign w:val="center"/>
                </w:tcPr>
                <w:p w14:paraId="406A747F"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等效连续</w:t>
                  </w:r>
                  <w:r>
                    <w:rPr>
                      <w:rFonts w:ascii="Times New Roman" w:eastAsia="宋体" w:hAnsi="Times New Roman" w:cs="Times New Roman"/>
                      <w:bCs/>
                      <w:szCs w:val="21"/>
                    </w:rPr>
                    <w:t>A</w:t>
                  </w:r>
                  <w:r>
                    <w:rPr>
                      <w:rFonts w:ascii="Times New Roman" w:eastAsia="宋体" w:hAnsi="Times New Roman" w:cs="Times New Roman"/>
                      <w:bCs/>
                      <w:szCs w:val="21"/>
                    </w:rPr>
                    <w:t>声级</w:t>
                  </w:r>
                </w:p>
              </w:tc>
              <w:tc>
                <w:tcPr>
                  <w:tcW w:w="992" w:type="dxa"/>
                  <w:vAlign w:val="center"/>
                </w:tcPr>
                <w:p w14:paraId="4F0414A9"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等效连续</w:t>
                  </w:r>
                  <w:r>
                    <w:rPr>
                      <w:rFonts w:ascii="Times New Roman" w:eastAsia="宋体" w:hAnsi="Times New Roman" w:cs="Times New Roman"/>
                      <w:bCs/>
                      <w:szCs w:val="21"/>
                    </w:rPr>
                    <w:t>A</w:t>
                  </w:r>
                  <w:r>
                    <w:rPr>
                      <w:rFonts w:ascii="Times New Roman" w:eastAsia="宋体" w:hAnsi="Times New Roman" w:cs="Times New Roman"/>
                      <w:bCs/>
                      <w:szCs w:val="21"/>
                    </w:rPr>
                    <w:t>声级</w:t>
                  </w:r>
                </w:p>
              </w:tc>
              <w:tc>
                <w:tcPr>
                  <w:tcW w:w="709" w:type="dxa"/>
                  <w:vAlign w:val="center"/>
                </w:tcPr>
                <w:p w14:paraId="6A998024" w14:textId="77777777" w:rsidR="004C6748" w:rsidRDefault="00615EC0">
                  <w:pPr>
                    <w:jc w:val="center"/>
                    <w:rPr>
                      <w:rFonts w:ascii="Times New Roman" w:eastAsia="宋体" w:hAnsi="Times New Roman" w:cs="Times New Roman"/>
                      <w:bCs/>
                      <w:szCs w:val="21"/>
                    </w:rPr>
                  </w:pPr>
                  <w:r>
                    <w:rPr>
                      <w:rFonts w:ascii="Times New Roman" w:eastAsia="宋体" w:hAnsi="Times New Roman" w:cs="Times New Roman"/>
                      <w:bCs/>
                      <w:szCs w:val="21"/>
                    </w:rPr>
                    <w:t>连续</w:t>
                  </w:r>
                </w:p>
              </w:tc>
              <w:tc>
                <w:tcPr>
                  <w:tcW w:w="3307" w:type="dxa"/>
                  <w:vAlign w:val="center"/>
                </w:tcPr>
                <w:p w14:paraId="1DD5E2BC" w14:textId="77777777" w:rsidR="004C6748" w:rsidRDefault="00615EC0">
                  <w:pPr>
                    <w:adjustRightInd w:val="0"/>
                    <w:snapToGrid w:val="0"/>
                    <w:ind w:left="57" w:right="57"/>
                    <w:jc w:val="center"/>
                    <w:rPr>
                      <w:rFonts w:ascii="Times New Roman" w:eastAsia="宋体" w:hAnsi="Times New Roman" w:cs="Times New Roman"/>
                      <w:bCs/>
                      <w:szCs w:val="21"/>
                    </w:rPr>
                  </w:pPr>
                  <w:r>
                    <w:rPr>
                      <w:rFonts w:ascii="Times New Roman" w:eastAsia="宋体" w:hAnsi="Times New Roman" w:cs="Times New Roman" w:hint="eastAsia"/>
                      <w:bCs/>
                      <w:szCs w:val="21"/>
                    </w:rPr>
                    <w:t>施工车辆在施工场地内低速行驶，禁止鸣笛；运输时尽量避开敏感时段，加强管理；运输路线优化选择，尽量避开距离村庄居民住宅过近的路线等。</w:t>
                  </w:r>
                </w:p>
              </w:tc>
            </w:tr>
            <w:tr w:rsidR="004C6748" w14:paraId="53DB3EE2" w14:textId="77777777">
              <w:tc>
                <w:tcPr>
                  <w:tcW w:w="671" w:type="dxa"/>
                  <w:vMerge w:val="restart"/>
                  <w:vAlign w:val="center"/>
                </w:tcPr>
                <w:p w14:paraId="0069AA20" w14:textId="77777777" w:rsidR="004C6748" w:rsidRDefault="00615EC0">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固废</w:t>
                  </w:r>
                </w:p>
              </w:tc>
              <w:tc>
                <w:tcPr>
                  <w:tcW w:w="595" w:type="dxa"/>
                  <w:vAlign w:val="center"/>
                </w:tcPr>
                <w:p w14:paraId="70B04F1C"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S1</w:t>
                  </w:r>
                </w:p>
              </w:tc>
              <w:tc>
                <w:tcPr>
                  <w:tcW w:w="992" w:type="dxa"/>
                  <w:vAlign w:val="center"/>
                </w:tcPr>
                <w:p w14:paraId="36D7DBF0"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工程施工</w:t>
                  </w:r>
                </w:p>
              </w:tc>
              <w:tc>
                <w:tcPr>
                  <w:tcW w:w="992" w:type="dxa"/>
                  <w:vAlign w:val="center"/>
                </w:tcPr>
                <w:p w14:paraId="121D444E"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施工垃圾</w:t>
                  </w:r>
                </w:p>
              </w:tc>
              <w:tc>
                <w:tcPr>
                  <w:tcW w:w="992" w:type="dxa"/>
                  <w:vAlign w:val="center"/>
                </w:tcPr>
                <w:p w14:paraId="07D22E12"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施工垃圾</w:t>
                  </w:r>
                </w:p>
              </w:tc>
              <w:tc>
                <w:tcPr>
                  <w:tcW w:w="709" w:type="dxa"/>
                  <w:vAlign w:val="center"/>
                </w:tcPr>
                <w:p w14:paraId="253E11D4"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间断</w:t>
                  </w:r>
                </w:p>
              </w:tc>
              <w:tc>
                <w:tcPr>
                  <w:tcW w:w="3307" w:type="dxa"/>
                  <w:vAlign w:val="center"/>
                </w:tcPr>
                <w:p w14:paraId="593EA8B6" w14:textId="77777777" w:rsidR="004C6748" w:rsidRDefault="00615EC0">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建筑垃圾外运至当地政府指定的处置场所；弃土石方回填，不能用于回填部分外运至当地政府指定的处置场所</w:t>
                  </w:r>
                  <w:r>
                    <w:rPr>
                      <w:rFonts w:ascii="Times New Roman" w:eastAsia="宋体" w:hAnsi="Times New Roman" w:cs="Times New Roman" w:hint="eastAsia"/>
                      <w:bCs/>
                      <w:color w:val="000000"/>
                      <w:szCs w:val="21"/>
                    </w:rPr>
                    <w:t>。</w:t>
                  </w:r>
                </w:p>
              </w:tc>
            </w:tr>
            <w:tr w:rsidR="004C6748" w14:paraId="42CD4BA4" w14:textId="77777777">
              <w:tc>
                <w:tcPr>
                  <w:tcW w:w="671" w:type="dxa"/>
                  <w:vMerge/>
                  <w:vAlign w:val="center"/>
                </w:tcPr>
                <w:p w14:paraId="1D084C1B" w14:textId="77777777" w:rsidR="004C6748" w:rsidRDefault="004C6748">
                  <w:pPr>
                    <w:jc w:val="center"/>
                    <w:rPr>
                      <w:rFonts w:ascii="Times New Roman" w:eastAsia="宋体" w:hAnsi="Times New Roman" w:cs="Times New Roman"/>
                      <w:bCs/>
                      <w:color w:val="000000"/>
                      <w:szCs w:val="21"/>
                    </w:rPr>
                  </w:pPr>
                </w:p>
              </w:tc>
              <w:tc>
                <w:tcPr>
                  <w:tcW w:w="595" w:type="dxa"/>
                  <w:vAlign w:val="center"/>
                </w:tcPr>
                <w:p w14:paraId="625C5FC7"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S2</w:t>
                  </w:r>
                </w:p>
              </w:tc>
              <w:tc>
                <w:tcPr>
                  <w:tcW w:w="992" w:type="dxa"/>
                  <w:vAlign w:val="center"/>
                </w:tcPr>
                <w:p w14:paraId="0CD3496F"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szCs w:val="21"/>
                    </w:rPr>
                    <w:t>施工人员</w:t>
                  </w:r>
                </w:p>
              </w:tc>
              <w:tc>
                <w:tcPr>
                  <w:tcW w:w="992" w:type="dxa"/>
                  <w:vAlign w:val="center"/>
                </w:tcPr>
                <w:p w14:paraId="20B4EFA2"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生活垃圾</w:t>
                  </w:r>
                </w:p>
              </w:tc>
              <w:tc>
                <w:tcPr>
                  <w:tcW w:w="992" w:type="dxa"/>
                  <w:vAlign w:val="center"/>
                </w:tcPr>
                <w:p w14:paraId="5859D831"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生活垃圾</w:t>
                  </w:r>
                </w:p>
              </w:tc>
              <w:tc>
                <w:tcPr>
                  <w:tcW w:w="709" w:type="dxa"/>
                  <w:vAlign w:val="center"/>
                </w:tcPr>
                <w:p w14:paraId="09C7AE70" w14:textId="77777777" w:rsidR="004C6748" w:rsidRDefault="00615EC0">
                  <w:pPr>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间断</w:t>
                  </w:r>
                </w:p>
              </w:tc>
              <w:tc>
                <w:tcPr>
                  <w:tcW w:w="3307" w:type="dxa"/>
                  <w:vAlign w:val="center"/>
                </w:tcPr>
                <w:p w14:paraId="4C7BC1F9" w14:textId="77777777" w:rsidR="004C6748" w:rsidRDefault="00615EC0">
                  <w:pPr>
                    <w:adjustRightInd w:val="0"/>
                    <w:snapToGrid w:val="0"/>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定点堆存，集中收集，送至环卫部门指定垃圾收集点，由环卫部门统一处置</w:t>
                  </w:r>
                  <w:r>
                    <w:rPr>
                      <w:rFonts w:ascii="Times New Roman" w:eastAsia="宋体" w:hAnsi="Times New Roman" w:cs="Times New Roman" w:hint="eastAsia"/>
                      <w:bCs/>
                      <w:color w:val="000000"/>
                      <w:szCs w:val="21"/>
                    </w:rPr>
                    <w:t>。</w:t>
                  </w:r>
                </w:p>
              </w:tc>
            </w:tr>
          </w:tbl>
          <w:p w14:paraId="58DBB8C7" w14:textId="77777777" w:rsidR="004C6748" w:rsidRDefault="00615EC0">
            <w:pPr>
              <w:spacing w:line="360" w:lineRule="auto"/>
              <w:ind w:firstLineChars="200" w:firstLine="482"/>
              <w:rPr>
                <w:rFonts w:ascii="Times New Roman" w:eastAsia="宋体" w:hAnsi="Times New Roman" w:cs="Times New Roman"/>
                <w:b/>
                <w:color w:val="000000"/>
                <w:sz w:val="24"/>
              </w:rPr>
            </w:pPr>
            <w:r>
              <w:rPr>
                <w:rFonts w:ascii="Times New Roman" w:eastAsia="宋体" w:hAnsi="Times New Roman" w:cs="Times New Roman"/>
                <w:b/>
                <w:color w:val="000000"/>
                <w:sz w:val="24"/>
              </w:rPr>
              <w:t>2</w:t>
            </w:r>
            <w:r>
              <w:rPr>
                <w:rFonts w:ascii="Times New Roman" w:eastAsia="宋体" w:hAnsi="Times New Roman" w:cs="Times New Roman"/>
                <w:b/>
                <w:color w:val="000000"/>
                <w:sz w:val="24"/>
              </w:rPr>
              <w:t>、运营期</w:t>
            </w:r>
          </w:p>
          <w:p w14:paraId="004CA135" w14:textId="77777777"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建成运营后，运营期主要排污节点见下表。</w:t>
            </w:r>
          </w:p>
          <w:p w14:paraId="16D12BD9" w14:textId="77777777" w:rsidR="004C6748" w:rsidRDefault="00615EC0">
            <w:pPr>
              <w:pStyle w:val="af6"/>
              <w:numPr>
                <w:ilvl w:val="0"/>
                <w:numId w:val="5"/>
              </w:numPr>
              <w:spacing w:line="240" w:lineRule="auto"/>
              <w:rPr>
                <w:rFonts w:eastAsia="宋体"/>
                <w:color w:val="000000"/>
              </w:rPr>
            </w:pPr>
            <w:r>
              <w:rPr>
                <w:rFonts w:eastAsia="宋体"/>
                <w:color w:val="000000"/>
              </w:rPr>
              <w:t>运营期主要排污节点一览表</w:t>
            </w:r>
          </w:p>
          <w:tbl>
            <w:tblPr>
              <w:tblW w:w="8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6"/>
              <w:gridCol w:w="645"/>
              <w:gridCol w:w="953"/>
              <w:gridCol w:w="1222"/>
              <w:gridCol w:w="1134"/>
              <w:gridCol w:w="850"/>
              <w:gridCol w:w="3119"/>
            </w:tblGrid>
            <w:tr w:rsidR="004C6748" w14:paraId="3F51B2FD" w14:textId="77777777" w:rsidTr="00256746">
              <w:trPr>
                <w:trHeight w:val="293"/>
              </w:trPr>
              <w:tc>
                <w:tcPr>
                  <w:tcW w:w="336" w:type="dxa"/>
                  <w:noWrap/>
                  <w:vAlign w:val="center"/>
                </w:tcPr>
                <w:p w14:paraId="718BE325"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类别</w:t>
                  </w:r>
                </w:p>
              </w:tc>
              <w:tc>
                <w:tcPr>
                  <w:tcW w:w="645" w:type="dxa"/>
                  <w:noWrap/>
                  <w:vAlign w:val="center"/>
                </w:tcPr>
                <w:p w14:paraId="1E95FD4F"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953" w:type="dxa"/>
                  <w:noWrap/>
                  <w:vAlign w:val="center"/>
                </w:tcPr>
                <w:p w14:paraId="7B2376EB"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排污节点</w:t>
                  </w:r>
                </w:p>
              </w:tc>
              <w:tc>
                <w:tcPr>
                  <w:tcW w:w="1222" w:type="dxa"/>
                  <w:noWrap/>
                  <w:vAlign w:val="center"/>
                </w:tcPr>
                <w:p w14:paraId="1A96108E"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污染物</w:t>
                  </w:r>
                </w:p>
              </w:tc>
              <w:tc>
                <w:tcPr>
                  <w:tcW w:w="1134" w:type="dxa"/>
                  <w:noWrap/>
                  <w:vAlign w:val="center"/>
                </w:tcPr>
                <w:p w14:paraId="0A05E2BE"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污染因子</w:t>
                  </w:r>
                </w:p>
              </w:tc>
              <w:tc>
                <w:tcPr>
                  <w:tcW w:w="850" w:type="dxa"/>
                  <w:noWrap/>
                  <w:vAlign w:val="center"/>
                </w:tcPr>
                <w:p w14:paraId="1ED84D9F"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产生特征</w:t>
                  </w:r>
                </w:p>
              </w:tc>
              <w:tc>
                <w:tcPr>
                  <w:tcW w:w="3119" w:type="dxa"/>
                  <w:noWrap/>
                  <w:vAlign w:val="center"/>
                </w:tcPr>
                <w:p w14:paraId="6B2681E2"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拟采取措施及去向</w:t>
                  </w:r>
                </w:p>
              </w:tc>
            </w:tr>
            <w:tr w:rsidR="004C6748" w14:paraId="3651BCEC" w14:textId="77777777" w:rsidTr="00256746">
              <w:trPr>
                <w:trHeight w:val="293"/>
              </w:trPr>
              <w:tc>
                <w:tcPr>
                  <w:tcW w:w="336" w:type="dxa"/>
                  <w:vMerge w:val="restart"/>
                  <w:noWrap/>
                  <w:vAlign w:val="center"/>
                </w:tcPr>
                <w:p w14:paraId="3C4C5F5D"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废气</w:t>
                  </w:r>
                </w:p>
              </w:tc>
              <w:tc>
                <w:tcPr>
                  <w:tcW w:w="645" w:type="dxa"/>
                  <w:noWrap/>
                  <w:vAlign w:val="center"/>
                </w:tcPr>
                <w:p w14:paraId="58F34940"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G1</w:t>
                  </w:r>
                </w:p>
              </w:tc>
              <w:tc>
                <w:tcPr>
                  <w:tcW w:w="953" w:type="dxa"/>
                  <w:noWrap/>
                  <w:vAlign w:val="center"/>
                </w:tcPr>
                <w:p w14:paraId="084E0D9F"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原料库</w:t>
                  </w:r>
                </w:p>
              </w:tc>
              <w:tc>
                <w:tcPr>
                  <w:tcW w:w="1222" w:type="dxa"/>
                  <w:noWrap/>
                  <w:vAlign w:val="center"/>
                </w:tcPr>
                <w:p w14:paraId="356D396C" w14:textId="3148D965"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原料</w:t>
                  </w:r>
                  <w:r w:rsidR="003E6DF4">
                    <w:rPr>
                      <w:rFonts w:ascii="Times New Roman" w:eastAsia="宋体" w:hAnsi="Times New Roman" w:cs="Times New Roman" w:hint="eastAsia"/>
                      <w:szCs w:val="21"/>
                    </w:rPr>
                    <w:t>装卸</w:t>
                  </w:r>
                  <w:r>
                    <w:rPr>
                      <w:rFonts w:ascii="Times New Roman" w:eastAsia="宋体" w:hAnsi="Times New Roman" w:cs="Times New Roman"/>
                      <w:szCs w:val="21"/>
                    </w:rPr>
                    <w:t>粉尘</w:t>
                  </w:r>
                </w:p>
              </w:tc>
              <w:tc>
                <w:tcPr>
                  <w:tcW w:w="1134" w:type="dxa"/>
                  <w:noWrap/>
                  <w:vAlign w:val="center"/>
                </w:tcPr>
                <w:p w14:paraId="3A40A19A"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850" w:type="dxa"/>
                  <w:noWrap/>
                  <w:vAlign w:val="center"/>
                </w:tcPr>
                <w:p w14:paraId="5C8461B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连续</w:t>
                  </w:r>
                </w:p>
              </w:tc>
              <w:tc>
                <w:tcPr>
                  <w:tcW w:w="3119" w:type="dxa"/>
                  <w:noWrap/>
                  <w:vAlign w:val="center"/>
                </w:tcPr>
                <w:p w14:paraId="5DA5A257" w14:textId="305590FC" w:rsidR="004C6748" w:rsidRDefault="00266FA9">
                  <w:pPr>
                    <w:spacing w:line="260" w:lineRule="exact"/>
                    <w:jc w:val="center"/>
                    <w:rPr>
                      <w:rFonts w:ascii="Times New Roman" w:eastAsia="宋体" w:hAnsi="Times New Roman" w:cs="Times New Roman"/>
                      <w:smallCaps/>
                      <w:color w:val="000000" w:themeColor="text1"/>
                      <w:kern w:val="0"/>
                      <w:szCs w:val="21"/>
                    </w:rPr>
                  </w:pPr>
                  <w:r>
                    <w:rPr>
                      <w:rFonts w:ascii="Times New Roman" w:eastAsia="宋体" w:hAnsi="Times New Roman" w:cs="Times New Roman" w:hint="eastAsia"/>
                      <w:szCs w:val="21"/>
                    </w:rPr>
                    <w:t>砂子、石子</w:t>
                  </w:r>
                  <w:r w:rsidR="00615EC0">
                    <w:rPr>
                      <w:rFonts w:ascii="Times New Roman" w:eastAsia="宋体" w:hAnsi="Times New Roman" w:cs="Times New Roman"/>
                      <w:szCs w:val="21"/>
                    </w:rPr>
                    <w:t>置于封闭原料库内存放，</w:t>
                  </w:r>
                  <w:r w:rsidR="00615EC0">
                    <w:rPr>
                      <w:rFonts w:ascii="Times New Roman" w:eastAsia="宋体" w:hAnsi="Times New Roman" w:cs="Times New Roman" w:hint="eastAsia"/>
                      <w:bCs/>
                      <w:szCs w:val="21"/>
                    </w:rPr>
                    <w:t>堆存区</w:t>
                  </w:r>
                  <w:r>
                    <w:rPr>
                      <w:rFonts w:ascii="Times New Roman" w:eastAsia="宋体" w:hAnsi="Times New Roman" w:cs="Times New Roman" w:hint="eastAsia"/>
                      <w:bCs/>
                      <w:szCs w:val="21"/>
                    </w:rPr>
                    <w:t>装卸时</w:t>
                  </w:r>
                  <w:r w:rsidR="00615EC0">
                    <w:rPr>
                      <w:rFonts w:ascii="Times New Roman" w:eastAsia="宋体" w:hAnsi="Times New Roman" w:cs="Times New Roman" w:hint="eastAsia"/>
                      <w:bCs/>
                      <w:szCs w:val="21"/>
                    </w:rPr>
                    <w:t>洒水降尘，</w:t>
                  </w:r>
                  <w:r w:rsidR="00615EC0">
                    <w:rPr>
                      <w:rFonts w:hint="eastAsia"/>
                    </w:rPr>
                    <w:t>控制装卸高度和速度，减少装卸过程中粉尘产生</w:t>
                  </w:r>
                  <w:r w:rsidR="00615EC0">
                    <w:rPr>
                      <w:rFonts w:ascii="Times New Roman" w:eastAsia="宋体" w:hAnsi="Times New Roman" w:cs="Times New Roman" w:hint="eastAsia"/>
                      <w:bCs/>
                      <w:szCs w:val="21"/>
                    </w:rPr>
                    <w:t>。</w:t>
                  </w:r>
                </w:p>
              </w:tc>
            </w:tr>
            <w:tr w:rsidR="004C6748" w14:paraId="202F565A" w14:textId="77777777" w:rsidTr="00256746">
              <w:trPr>
                <w:trHeight w:val="293"/>
              </w:trPr>
              <w:tc>
                <w:tcPr>
                  <w:tcW w:w="336" w:type="dxa"/>
                  <w:vMerge/>
                  <w:noWrap/>
                  <w:vAlign w:val="center"/>
                </w:tcPr>
                <w:p w14:paraId="78C970FD" w14:textId="77777777" w:rsidR="004C6748" w:rsidRDefault="004C6748">
                  <w:pPr>
                    <w:spacing w:line="260" w:lineRule="exact"/>
                    <w:jc w:val="center"/>
                    <w:rPr>
                      <w:rFonts w:ascii="Times New Roman" w:eastAsia="宋体" w:hAnsi="Times New Roman" w:cs="Times New Roman"/>
                      <w:b/>
                      <w:bCs/>
                      <w:szCs w:val="21"/>
                    </w:rPr>
                  </w:pPr>
                </w:p>
              </w:tc>
              <w:tc>
                <w:tcPr>
                  <w:tcW w:w="645" w:type="dxa"/>
                  <w:noWrap/>
                  <w:vAlign w:val="center"/>
                </w:tcPr>
                <w:p w14:paraId="63009025"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G2</w:t>
                  </w:r>
                </w:p>
              </w:tc>
              <w:tc>
                <w:tcPr>
                  <w:tcW w:w="953" w:type="dxa"/>
                  <w:noWrap/>
                  <w:vAlign w:val="center"/>
                </w:tcPr>
                <w:p w14:paraId="27A6CD8F" w14:textId="393F330C"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筒仓</w:t>
                  </w:r>
                </w:p>
              </w:tc>
              <w:tc>
                <w:tcPr>
                  <w:tcW w:w="1222" w:type="dxa"/>
                  <w:noWrap/>
                  <w:vAlign w:val="center"/>
                </w:tcPr>
                <w:p w14:paraId="4528B2ED" w14:textId="1127D56C"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筒仓</w:t>
                  </w:r>
                  <w:r w:rsidR="006056A9">
                    <w:rPr>
                      <w:rFonts w:ascii="Times New Roman" w:eastAsia="宋体" w:hAnsi="Times New Roman" w:cs="Times New Roman"/>
                      <w:szCs w:val="21"/>
                    </w:rPr>
                    <w:t>充料</w:t>
                  </w:r>
                  <w:r>
                    <w:rPr>
                      <w:rFonts w:ascii="Times New Roman" w:eastAsia="宋体" w:hAnsi="Times New Roman" w:cs="Times New Roman"/>
                      <w:szCs w:val="21"/>
                    </w:rPr>
                    <w:t>粉尘</w:t>
                  </w:r>
                </w:p>
              </w:tc>
              <w:tc>
                <w:tcPr>
                  <w:tcW w:w="1134" w:type="dxa"/>
                  <w:noWrap/>
                  <w:vAlign w:val="center"/>
                </w:tcPr>
                <w:p w14:paraId="45650EFB"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850" w:type="dxa"/>
                  <w:noWrap/>
                  <w:vAlign w:val="center"/>
                </w:tcPr>
                <w:p w14:paraId="50FC87B4"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连续</w:t>
                  </w:r>
                </w:p>
              </w:tc>
              <w:tc>
                <w:tcPr>
                  <w:tcW w:w="3119" w:type="dxa"/>
                  <w:noWrap/>
                  <w:vAlign w:val="center"/>
                </w:tcPr>
                <w:p w14:paraId="02EEDA0A" w14:textId="01A824A2" w:rsidR="004C6748" w:rsidRDefault="00615EC0">
                  <w:pPr>
                    <w:spacing w:line="260" w:lineRule="exact"/>
                    <w:jc w:val="center"/>
                    <w:rPr>
                      <w:rFonts w:ascii="Times New Roman" w:eastAsia="宋体" w:hAnsi="Times New Roman" w:cs="Times New Roman"/>
                      <w:smallCaps/>
                      <w:color w:val="000000" w:themeColor="text1"/>
                      <w:kern w:val="0"/>
                      <w:szCs w:val="21"/>
                    </w:rPr>
                  </w:pPr>
                  <w:r>
                    <w:rPr>
                      <w:rFonts w:ascii="Times New Roman" w:eastAsia="宋体" w:hAnsi="Times New Roman" w:cs="Times New Roman" w:hint="eastAsia"/>
                      <w:szCs w:val="21"/>
                    </w:rPr>
                    <w:t>各筒仓顶部的呼吸口处设置脉冲式布袋除尘器，含尘废气经脉冲式布袋除尘器净化后经除尘器排气口有组织排放</w:t>
                  </w:r>
                  <w:r w:rsidR="005065B3" w:rsidRPr="00263F95">
                    <w:rPr>
                      <w:rFonts w:ascii="Times New Roman" w:eastAsia="宋体" w:hAnsi="Times New Roman" w:cs="Times New Roman"/>
                      <w:szCs w:val="21"/>
                    </w:rPr>
                    <w:t>，</w:t>
                  </w:r>
                  <w:r w:rsidR="007A7764" w:rsidRPr="00263F95">
                    <w:rPr>
                      <w:rFonts w:ascii="Times New Roman" w:hAnsi="Times New Roman" w:cs="Times New Roman"/>
                      <w:szCs w:val="21"/>
                    </w:rPr>
                    <w:t>排气筒高度不低于</w:t>
                  </w:r>
                  <w:r w:rsidR="007A7764" w:rsidRPr="00263F95">
                    <w:rPr>
                      <w:rFonts w:ascii="Times New Roman" w:hAnsi="Times New Roman" w:cs="Times New Roman"/>
                      <w:szCs w:val="21"/>
                    </w:rPr>
                    <w:t>15m</w:t>
                  </w:r>
                  <w:r w:rsidR="007A7764" w:rsidRPr="00263F95">
                    <w:rPr>
                      <w:rFonts w:ascii="Times New Roman" w:hAnsi="Times New Roman" w:cs="Times New Roman"/>
                    </w:rPr>
                    <w:t>，</w:t>
                  </w:r>
                  <w:r w:rsidR="005065B3" w:rsidRPr="005065B3">
                    <w:rPr>
                      <w:rFonts w:ascii="Times New Roman" w:eastAsia="宋体" w:hAnsi="Times New Roman" w:cs="Times New Roman"/>
                    </w:rPr>
                    <w:t>排气口高度高出筒仓</w:t>
                  </w:r>
                  <w:r w:rsidR="005065B3" w:rsidRPr="005065B3">
                    <w:rPr>
                      <w:rFonts w:ascii="Times New Roman" w:eastAsia="宋体" w:hAnsi="Times New Roman" w:cs="Times New Roman"/>
                    </w:rPr>
                    <w:t>3m</w:t>
                  </w:r>
                  <w:r w:rsidR="005065B3" w:rsidRPr="005065B3">
                    <w:rPr>
                      <w:rFonts w:ascii="Times New Roman" w:eastAsia="宋体" w:hAnsi="Times New Roman" w:cs="Times New Roman"/>
                    </w:rPr>
                    <w:t>以上</w:t>
                  </w:r>
                  <w:r w:rsidRPr="005065B3">
                    <w:rPr>
                      <w:rFonts w:ascii="Times New Roman" w:eastAsia="宋体" w:hAnsi="Times New Roman" w:cs="Times New Roman"/>
                      <w:smallCaps/>
                      <w:color w:val="000000" w:themeColor="text1"/>
                      <w:kern w:val="0"/>
                      <w:szCs w:val="21"/>
                    </w:rPr>
                    <w:t>。</w:t>
                  </w:r>
                </w:p>
              </w:tc>
            </w:tr>
            <w:tr w:rsidR="004C6748" w14:paraId="0E4A9448" w14:textId="77777777" w:rsidTr="00256746">
              <w:trPr>
                <w:trHeight w:val="293"/>
              </w:trPr>
              <w:tc>
                <w:tcPr>
                  <w:tcW w:w="336" w:type="dxa"/>
                  <w:vMerge/>
                  <w:noWrap/>
                  <w:vAlign w:val="center"/>
                </w:tcPr>
                <w:p w14:paraId="53106E53" w14:textId="77777777" w:rsidR="004C6748" w:rsidRDefault="004C6748">
                  <w:pPr>
                    <w:spacing w:line="260" w:lineRule="exact"/>
                    <w:jc w:val="center"/>
                    <w:rPr>
                      <w:rFonts w:ascii="Times New Roman" w:eastAsia="宋体" w:hAnsi="Times New Roman" w:cs="Times New Roman"/>
                      <w:b/>
                      <w:bCs/>
                      <w:szCs w:val="21"/>
                    </w:rPr>
                  </w:pPr>
                </w:p>
              </w:tc>
              <w:tc>
                <w:tcPr>
                  <w:tcW w:w="645" w:type="dxa"/>
                  <w:noWrap/>
                  <w:vAlign w:val="center"/>
                </w:tcPr>
                <w:p w14:paraId="3865366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G3</w:t>
                  </w:r>
                </w:p>
              </w:tc>
              <w:tc>
                <w:tcPr>
                  <w:tcW w:w="953" w:type="dxa"/>
                  <w:noWrap/>
                  <w:vAlign w:val="center"/>
                </w:tcPr>
                <w:p w14:paraId="1DE4D580" w14:textId="77777777" w:rsidR="004C6748" w:rsidRDefault="00615EC0">
                  <w:pPr>
                    <w:spacing w:line="260" w:lineRule="exact"/>
                    <w:jc w:val="center"/>
                    <w:rPr>
                      <w:rFonts w:ascii="Times New Roman" w:eastAsia="宋体" w:hAnsi="Times New Roman" w:cs="Times New Roman"/>
                      <w:szCs w:val="21"/>
                    </w:rPr>
                  </w:pPr>
                  <w:r>
                    <w:rPr>
                      <w:rFonts w:ascii="Times New Roman" w:hAnsi="Times New Roman" w:cs="Times New Roman" w:hint="eastAsia"/>
                      <w:snapToGrid w:val="0"/>
                      <w:kern w:val="0"/>
                      <w:szCs w:val="21"/>
                    </w:rPr>
                    <w:t>搅拌</w:t>
                  </w:r>
                  <w:r>
                    <w:rPr>
                      <w:rFonts w:ascii="Times New Roman" w:hAnsi="Times New Roman" w:cs="Times New Roman"/>
                      <w:snapToGrid w:val="0"/>
                      <w:kern w:val="0"/>
                      <w:szCs w:val="21"/>
                    </w:rPr>
                    <w:t>车间</w:t>
                  </w:r>
                </w:p>
              </w:tc>
              <w:tc>
                <w:tcPr>
                  <w:tcW w:w="1222" w:type="dxa"/>
                  <w:noWrap/>
                  <w:vAlign w:val="center"/>
                </w:tcPr>
                <w:p w14:paraId="6EDF5F4C" w14:textId="26F5E5EF" w:rsidR="004C6748" w:rsidRDefault="003E6DF4">
                  <w:pPr>
                    <w:spacing w:line="260" w:lineRule="exact"/>
                    <w:jc w:val="center"/>
                    <w:rPr>
                      <w:rFonts w:ascii="Times New Roman" w:eastAsia="宋体" w:hAnsi="Times New Roman" w:cs="Times New Roman"/>
                      <w:szCs w:val="21"/>
                    </w:rPr>
                  </w:pPr>
                  <w:r w:rsidRPr="003E6DF4">
                    <w:rPr>
                      <w:rFonts w:ascii="Times New Roman" w:hAnsi="Times New Roman" w:cs="Times New Roman" w:hint="eastAsia"/>
                      <w:snapToGrid w:val="0"/>
                      <w:kern w:val="0"/>
                      <w:szCs w:val="21"/>
                    </w:rPr>
                    <w:t>上料搅拌粉尘</w:t>
                  </w:r>
                </w:p>
              </w:tc>
              <w:tc>
                <w:tcPr>
                  <w:tcW w:w="1134" w:type="dxa"/>
                  <w:noWrap/>
                  <w:vAlign w:val="center"/>
                </w:tcPr>
                <w:p w14:paraId="0A57D19C"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850" w:type="dxa"/>
                  <w:noWrap/>
                  <w:vAlign w:val="center"/>
                </w:tcPr>
                <w:p w14:paraId="66110FD5"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连续</w:t>
                  </w:r>
                </w:p>
              </w:tc>
              <w:tc>
                <w:tcPr>
                  <w:tcW w:w="3119" w:type="dxa"/>
                  <w:noWrap/>
                  <w:vAlign w:val="center"/>
                </w:tcPr>
                <w:p w14:paraId="37994721" w14:textId="0E89CEDB" w:rsidR="004C6748" w:rsidRDefault="00615EC0">
                  <w:pPr>
                    <w:spacing w:line="260" w:lineRule="exact"/>
                    <w:jc w:val="center"/>
                    <w:rPr>
                      <w:rFonts w:ascii="Times New Roman" w:eastAsia="宋体" w:hAnsi="Times New Roman" w:cs="Times New Roman"/>
                      <w:smallCaps/>
                      <w:color w:val="000000" w:themeColor="text1"/>
                      <w:kern w:val="0"/>
                      <w:szCs w:val="21"/>
                    </w:rPr>
                  </w:pPr>
                  <w:r>
                    <w:rPr>
                      <w:rFonts w:ascii="Times New Roman" w:hAnsi="Times New Roman" w:cs="Times New Roman"/>
                      <w:szCs w:val="21"/>
                    </w:rPr>
                    <w:t>搅拌机置于封闭生产车间内，皮带输送落料点及搅拌机入料口处位设置集气装置，收集的废气经</w:t>
                  </w:r>
                  <w:r>
                    <w:rPr>
                      <w:rFonts w:ascii="Times New Roman" w:hAnsi="Times New Roman" w:cs="Times New Roman"/>
                      <w:szCs w:val="21"/>
                    </w:rPr>
                    <w:t>1</w:t>
                  </w:r>
                  <w:r>
                    <w:rPr>
                      <w:rFonts w:ascii="Times New Roman" w:hAnsi="Times New Roman" w:cs="Times New Roman"/>
                      <w:szCs w:val="21"/>
                    </w:rPr>
                    <w:t>套布袋除尘器处理，处理后废气经</w:t>
                  </w:r>
                  <w:r>
                    <w:rPr>
                      <w:rFonts w:ascii="Times New Roman" w:hAnsi="Times New Roman" w:cs="Times New Roman"/>
                      <w:szCs w:val="21"/>
                    </w:rPr>
                    <w:t>1</w:t>
                  </w:r>
                  <w:r>
                    <w:rPr>
                      <w:rFonts w:ascii="Times New Roman" w:hAnsi="Times New Roman" w:cs="Times New Roman"/>
                      <w:szCs w:val="21"/>
                    </w:rPr>
                    <w:t>根排气筒排放</w:t>
                  </w:r>
                  <w:r w:rsidR="007A7764">
                    <w:rPr>
                      <w:rFonts w:ascii="Times New Roman" w:hAnsi="Times New Roman" w:cs="Times New Roman" w:hint="eastAsia"/>
                      <w:szCs w:val="21"/>
                    </w:rPr>
                    <w:t>，</w:t>
                  </w:r>
                  <w:r w:rsidR="007A7764" w:rsidRPr="007A7764">
                    <w:rPr>
                      <w:rFonts w:ascii="Times New Roman" w:eastAsia="宋体" w:hAnsi="Times New Roman" w:cs="Times New Roman"/>
                      <w:szCs w:val="21"/>
                    </w:rPr>
                    <w:t>排气筒高度不低于</w:t>
                  </w:r>
                  <w:r w:rsidR="007A7764" w:rsidRPr="007A7764">
                    <w:rPr>
                      <w:rFonts w:ascii="Times New Roman" w:eastAsia="宋体" w:hAnsi="Times New Roman" w:cs="Times New Roman"/>
                      <w:szCs w:val="21"/>
                    </w:rPr>
                    <w:t>15m</w:t>
                  </w:r>
                  <w:r w:rsidR="007A7764" w:rsidRPr="007A7764">
                    <w:rPr>
                      <w:rFonts w:ascii="Times New Roman" w:eastAsia="宋体" w:hAnsi="Times New Roman" w:cs="Times New Roman"/>
                    </w:rPr>
                    <w:t>，排气口高度高出</w:t>
                  </w:r>
                  <w:r w:rsidR="00263F95">
                    <w:rPr>
                      <w:rFonts w:ascii="Times New Roman" w:eastAsia="宋体" w:hAnsi="Times New Roman" w:cs="Times New Roman" w:hint="eastAsia"/>
                    </w:rPr>
                    <w:t>本体构筑物</w:t>
                  </w:r>
                  <w:r w:rsidR="007A7764" w:rsidRPr="007A7764">
                    <w:rPr>
                      <w:rFonts w:ascii="Times New Roman" w:eastAsia="宋体" w:hAnsi="Times New Roman" w:cs="Times New Roman"/>
                    </w:rPr>
                    <w:t>3m</w:t>
                  </w:r>
                  <w:r w:rsidR="007A7764" w:rsidRPr="007A7764">
                    <w:rPr>
                      <w:rFonts w:ascii="Times New Roman" w:eastAsia="宋体" w:hAnsi="Times New Roman" w:cs="Times New Roman"/>
                    </w:rPr>
                    <w:t>以上</w:t>
                  </w:r>
                  <w:r w:rsidRPr="007A7764">
                    <w:rPr>
                      <w:rFonts w:ascii="Times New Roman" w:eastAsia="宋体" w:hAnsi="Times New Roman" w:cs="Times New Roman"/>
                      <w:szCs w:val="21"/>
                    </w:rPr>
                    <w:t>。</w:t>
                  </w:r>
                </w:p>
              </w:tc>
            </w:tr>
            <w:tr w:rsidR="004C6748" w14:paraId="3993FAA1" w14:textId="77777777" w:rsidTr="00256746">
              <w:trPr>
                <w:trHeight w:val="293"/>
              </w:trPr>
              <w:tc>
                <w:tcPr>
                  <w:tcW w:w="336" w:type="dxa"/>
                  <w:vMerge/>
                  <w:noWrap/>
                  <w:vAlign w:val="center"/>
                </w:tcPr>
                <w:p w14:paraId="5E275915" w14:textId="77777777" w:rsidR="004C6748" w:rsidRDefault="004C6748">
                  <w:pPr>
                    <w:spacing w:line="260" w:lineRule="exact"/>
                    <w:jc w:val="center"/>
                    <w:rPr>
                      <w:rFonts w:ascii="Times New Roman" w:eastAsia="宋体" w:hAnsi="Times New Roman" w:cs="Times New Roman"/>
                      <w:b/>
                      <w:bCs/>
                      <w:szCs w:val="21"/>
                    </w:rPr>
                  </w:pPr>
                </w:p>
              </w:tc>
              <w:tc>
                <w:tcPr>
                  <w:tcW w:w="645" w:type="dxa"/>
                  <w:noWrap/>
                  <w:vAlign w:val="center"/>
                </w:tcPr>
                <w:p w14:paraId="26916D0C"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G4</w:t>
                  </w:r>
                </w:p>
              </w:tc>
              <w:tc>
                <w:tcPr>
                  <w:tcW w:w="953" w:type="dxa"/>
                  <w:noWrap/>
                  <w:vAlign w:val="center"/>
                </w:tcPr>
                <w:p w14:paraId="341126D9"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运输车辆行驶</w:t>
                  </w:r>
                </w:p>
              </w:tc>
              <w:tc>
                <w:tcPr>
                  <w:tcW w:w="1222" w:type="dxa"/>
                  <w:noWrap/>
                  <w:vAlign w:val="center"/>
                </w:tcPr>
                <w:p w14:paraId="110C233C"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车辆行驶扬尘</w:t>
                  </w:r>
                </w:p>
              </w:tc>
              <w:tc>
                <w:tcPr>
                  <w:tcW w:w="1134" w:type="dxa"/>
                  <w:noWrap/>
                  <w:vAlign w:val="center"/>
                </w:tcPr>
                <w:p w14:paraId="19B06474"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850" w:type="dxa"/>
                  <w:noWrap/>
                  <w:vAlign w:val="center"/>
                </w:tcPr>
                <w:p w14:paraId="1F0A7DB3"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连续</w:t>
                  </w:r>
                </w:p>
              </w:tc>
              <w:tc>
                <w:tcPr>
                  <w:tcW w:w="3119" w:type="dxa"/>
                  <w:noWrap/>
                  <w:vAlign w:val="center"/>
                </w:tcPr>
                <w:p w14:paraId="70850169" w14:textId="77777777" w:rsidR="004C6748" w:rsidRDefault="00615EC0">
                  <w:pPr>
                    <w:spacing w:line="260" w:lineRule="exact"/>
                    <w:jc w:val="center"/>
                    <w:rPr>
                      <w:rFonts w:ascii="Times New Roman" w:eastAsia="宋体" w:hAnsi="Times New Roman" w:cs="Times New Roman"/>
                      <w:smallCaps/>
                      <w:color w:val="000000" w:themeColor="text1"/>
                      <w:kern w:val="0"/>
                      <w:szCs w:val="21"/>
                    </w:rPr>
                  </w:pPr>
                  <w:r>
                    <w:rPr>
                      <w:rFonts w:ascii="Times New Roman" w:hAnsi="Times New Roman" w:cs="Times New Roman" w:hint="eastAsia"/>
                      <w:snapToGrid w:val="0"/>
                      <w:kern w:val="0"/>
                      <w:szCs w:val="21"/>
                    </w:rPr>
                    <w:t>厂区道路硬化、及时清扫、定期洒水、车辆减速慢行。</w:t>
                  </w:r>
                </w:p>
              </w:tc>
            </w:tr>
            <w:tr w:rsidR="00CC7093" w14:paraId="54804491" w14:textId="77777777" w:rsidTr="00256746">
              <w:trPr>
                <w:trHeight w:val="293"/>
              </w:trPr>
              <w:tc>
                <w:tcPr>
                  <w:tcW w:w="336" w:type="dxa"/>
                  <w:vMerge w:val="restart"/>
                  <w:noWrap/>
                  <w:vAlign w:val="center"/>
                </w:tcPr>
                <w:p w14:paraId="5EEA3DAC" w14:textId="6C117448" w:rsidR="00CC7093" w:rsidRDefault="00CC7093" w:rsidP="0045069E">
                  <w:pPr>
                    <w:spacing w:line="260" w:lineRule="exact"/>
                    <w:jc w:val="center"/>
                    <w:rPr>
                      <w:rFonts w:ascii="Times New Roman" w:eastAsia="宋体" w:hAnsi="Times New Roman" w:cs="Times New Roman"/>
                      <w:b/>
                      <w:bCs/>
                      <w:szCs w:val="21"/>
                    </w:rPr>
                  </w:pPr>
                  <w:r>
                    <w:rPr>
                      <w:rFonts w:ascii="Times New Roman" w:eastAsia="宋体" w:hAnsi="Times New Roman" w:cs="Times New Roman" w:hint="eastAsia"/>
                      <w:b/>
                      <w:bCs/>
                      <w:szCs w:val="21"/>
                    </w:rPr>
                    <w:lastRenderedPageBreak/>
                    <w:t>废水</w:t>
                  </w:r>
                </w:p>
              </w:tc>
              <w:tc>
                <w:tcPr>
                  <w:tcW w:w="645" w:type="dxa"/>
                  <w:noWrap/>
                  <w:vAlign w:val="center"/>
                </w:tcPr>
                <w:p w14:paraId="5B4CDA68" w14:textId="77A7666E" w:rsidR="00CC7093" w:rsidRDefault="00CC7093" w:rsidP="0045069E">
                  <w:pPr>
                    <w:spacing w:line="260" w:lineRule="exact"/>
                    <w:jc w:val="center"/>
                    <w:rPr>
                      <w:rFonts w:ascii="Times New Roman" w:eastAsia="宋体" w:hAnsi="Times New Roman" w:cs="Times New Roman"/>
                      <w:szCs w:val="21"/>
                    </w:rPr>
                  </w:pPr>
                  <w:r>
                    <w:rPr>
                      <w:rFonts w:ascii="Times New Roman" w:hAnsi="Times New Roman" w:cs="Times New Roman"/>
                      <w:spacing w:val="-20"/>
                      <w:szCs w:val="21"/>
                    </w:rPr>
                    <w:t>W1</w:t>
                  </w:r>
                </w:p>
              </w:tc>
              <w:tc>
                <w:tcPr>
                  <w:tcW w:w="953" w:type="dxa"/>
                  <w:noWrap/>
                  <w:vAlign w:val="center"/>
                </w:tcPr>
                <w:p w14:paraId="2E63A957" w14:textId="1C3E15BD" w:rsidR="00CC7093" w:rsidRDefault="00CC7093" w:rsidP="0045069E">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运输车辆冲洗废水</w:t>
                  </w:r>
                </w:p>
              </w:tc>
              <w:tc>
                <w:tcPr>
                  <w:tcW w:w="1222" w:type="dxa"/>
                  <w:noWrap/>
                  <w:vAlign w:val="center"/>
                </w:tcPr>
                <w:p w14:paraId="4064351D" w14:textId="6C03E084" w:rsidR="00CC7093" w:rsidRDefault="00CC7093" w:rsidP="0045069E">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SS</w:t>
                  </w:r>
                  <w:r>
                    <w:rPr>
                      <w:rFonts w:ascii="Times New Roman" w:eastAsia="宋体" w:hAnsi="Times New Roman" w:cs="Times New Roman" w:hint="eastAsia"/>
                      <w:szCs w:val="21"/>
                    </w:rPr>
                    <w:t>、石油类等</w:t>
                  </w:r>
                </w:p>
              </w:tc>
              <w:tc>
                <w:tcPr>
                  <w:tcW w:w="1134" w:type="dxa"/>
                  <w:noWrap/>
                  <w:vAlign w:val="center"/>
                </w:tcPr>
                <w:p w14:paraId="5F567073" w14:textId="210C39CD" w:rsidR="00CC7093" w:rsidRDefault="00CC7093" w:rsidP="0045069E">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SS</w:t>
                  </w:r>
                  <w:r>
                    <w:rPr>
                      <w:rFonts w:ascii="Times New Roman" w:eastAsia="宋体" w:hAnsi="Times New Roman" w:cs="Times New Roman" w:hint="eastAsia"/>
                      <w:szCs w:val="21"/>
                    </w:rPr>
                    <w:t>、石油类等</w:t>
                  </w:r>
                </w:p>
              </w:tc>
              <w:tc>
                <w:tcPr>
                  <w:tcW w:w="850" w:type="dxa"/>
                  <w:noWrap/>
                  <w:vAlign w:val="center"/>
                </w:tcPr>
                <w:p w14:paraId="1224E098" w14:textId="1B9B405F" w:rsidR="00CC7093" w:rsidRDefault="00CC7093" w:rsidP="0045069E">
                  <w:pPr>
                    <w:spacing w:line="260" w:lineRule="exact"/>
                    <w:jc w:val="center"/>
                    <w:rPr>
                      <w:rFonts w:ascii="Times New Roman" w:eastAsia="宋体" w:hAnsi="Times New Roman" w:cs="Times New Roman"/>
                      <w:szCs w:val="21"/>
                    </w:rPr>
                  </w:pPr>
                  <w:r>
                    <w:rPr>
                      <w:rFonts w:ascii="Times New Roman" w:hAnsi="Times New Roman" w:cs="Times New Roman"/>
                      <w:szCs w:val="21"/>
                    </w:rPr>
                    <w:t>间断</w:t>
                  </w:r>
                </w:p>
              </w:tc>
              <w:tc>
                <w:tcPr>
                  <w:tcW w:w="3119" w:type="dxa"/>
                  <w:noWrap/>
                  <w:vAlign w:val="center"/>
                </w:tcPr>
                <w:p w14:paraId="2BC8E184" w14:textId="3B49E84F" w:rsidR="00CC7093" w:rsidRDefault="00CC7093" w:rsidP="0045069E">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运输</w:t>
                  </w:r>
                  <w:r w:rsidRPr="0045069E">
                    <w:rPr>
                      <w:rFonts w:ascii="Times New Roman" w:hAnsi="Times New Roman" w:cs="Times New Roman" w:hint="eastAsia"/>
                      <w:szCs w:val="21"/>
                    </w:rPr>
                    <w:t>车辆冲洗废水经沉淀池沉淀后回用于</w:t>
                  </w:r>
                  <w:r w:rsidR="007A443E" w:rsidRPr="007A443E">
                    <w:rPr>
                      <w:rFonts w:ascii="Times New Roman" w:hAnsi="Times New Roman" w:cs="Times New Roman" w:hint="eastAsia"/>
                      <w:szCs w:val="21"/>
                    </w:rPr>
                    <w:t>搅拌机与运输</w:t>
                  </w:r>
                  <w:r w:rsidRPr="0045069E">
                    <w:rPr>
                      <w:rFonts w:ascii="Times New Roman" w:hAnsi="Times New Roman" w:cs="Times New Roman" w:hint="eastAsia"/>
                      <w:szCs w:val="21"/>
                    </w:rPr>
                    <w:t>车辆冲洗工序，不外排。</w:t>
                  </w:r>
                </w:p>
              </w:tc>
            </w:tr>
            <w:tr w:rsidR="00CC7093" w14:paraId="28E246DF" w14:textId="77777777" w:rsidTr="00256746">
              <w:trPr>
                <w:trHeight w:val="293"/>
              </w:trPr>
              <w:tc>
                <w:tcPr>
                  <w:tcW w:w="336" w:type="dxa"/>
                  <w:vMerge/>
                  <w:noWrap/>
                  <w:vAlign w:val="center"/>
                </w:tcPr>
                <w:p w14:paraId="54513E6E" w14:textId="77777777" w:rsidR="00CC7093" w:rsidRDefault="00CC7093" w:rsidP="00CC7093">
                  <w:pPr>
                    <w:spacing w:line="260" w:lineRule="exact"/>
                    <w:jc w:val="center"/>
                    <w:rPr>
                      <w:rFonts w:ascii="Times New Roman" w:eastAsia="宋体" w:hAnsi="Times New Roman" w:cs="Times New Roman"/>
                      <w:b/>
                      <w:bCs/>
                      <w:szCs w:val="21"/>
                    </w:rPr>
                  </w:pPr>
                </w:p>
              </w:tc>
              <w:tc>
                <w:tcPr>
                  <w:tcW w:w="645" w:type="dxa"/>
                  <w:noWrap/>
                  <w:vAlign w:val="center"/>
                </w:tcPr>
                <w:p w14:paraId="4BD4F6C6" w14:textId="11639383" w:rsidR="00CC7093" w:rsidRDefault="00CC7093" w:rsidP="00CC7093">
                  <w:pPr>
                    <w:spacing w:line="260" w:lineRule="exact"/>
                    <w:jc w:val="center"/>
                    <w:rPr>
                      <w:rFonts w:ascii="Times New Roman" w:hAnsi="Times New Roman" w:cs="Times New Roman"/>
                      <w:spacing w:val="-20"/>
                      <w:szCs w:val="21"/>
                    </w:rPr>
                  </w:pPr>
                  <w:r>
                    <w:rPr>
                      <w:rFonts w:ascii="Times New Roman" w:hAnsi="Times New Roman" w:cs="Times New Roman"/>
                      <w:spacing w:val="-20"/>
                      <w:szCs w:val="21"/>
                    </w:rPr>
                    <w:t>W2</w:t>
                  </w:r>
                </w:p>
              </w:tc>
              <w:tc>
                <w:tcPr>
                  <w:tcW w:w="953" w:type="dxa"/>
                  <w:noWrap/>
                  <w:vAlign w:val="center"/>
                </w:tcPr>
                <w:p w14:paraId="440BEA96" w14:textId="1EFAEE5E" w:rsidR="00CC7093" w:rsidRDefault="00CC7093" w:rsidP="00CC7093">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搅拌机冲洗废水</w:t>
                  </w:r>
                </w:p>
              </w:tc>
              <w:tc>
                <w:tcPr>
                  <w:tcW w:w="1222" w:type="dxa"/>
                  <w:noWrap/>
                  <w:vAlign w:val="center"/>
                </w:tcPr>
                <w:p w14:paraId="18336279" w14:textId="46BB5CD1" w:rsidR="00CC7093" w:rsidRDefault="00CC7093" w:rsidP="00CC7093">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SS</w:t>
                  </w:r>
                  <w:r>
                    <w:rPr>
                      <w:rFonts w:ascii="Times New Roman" w:eastAsia="宋体" w:hAnsi="Times New Roman" w:cs="Times New Roman" w:hint="eastAsia"/>
                      <w:szCs w:val="21"/>
                    </w:rPr>
                    <w:t>、石油类等</w:t>
                  </w:r>
                </w:p>
              </w:tc>
              <w:tc>
                <w:tcPr>
                  <w:tcW w:w="1134" w:type="dxa"/>
                  <w:noWrap/>
                  <w:vAlign w:val="center"/>
                </w:tcPr>
                <w:p w14:paraId="0655779B" w14:textId="1CE48DCD" w:rsidR="00CC7093" w:rsidRDefault="00CC7093" w:rsidP="00CC7093">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SS</w:t>
                  </w:r>
                  <w:r>
                    <w:rPr>
                      <w:rFonts w:ascii="Times New Roman" w:eastAsia="宋体" w:hAnsi="Times New Roman" w:cs="Times New Roman" w:hint="eastAsia"/>
                      <w:szCs w:val="21"/>
                    </w:rPr>
                    <w:t>、石油类等</w:t>
                  </w:r>
                </w:p>
              </w:tc>
              <w:tc>
                <w:tcPr>
                  <w:tcW w:w="850" w:type="dxa"/>
                  <w:noWrap/>
                  <w:vAlign w:val="center"/>
                </w:tcPr>
                <w:p w14:paraId="17DA18E7" w14:textId="0720BD14" w:rsidR="00CC7093" w:rsidRDefault="00CC7093" w:rsidP="00CC7093">
                  <w:pPr>
                    <w:spacing w:line="260" w:lineRule="exact"/>
                    <w:jc w:val="center"/>
                    <w:rPr>
                      <w:rFonts w:ascii="Times New Roman" w:hAnsi="Times New Roman" w:cs="Times New Roman"/>
                      <w:szCs w:val="21"/>
                    </w:rPr>
                  </w:pPr>
                  <w:r>
                    <w:rPr>
                      <w:rFonts w:ascii="Times New Roman" w:hAnsi="Times New Roman" w:cs="Times New Roman"/>
                      <w:szCs w:val="21"/>
                    </w:rPr>
                    <w:t>间断</w:t>
                  </w:r>
                </w:p>
              </w:tc>
              <w:tc>
                <w:tcPr>
                  <w:tcW w:w="3119" w:type="dxa"/>
                  <w:noWrap/>
                  <w:vAlign w:val="center"/>
                </w:tcPr>
                <w:p w14:paraId="24FA141C" w14:textId="7C618DDF" w:rsidR="00CC7093" w:rsidRPr="0045069E" w:rsidRDefault="00CC7093" w:rsidP="00CC7093">
                  <w:pPr>
                    <w:spacing w:line="260" w:lineRule="exact"/>
                    <w:jc w:val="center"/>
                    <w:rPr>
                      <w:rFonts w:ascii="Times New Roman" w:hAnsi="Times New Roman" w:cs="Times New Roman"/>
                      <w:szCs w:val="21"/>
                    </w:rPr>
                  </w:pPr>
                  <w:r>
                    <w:rPr>
                      <w:rFonts w:ascii="Times New Roman" w:hAnsi="Times New Roman" w:cs="Times New Roman" w:hint="eastAsia"/>
                      <w:szCs w:val="21"/>
                    </w:rPr>
                    <w:t>搅拌机</w:t>
                  </w:r>
                  <w:r w:rsidRPr="0045069E">
                    <w:rPr>
                      <w:rFonts w:ascii="Times New Roman" w:hAnsi="Times New Roman" w:cs="Times New Roman" w:hint="eastAsia"/>
                      <w:szCs w:val="21"/>
                    </w:rPr>
                    <w:t>冲洗废水经沉淀池沉淀后回用于</w:t>
                  </w:r>
                  <w:r>
                    <w:rPr>
                      <w:rFonts w:ascii="Times New Roman" w:hAnsi="Times New Roman" w:cs="Times New Roman" w:hint="eastAsia"/>
                      <w:szCs w:val="21"/>
                    </w:rPr>
                    <w:t>搅拌机与运输</w:t>
                  </w:r>
                  <w:r w:rsidRPr="0045069E">
                    <w:rPr>
                      <w:rFonts w:ascii="Times New Roman" w:hAnsi="Times New Roman" w:cs="Times New Roman" w:hint="eastAsia"/>
                      <w:szCs w:val="21"/>
                    </w:rPr>
                    <w:t>车辆冲洗工序，不外排。</w:t>
                  </w:r>
                </w:p>
              </w:tc>
            </w:tr>
            <w:tr w:rsidR="004C6748" w14:paraId="7D6B4893" w14:textId="77777777" w:rsidTr="00256746">
              <w:trPr>
                <w:trHeight w:val="293"/>
              </w:trPr>
              <w:tc>
                <w:tcPr>
                  <w:tcW w:w="336" w:type="dxa"/>
                  <w:vMerge w:val="restart"/>
                  <w:noWrap/>
                  <w:vAlign w:val="center"/>
                </w:tcPr>
                <w:p w14:paraId="7D02B219" w14:textId="77777777" w:rsidR="004C6748" w:rsidRDefault="00615EC0">
                  <w:pPr>
                    <w:spacing w:line="260" w:lineRule="exact"/>
                    <w:jc w:val="center"/>
                    <w:rPr>
                      <w:rFonts w:ascii="Times New Roman" w:eastAsia="宋体" w:hAnsi="Times New Roman" w:cs="Times New Roman"/>
                      <w:b/>
                      <w:bCs/>
                      <w:szCs w:val="21"/>
                    </w:rPr>
                  </w:pPr>
                  <w:r>
                    <w:rPr>
                      <w:rFonts w:ascii="Times New Roman" w:eastAsia="宋体" w:hAnsi="Times New Roman" w:cs="Times New Roman"/>
                      <w:b/>
                      <w:bCs/>
                      <w:szCs w:val="21"/>
                    </w:rPr>
                    <w:t>噪声</w:t>
                  </w:r>
                </w:p>
              </w:tc>
              <w:tc>
                <w:tcPr>
                  <w:tcW w:w="645" w:type="dxa"/>
                  <w:noWrap/>
                  <w:vAlign w:val="center"/>
                </w:tcPr>
                <w:p w14:paraId="6B777173"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N1</w:t>
                  </w:r>
                </w:p>
              </w:tc>
              <w:tc>
                <w:tcPr>
                  <w:tcW w:w="953" w:type="dxa"/>
                  <w:noWrap/>
                  <w:vAlign w:val="center"/>
                </w:tcPr>
                <w:p w14:paraId="60483918"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生产设备</w:t>
                  </w:r>
                </w:p>
              </w:tc>
              <w:tc>
                <w:tcPr>
                  <w:tcW w:w="1222" w:type="dxa"/>
                  <w:noWrap/>
                  <w:vAlign w:val="center"/>
                </w:tcPr>
                <w:p w14:paraId="4DC33259"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134" w:type="dxa"/>
                  <w:noWrap/>
                  <w:vAlign w:val="center"/>
                </w:tcPr>
                <w:p w14:paraId="546F57FF"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850" w:type="dxa"/>
                  <w:noWrap/>
                  <w:vAlign w:val="center"/>
                </w:tcPr>
                <w:p w14:paraId="4E8FBF68"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连续</w:t>
                  </w:r>
                </w:p>
              </w:tc>
              <w:tc>
                <w:tcPr>
                  <w:tcW w:w="3119" w:type="dxa"/>
                  <w:noWrap/>
                  <w:vAlign w:val="center"/>
                </w:tcPr>
                <w:p w14:paraId="7BAED69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搅拌机</w:t>
                  </w:r>
                  <w:r>
                    <w:rPr>
                      <w:rFonts w:ascii="Times New Roman" w:eastAsia="宋体" w:hAnsi="Times New Roman" w:cs="Times New Roman" w:hint="eastAsia"/>
                      <w:szCs w:val="21"/>
                    </w:rPr>
                    <w:t>等生产设备</w:t>
                  </w:r>
                  <w:r>
                    <w:rPr>
                      <w:rFonts w:ascii="Times New Roman" w:eastAsia="宋体" w:hAnsi="Times New Roman" w:cs="Times New Roman"/>
                      <w:szCs w:val="21"/>
                    </w:rPr>
                    <w:t>置于封闭生产车间内，选用低噪声设备，基础减振；运输车辆禁止鸣笛、减速慢行</w:t>
                  </w:r>
                  <w:r>
                    <w:rPr>
                      <w:rFonts w:ascii="Times New Roman" w:eastAsia="宋体" w:hAnsi="Times New Roman" w:cs="Times New Roman" w:hint="eastAsia"/>
                      <w:szCs w:val="21"/>
                    </w:rPr>
                    <w:t>。</w:t>
                  </w:r>
                </w:p>
              </w:tc>
            </w:tr>
            <w:tr w:rsidR="004C6748" w14:paraId="7D473674" w14:textId="77777777" w:rsidTr="00256746">
              <w:trPr>
                <w:trHeight w:val="293"/>
              </w:trPr>
              <w:tc>
                <w:tcPr>
                  <w:tcW w:w="336" w:type="dxa"/>
                  <w:vMerge/>
                  <w:noWrap/>
                  <w:vAlign w:val="center"/>
                </w:tcPr>
                <w:p w14:paraId="17CC3AFF" w14:textId="77777777" w:rsidR="004C6748" w:rsidRDefault="004C6748">
                  <w:pPr>
                    <w:spacing w:line="260" w:lineRule="exact"/>
                    <w:jc w:val="center"/>
                    <w:rPr>
                      <w:rFonts w:ascii="Times New Roman" w:eastAsia="宋体" w:hAnsi="Times New Roman" w:cs="Times New Roman"/>
                      <w:b/>
                      <w:bCs/>
                      <w:szCs w:val="21"/>
                    </w:rPr>
                  </w:pPr>
                </w:p>
              </w:tc>
              <w:tc>
                <w:tcPr>
                  <w:tcW w:w="645" w:type="dxa"/>
                  <w:noWrap/>
                  <w:vAlign w:val="center"/>
                </w:tcPr>
                <w:p w14:paraId="11000B6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N2</w:t>
                  </w:r>
                </w:p>
              </w:tc>
              <w:tc>
                <w:tcPr>
                  <w:tcW w:w="953" w:type="dxa"/>
                  <w:noWrap/>
                  <w:vAlign w:val="center"/>
                </w:tcPr>
                <w:p w14:paraId="49C21BD3"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运输车辆行驶</w:t>
                  </w:r>
                </w:p>
              </w:tc>
              <w:tc>
                <w:tcPr>
                  <w:tcW w:w="1222" w:type="dxa"/>
                  <w:noWrap/>
                  <w:vAlign w:val="center"/>
                </w:tcPr>
                <w:p w14:paraId="36B24A5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134" w:type="dxa"/>
                  <w:noWrap/>
                  <w:vAlign w:val="center"/>
                </w:tcPr>
                <w:p w14:paraId="70DAB98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850" w:type="dxa"/>
                  <w:noWrap/>
                  <w:vAlign w:val="center"/>
                </w:tcPr>
                <w:p w14:paraId="120C6CA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间断</w:t>
                  </w:r>
                </w:p>
              </w:tc>
              <w:tc>
                <w:tcPr>
                  <w:tcW w:w="3119" w:type="dxa"/>
                  <w:noWrap/>
                  <w:vAlign w:val="center"/>
                </w:tcPr>
                <w:p w14:paraId="01B0F8D8" w14:textId="77777777" w:rsidR="004C6748" w:rsidRDefault="00615EC0">
                  <w:pPr>
                    <w:spacing w:line="260" w:lineRule="exact"/>
                    <w:jc w:val="center"/>
                    <w:rPr>
                      <w:rFonts w:ascii="Times New Roman" w:eastAsia="宋体" w:hAnsi="Times New Roman" w:cs="Times New Roman"/>
                      <w:szCs w:val="21"/>
                    </w:rPr>
                  </w:pPr>
                  <w:r>
                    <w:rPr>
                      <w:rFonts w:hint="eastAsia"/>
                      <w:snapToGrid w:val="0"/>
                    </w:rPr>
                    <w:t>运输车辆禁止鸣笛、减速慢行，合理安排运输时间，尽量避开敏感时段；优化选择运输路线</w:t>
                  </w:r>
                </w:p>
              </w:tc>
            </w:tr>
            <w:tr w:rsidR="004C6748" w14:paraId="2B8D75C7" w14:textId="77777777" w:rsidTr="00256746">
              <w:trPr>
                <w:trHeight w:val="293"/>
              </w:trPr>
              <w:tc>
                <w:tcPr>
                  <w:tcW w:w="336" w:type="dxa"/>
                  <w:vMerge w:val="restart"/>
                  <w:noWrap/>
                  <w:vAlign w:val="center"/>
                </w:tcPr>
                <w:p w14:paraId="300104FE"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b/>
                      <w:color w:val="000000"/>
                      <w:szCs w:val="21"/>
                    </w:rPr>
                    <w:t>固废</w:t>
                  </w:r>
                </w:p>
              </w:tc>
              <w:tc>
                <w:tcPr>
                  <w:tcW w:w="645" w:type="dxa"/>
                  <w:noWrap/>
                  <w:vAlign w:val="center"/>
                </w:tcPr>
                <w:p w14:paraId="322950A0"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S1</w:t>
                  </w:r>
                </w:p>
              </w:tc>
              <w:tc>
                <w:tcPr>
                  <w:tcW w:w="953" w:type="dxa"/>
                  <w:noWrap/>
                  <w:vAlign w:val="center"/>
                </w:tcPr>
                <w:p w14:paraId="7606E77C"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除尘器</w:t>
                  </w:r>
                </w:p>
              </w:tc>
              <w:tc>
                <w:tcPr>
                  <w:tcW w:w="1222" w:type="dxa"/>
                  <w:noWrap/>
                  <w:vAlign w:val="center"/>
                </w:tcPr>
                <w:p w14:paraId="01EB6654"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napToGrid w:val="0"/>
                      <w:kern w:val="0"/>
                      <w:szCs w:val="21"/>
                    </w:rPr>
                    <w:t>除尘灰</w:t>
                  </w:r>
                </w:p>
              </w:tc>
              <w:tc>
                <w:tcPr>
                  <w:tcW w:w="1134" w:type="dxa"/>
                  <w:noWrap/>
                  <w:vAlign w:val="center"/>
                </w:tcPr>
                <w:p w14:paraId="3EC155BE"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850" w:type="dxa"/>
                  <w:noWrap/>
                  <w:vAlign w:val="center"/>
                </w:tcPr>
                <w:p w14:paraId="1A0340D4" w14:textId="720D7EE2" w:rsidR="004C6748" w:rsidRDefault="00256746">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间断</w:t>
                  </w:r>
                </w:p>
              </w:tc>
              <w:tc>
                <w:tcPr>
                  <w:tcW w:w="3119" w:type="dxa"/>
                  <w:noWrap/>
                  <w:vAlign w:val="center"/>
                </w:tcPr>
                <w:p w14:paraId="09DAD79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集中收集后回用于生产</w:t>
                  </w:r>
                  <w:r>
                    <w:rPr>
                      <w:rFonts w:ascii="Times New Roman" w:eastAsia="宋体" w:hAnsi="Times New Roman" w:cs="Times New Roman" w:hint="eastAsia"/>
                      <w:szCs w:val="21"/>
                    </w:rPr>
                    <w:t>。</w:t>
                  </w:r>
                </w:p>
              </w:tc>
            </w:tr>
            <w:tr w:rsidR="001228BE" w14:paraId="3EC7515A" w14:textId="77777777" w:rsidTr="00256746">
              <w:trPr>
                <w:trHeight w:val="293"/>
              </w:trPr>
              <w:tc>
                <w:tcPr>
                  <w:tcW w:w="336" w:type="dxa"/>
                  <w:vMerge/>
                  <w:noWrap/>
                  <w:vAlign w:val="center"/>
                </w:tcPr>
                <w:p w14:paraId="1F071372" w14:textId="77777777" w:rsidR="001228BE" w:rsidRDefault="001228BE">
                  <w:pPr>
                    <w:spacing w:line="260" w:lineRule="exact"/>
                    <w:jc w:val="center"/>
                    <w:rPr>
                      <w:rFonts w:ascii="Times New Roman" w:eastAsia="宋体" w:hAnsi="Times New Roman" w:cs="Times New Roman"/>
                      <w:b/>
                      <w:color w:val="000000"/>
                      <w:szCs w:val="21"/>
                    </w:rPr>
                  </w:pPr>
                </w:p>
              </w:tc>
              <w:tc>
                <w:tcPr>
                  <w:tcW w:w="645" w:type="dxa"/>
                  <w:noWrap/>
                  <w:vAlign w:val="center"/>
                </w:tcPr>
                <w:p w14:paraId="6D81C5C4" w14:textId="3B666017" w:rsidR="001228BE" w:rsidRDefault="001228BE">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rPr>
                    <w:t>2</w:t>
                  </w:r>
                </w:p>
              </w:tc>
              <w:tc>
                <w:tcPr>
                  <w:tcW w:w="953" w:type="dxa"/>
                  <w:noWrap/>
                  <w:vAlign w:val="center"/>
                </w:tcPr>
                <w:p w14:paraId="268CE9BD" w14:textId="1F88AECA" w:rsidR="001228BE" w:rsidRDefault="001228BE">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沉淀池</w:t>
                  </w:r>
                </w:p>
              </w:tc>
              <w:tc>
                <w:tcPr>
                  <w:tcW w:w="1222" w:type="dxa"/>
                  <w:noWrap/>
                  <w:vAlign w:val="center"/>
                </w:tcPr>
                <w:p w14:paraId="06EFC31E" w14:textId="2E9E282E" w:rsidR="001228BE" w:rsidRDefault="00256746">
                  <w:pPr>
                    <w:spacing w:line="260" w:lineRule="exact"/>
                    <w:jc w:val="center"/>
                    <w:rPr>
                      <w:rFonts w:ascii="Times New Roman" w:eastAsia="宋体" w:hAnsi="Times New Roman" w:cs="Times New Roman"/>
                      <w:snapToGrid w:val="0"/>
                      <w:kern w:val="0"/>
                      <w:szCs w:val="21"/>
                    </w:rPr>
                  </w:pPr>
                  <w:r>
                    <w:rPr>
                      <w:rFonts w:ascii="Times New Roman" w:hAnsi="Times New Roman" w:cs="Times New Roman" w:hint="eastAsia"/>
                      <w:szCs w:val="21"/>
                    </w:rPr>
                    <w:t>沉淀池底泥</w:t>
                  </w:r>
                </w:p>
              </w:tc>
              <w:tc>
                <w:tcPr>
                  <w:tcW w:w="1134" w:type="dxa"/>
                  <w:noWrap/>
                  <w:vAlign w:val="center"/>
                </w:tcPr>
                <w:p w14:paraId="371D0601" w14:textId="04782A62" w:rsidR="001228BE" w:rsidRDefault="00256746">
                  <w:pPr>
                    <w:spacing w:line="260" w:lineRule="exact"/>
                    <w:jc w:val="center"/>
                    <w:rPr>
                      <w:rFonts w:ascii="Times New Roman" w:eastAsia="宋体" w:hAnsi="Times New Roman" w:cs="Times New Roman"/>
                      <w:szCs w:val="21"/>
                    </w:rPr>
                  </w:pPr>
                  <w:r>
                    <w:rPr>
                      <w:rFonts w:ascii="Times New Roman" w:hAnsi="Times New Roman" w:cs="Times New Roman" w:hint="eastAsia"/>
                      <w:szCs w:val="21"/>
                    </w:rPr>
                    <w:t>沉淀池底泥</w:t>
                  </w:r>
                </w:p>
              </w:tc>
              <w:tc>
                <w:tcPr>
                  <w:tcW w:w="850" w:type="dxa"/>
                  <w:noWrap/>
                  <w:vAlign w:val="center"/>
                </w:tcPr>
                <w:p w14:paraId="6F7C1F5D" w14:textId="4DC5F81D" w:rsidR="001228BE" w:rsidRDefault="00256746">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间断</w:t>
                  </w:r>
                </w:p>
              </w:tc>
              <w:tc>
                <w:tcPr>
                  <w:tcW w:w="3119" w:type="dxa"/>
                  <w:noWrap/>
                  <w:vAlign w:val="center"/>
                </w:tcPr>
                <w:p w14:paraId="07CC2C2C" w14:textId="0C0A9670" w:rsidR="001228BE" w:rsidRDefault="00256746">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集中收集后回用于生产</w:t>
                  </w:r>
                  <w:r>
                    <w:rPr>
                      <w:rFonts w:ascii="Times New Roman" w:eastAsia="宋体" w:hAnsi="Times New Roman" w:cs="Times New Roman" w:hint="eastAsia"/>
                      <w:szCs w:val="21"/>
                    </w:rPr>
                    <w:t>。</w:t>
                  </w:r>
                </w:p>
              </w:tc>
            </w:tr>
            <w:tr w:rsidR="004C6748" w14:paraId="1F15F667" w14:textId="77777777" w:rsidTr="00256746">
              <w:trPr>
                <w:trHeight w:val="293"/>
              </w:trPr>
              <w:tc>
                <w:tcPr>
                  <w:tcW w:w="336" w:type="dxa"/>
                  <w:vMerge/>
                  <w:noWrap/>
                  <w:vAlign w:val="center"/>
                </w:tcPr>
                <w:p w14:paraId="6CEC166D" w14:textId="77777777" w:rsidR="004C6748" w:rsidRDefault="004C6748">
                  <w:pPr>
                    <w:spacing w:line="260" w:lineRule="exact"/>
                    <w:jc w:val="center"/>
                    <w:rPr>
                      <w:rFonts w:ascii="Times New Roman" w:eastAsia="宋体" w:hAnsi="Times New Roman" w:cs="Times New Roman"/>
                      <w:szCs w:val="21"/>
                    </w:rPr>
                  </w:pPr>
                </w:p>
              </w:tc>
              <w:tc>
                <w:tcPr>
                  <w:tcW w:w="645" w:type="dxa"/>
                  <w:noWrap/>
                  <w:vAlign w:val="center"/>
                </w:tcPr>
                <w:p w14:paraId="38254A36" w14:textId="38B52AD0"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S</w:t>
                  </w:r>
                  <w:r w:rsidR="00A20D23">
                    <w:rPr>
                      <w:rFonts w:ascii="Times New Roman" w:eastAsia="宋体" w:hAnsi="Times New Roman" w:cs="Times New Roman"/>
                      <w:szCs w:val="21"/>
                    </w:rPr>
                    <w:t>3</w:t>
                  </w:r>
                </w:p>
              </w:tc>
              <w:tc>
                <w:tcPr>
                  <w:tcW w:w="953" w:type="dxa"/>
                  <w:noWrap/>
                  <w:vAlign w:val="center"/>
                </w:tcPr>
                <w:p w14:paraId="099CC1C7"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设备维护</w:t>
                  </w:r>
                </w:p>
              </w:tc>
              <w:tc>
                <w:tcPr>
                  <w:tcW w:w="1222" w:type="dxa"/>
                  <w:noWrap/>
                  <w:vAlign w:val="center"/>
                </w:tcPr>
                <w:p w14:paraId="5DC29FB2" w14:textId="77777777" w:rsidR="004C6748" w:rsidRDefault="00615EC0">
                  <w:pPr>
                    <w:spacing w:line="260" w:lineRule="exact"/>
                    <w:jc w:val="center"/>
                    <w:rPr>
                      <w:rFonts w:ascii="Times New Roman" w:eastAsia="宋体" w:hAnsi="Times New Roman" w:cs="Times New Roman"/>
                      <w:snapToGrid w:val="0"/>
                      <w:kern w:val="0"/>
                      <w:szCs w:val="21"/>
                    </w:rPr>
                  </w:pPr>
                  <w:r>
                    <w:rPr>
                      <w:rFonts w:ascii="Times New Roman" w:eastAsia="宋体" w:hAnsi="Times New Roman" w:cs="Times New Roman"/>
                      <w:szCs w:val="21"/>
                    </w:rPr>
                    <w:t>废机油、废机油桶</w:t>
                  </w:r>
                </w:p>
              </w:tc>
              <w:tc>
                <w:tcPr>
                  <w:tcW w:w="1134" w:type="dxa"/>
                  <w:noWrap/>
                  <w:vAlign w:val="center"/>
                </w:tcPr>
                <w:p w14:paraId="0E75568B"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废机油、废机油桶</w:t>
                  </w:r>
                </w:p>
              </w:tc>
              <w:tc>
                <w:tcPr>
                  <w:tcW w:w="850" w:type="dxa"/>
                  <w:noWrap/>
                  <w:vAlign w:val="center"/>
                </w:tcPr>
                <w:p w14:paraId="4685D508" w14:textId="77777777"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szCs w:val="21"/>
                    </w:rPr>
                    <w:t>间断</w:t>
                  </w:r>
                </w:p>
              </w:tc>
              <w:tc>
                <w:tcPr>
                  <w:tcW w:w="3119" w:type="dxa"/>
                  <w:noWrap/>
                  <w:vAlign w:val="center"/>
                </w:tcPr>
                <w:p w14:paraId="174A7923" w14:textId="3846838E" w:rsidR="004C6748" w:rsidRDefault="00615EC0">
                  <w:pPr>
                    <w:spacing w:line="260" w:lineRule="exact"/>
                    <w:jc w:val="center"/>
                    <w:rPr>
                      <w:rFonts w:ascii="Times New Roman" w:eastAsia="宋体" w:hAnsi="Times New Roman" w:cs="Times New Roman"/>
                      <w:szCs w:val="21"/>
                    </w:rPr>
                  </w:pPr>
                  <w:r>
                    <w:rPr>
                      <w:rFonts w:ascii="Times New Roman" w:eastAsia="宋体" w:hAnsi="Times New Roman" w:cs="Times New Roman" w:hint="eastAsia"/>
                      <w:szCs w:val="21"/>
                    </w:rPr>
                    <w:t>在厂区内危险废物贮存间内分区储存，定期交有资质的</w:t>
                  </w:r>
                  <w:r w:rsidR="00C35E7E" w:rsidRPr="00BD1AB9">
                    <w:rPr>
                      <w:rFonts w:hint="eastAsia"/>
                      <w:snapToGrid w:val="0"/>
                      <w:kern w:val="0"/>
                    </w:rPr>
                    <w:t>单位转移、处置</w:t>
                  </w:r>
                  <w:r>
                    <w:rPr>
                      <w:rFonts w:ascii="Times New Roman" w:eastAsia="宋体" w:hAnsi="Times New Roman" w:cs="Times New Roman" w:hint="eastAsia"/>
                      <w:szCs w:val="21"/>
                    </w:rPr>
                    <w:t>。</w:t>
                  </w:r>
                </w:p>
              </w:tc>
            </w:tr>
          </w:tbl>
          <w:p w14:paraId="289A9A39" w14:textId="3C5FA6A0" w:rsidR="009851A7" w:rsidRDefault="009851A7" w:rsidP="00E502E4">
            <w:pPr>
              <w:spacing w:line="360" w:lineRule="auto"/>
              <w:rPr>
                <w:rFonts w:ascii="Times New Roman" w:eastAsia="宋体" w:hAnsi="Times New Roman" w:cs="Times New Roman"/>
                <w:bCs/>
                <w:szCs w:val="21"/>
              </w:rPr>
            </w:pPr>
          </w:p>
        </w:tc>
      </w:tr>
      <w:tr w:rsidR="004C6748" w14:paraId="37D00760" w14:textId="77777777" w:rsidTr="00E502E4">
        <w:trPr>
          <w:trHeight w:val="8215"/>
          <w:jc w:val="center"/>
        </w:trPr>
        <w:tc>
          <w:tcPr>
            <w:tcW w:w="496" w:type="dxa"/>
            <w:tcBorders>
              <w:top w:val="single" w:sz="4" w:space="0" w:color="auto"/>
              <w:left w:val="single" w:sz="8" w:space="0" w:color="auto"/>
              <w:bottom w:val="single" w:sz="8" w:space="0" w:color="auto"/>
              <w:right w:val="single" w:sz="4" w:space="0" w:color="auto"/>
            </w:tcBorders>
            <w:shd w:val="clear" w:color="auto" w:fill="auto"/>
            <w:vAlign w:val="center"/>
          </w:tcPr>
          <w:p w14:paraId="051FA0B9" w14:textId="77777777" w:rsidR="004C6748" w:rsidRDefault="00615EC0">
            <w:pPr>
              <w:pStyle w:val="ac"/>
              <w:adjustRightInd w:val="0"/>
              <w:snapToGrid w:val="0"/>
              <w:spacing w:beforeAutospacing="0" w:afterAutospacing="0"/>
              <w:jc w:val="center"/>
              <w:rPr>
                <w:rFonts w:ascii="Times New Roman" w:hAnsi="Times New Roman" w:hint="default"/>
                <w:szCs w:val="24"/>
              </w:rPr>
            </w:pPr>
            <w:r>
              <w:rPr>
                <w:rFonts w:ascii="Times New Roman" w:hAnsi="Times New Roman" w:hint="default"/>
                <w:bCs/>
                <w:kern w:val="2"/>
                <w:szCs w:val="24"/>
              </w:rPr>
              <w:lastRenderedPageBreak/>
              <w:t>与项目有关的原有环境污染问题</w:t>
            </w:r>
          </w:p>
        </w:tc>
        <w:tc>
          <w:tcPr>
            <w:tcW w:w="8488" w:type="dxa"/>
            <w:tcBorders>
              <w:top w:val="single" w:sz="4" w:space="0" w:color="auto"/>
              <w:left w:val="single" w:sz="4" w:space="0" w:color="auto"/>
              <w:bottom w:val="single" w:sz="8" w:space="0" w:color="auto"/>
              <w:right w:val="single" w:sz="8" w:space="0" w:color="auto"/>
            </w:tcBorders>
            <w:shd w:val="clear" w:color="auto" w:fill="auto"/>
            <w:vAlign w:val="center"/>
          </w:tcPr>
          <w:p w14:paraId="29658C9C" w14:textId="7C74547E" w:rsidR="004C6748" w:rsidRDefault="00A85369" w:rsidP="00A85369">
            <w:pPr>
              <w:pStyle w:val="001"/>
              <w:snapToGrid w:val="0"/>
              <w:spacing w:line="360" w:lineRule="auto"/>
              <w:ind w:firstLine="482"/>
              <w:rPr>
                <w:rFonts w:ascii="Times New Roman" w:eastAsia="宋体" w:hAnsi="Times New Roman" w:cs="Times New Roman"/>
                <w:sz w:val="24"/>
              </w:rPr>
            </w:pPr>
            <w:r>
              <w:rPr>
                <w:rFonts w:hint="eastAsia"/>
                <w:sz w:val="24"/>
                <w:szCs w:val="24"/>
              </w:rPr>
              <w:t>根据《建设项目环境影响报告表编制技术指南</w:t>
            </w:r>
            <w:r w:rsidR="001A5F69">
              <w:rPr>
                <w:rFonts w:hint="eastAsia"/>
                <w:sz w:val="24"/>
                <w:szCs w:val="24"/>
              </w:rPr>
              <w:t>（污染影响类）（试行）</w:t>
            </w:r>
            <w:r>
              <w:rPr>
                <w:rFonts w:hint="eastAsia"/>
                <w:sz w:val="24"/>
                <w:szCs w:val="24"/>
              </w:rPr>
              <w:t>》，改建、扩建及技改项目须梳理与项目有关的主要环境问题并提出整改措施，</w:t>
            </w:r>
            <w:r>
              <w:rPr>
                <w:rFonts w:ascii="Times New Roman" w:eastAsia="宋体" w:hAnsi="Times New Roman" w:cs="Times New Roman"/>
                <w:sz w:val="24"/>
              </w:rPr>
              <w:t>本项目为新建项目</w:t>
            </w:r>
            <w:r>
              <w:rPr>
                <w:rFonts w:ascii="Times New Roman" w:eastAsia="宋体" w:hAnsi="Times New Roman" w:cs="Times New Roman" w:hint="eastAsia"/>
                <w:sz w:val="24"/>
              </w:rPr>
              <w:t>。</w:t>
            </w:r>
          </w:p>
        </w:tc>
      </w:tr>
    </w:tbl>
    <w:p w14:paraId="42B7CB63" w14:textId="77777777" w:rsidR="004C6748" w:rsidRDefault="004C6748">
      <w:pPr>
        <w:rPr>
          <w:rFonts w:ascii="黑体" w:eastAsia="黑体" w:hAnsi="宋体" w:cs="Times New Roman"/>
          <w:snapToGrid w:val="0"/>
          <w:sz w:val="36"/>
          <w:szCs w:val="36"/>
          <w:lang w:bidi="ar"/>
        </w:rPr>
        <w:sectPr w:rsidR="004C6748">
          <w:pgSz w:w="11906" w:h="16838"/>
          <w:pgMar w:top="1702" w:right="1531" w:bottom="1702" w:left="1531" w:header="851" w:footer="851" w:gutter="0"/>
          <w:cols w:space="425"/>
          <w:docGrid w:type="lines" w:linePitch="312"/>
        </w:sectPr>
      </w:pPr>
    </w:p>
    <w:p w14:paraId="200262D1" w14:textId="77777777" w:rsidR="004C6748" w:rsidRDefault="004C6748">
      <w:pPr>
        <w:pStyle w:val="ac"/>
        <w:adjustRightInd w:val="0"/>
        <w:snapToGrid w:val="0"/>
        <w:spacing w:beforeAutospacing="0" w:afterAutospacing="0" w:line="12" w:lineRule="auto"/>
        <w:jc w:val="center"/>
        <w:outlineLvl w:val="0"/>
        <w:rPr>
          <w:rFonts w:ascii="黑体" w:eastAsia="黑体" w:cs="黑体" w:hint="default"/>
          <w:snapToGrid w:val="0"/>
          <w:sz w:val="30"/>
          <w:szCs w:val="30"/>
        </w:rPr>
      </w:pPr>
    </w:p>
    <w:p w14:paraId="1695BB34" w14:textId="77777777" w:rsidR="004C6748" w:rsidRDefault="00615EC0">
      <w:pPr>
        <w:pStyle w:val="ac"/>
        <w:jc w:val="center"/>
        <w:outlineLvl w:val="0"/>
        <w:rPr>
          <w:rFonts w:ascii="黑体" w:eastAsia="黑体" w:cs="黑体" w:hint="default"/>
          <w:snapToGrid w:val="0"/>
          <w:sz w:val="30"/>
          <w:szCs w:val="30"/>
        </w:rPr>
      </w:pPr>
      <w:r>
        <w:rPr>
          <w:rFonts w:ascii="黑体" w:eastAsia="黑体" w:cs="黑体"/>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95"/>
        <w:gridCol w:w="8495"/>
      </w:tblGrid>
      <w:tr w:rsidR="004C6748" w14:paraId="0266ED8C" w14:textId="77777777" w:rsidTr="00A55E57">
        <w:trPr>
          <w:trHeight w:val="11749"/>
          <w:jc w:val="center"/>
        </w:trPr>
        <w:tc>
          <w:tcPr>
            <w:tcW w:w="495" w:type="dxa"/>
            <w:tcBorders>
              <w:top w:val="single" w:sz="8" w:space="0" w:color="auto"/>
              <w:left w:val="single" w:sz="8" w:space="0" w:color="auto"/>
              <w:bottom w:val="single" w:sz="8" w:space="0" w:color="auto"/>
              <w:right w:val="single" w:sz="4" w:space="0" w:color="auto"/>
            </w:tcBorders>
            <w:shd w:val="clear" w:color="auto" w:fill="auto"/>
            <w:vAlign w:val="center"/>
          </w:tcPr>
          <w:p w14:paraId="093B741D" w14:textId="77777777" w:rsidR="004C6748" w:rsidRDefault="00615EC0">
            <w:pPr>
              <w:adjustRightInd w:val="0"/>
              <w:snapToGrid w:val="0"/>
              <w:jc w:val="center"/>
              <w:rPr>
                <w:rFonts w:ascii="Times New Roman" w:eastAsia="宋体" w:hAnsi="Times New Roman" w:cs="Times New Roman"/>
                <w:kern w:val="0"/>
                <w:sz w:val="24"/>
              </w:rPr>
            </w:pPr>
            <w:r>
              <w:rPr>
                <w:rFonts w:ascii="Times New Roman" w:eastAsia="宋体" w:hAnsi="Times New Roman" w:cs="Times New Roman"/>
                <w:kern w:val="0"/>
                <w:sz w:val="24"/>
                <w:lang w:bidi="ar"/>
              </w:rPr>
              <w:t>区域环境质量现状</w:t>
            </w:r>
          </w:p>
        </w:tc>
        <w:tc>
          <w:tcPr>
            <w:tcW w:w="8495" w:type="dxa"/>
            <w:tcBorders>
              <w:top w:val="single" w:sz="8" w:space="0" w:color="auto"/>
              <w:left w:val="single" w:sz="4" w:space="0" w:color="auto"/>
              <w:bottom w:val="single" w:sz="8" w:space="0" w:color="auto"/>
              <w:right w:val="single" w:sz="8" w:space="0" w:color="auto"/>
            </w:tcBorders>
            <w:shd w:val="clear" w:color="auto" w:fill="auto"/>
            <w:vAlign w:val="center"/>
          </w:tcPr>
          <w:p w14:paraId="48E2352E" w14:textId="042499EE"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本项目评价引用《</w:t>
            </w:r>
            <w:r>
              <w:rPr>
                <w:rFonts w:ascii="Times New Roman" w:eastAsia="宋体" w:hAnsi="Times New Roman" w:cs="Times New Roman"/>
                <w:sz w:val="24"/>
              </w:rPr>
              <w:t>2019</w:t>
            </w:r>
            <w:r>
              <w:rPr>
                <w:rFonts w:ascii="Times New Roman" w:eastAsia="宋体" w:hAnsi="Times New Roman" w:cs="Times New Roman"/>
                <w:sz w:val="24"/>
              </w:rPr>
              <w:t>年承德市环境状况公报》</w:t>
            </w:r>
            <w:r w:rsidR="00804850">
              <w:rPr>
                <w:rFonts w:ascii="Times New Roman" w:eastAsia="宋体" w:hAnsi="Times New Roman" w:cs="Times New Roman" w:hint="eastAsia"/>
                <w:sz w:val="24"/>
              </w:rPr>
              <w:t>、</w:t>
            </w:r>
            <w:r w:rsidR="00804850" w:rsidRPr="00A616E7">
              <w:rPr>
                <w:rFonts w:ascii="Times New Roman" w:eastAsia="宋体" w:hAnsi="Times New Roman" w:cs="Times New Roman" w:hint="eastAsia"/>
                <w:sz w:val="24"/>
              </w:rPr>
              <w:t>《</w:t>
            </w:r>
            <w:r w:rsidR="00804850">
              <w:rPr>
                <w:rFonts w:ascii="Times New Roman" w:eastAsia="宋体" w:hAnsi="Times New Roman" w:cs="Times New Roman" w:hint="eastAsia"/>
                <w:sz w:val="24"/>
              </w:rPr>
              <w:t>2</w:t>
            </w:r>
            <w:r w:rsidR="00804850">
              <w:rPr>
                <w:rFonts w:ascii="Times New Roman" w:eastAsia="宋体" w:hAnsi="Times New Roman" w:cs="Times New Roman"/>
                <w:sz w:val="24"/>
              </w:rPr>
              <w:t>019</w:t>
            </w:r>
            <w:r w:rsidR="00804850">
              <w:rPr>
                <w:rFonts w:ascii="Times New Roman" w:eastAsia="宋体" w:hAnsi="Times New Roman" w:cs="Times New Roman" w:hint="eastAsia"/>
                <w:sz w:val="24"/>
              </w:rPr>
              <w:t>年唐山市环境状况公报》</w:t>
            </w:r>
            <w:r>
              <w:rPr>
                <w:rFonts w:ascii="Times New Roman" w:eastAsia="宋体" w:hAnsi="Times New Roman" w:cs="Times New Roman"/>
                <w:sz w:val="24"/>
              </w:rPr>
              <w:t>及</w:t>
            </w: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11</w:t>
            </w:r>
            <w:r>
              <w:rPr>
                <w:rFonts w:ascii="Times New Roman" w:eastAsia="宋体" w:hAnsi="Times New Roman" w:cs="Times New Roman"/>
                <w:sz w:val="24"/>
              </w:rPr>
              <w:t>月辽宁鹏宇环境监测有限公司的监测数据。</w:t>
            </w:r>
          </w:p>
          <w:p w14:paraId="291F0BD7" w14:textId="77777777" w:rsidR="004C6748" w:rsidRDefault="00615EC0">
            <w:pPr>
              <w:adjustRightInd w:val="0"/>
              <w:snapToGrid w:val="0"/>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1</w:t>
            </w:r>
            <w:r>
              <w:rPr>
                <w:rFonts w:ascii="Times New Roman" w:eastAsia="宋体" w:hAnsi="Times New Roman" w:cs="Times New Roman"/>
                <w:b/>
                <w:bCs/>
                <w:sz w:val="24"/>
              </w:rPr>
              <w:t>、环境空气质量现状</w:t>
            </w:r>
          </w:p>
          <w:p w14:paraId="271600B0" w14:textId="77777777"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）项目所在区域环境质量达标情况</w:t>
            </w:r>
          </w:p>
          <w:p w14:paraId="122521A7" w14:textId="49A57C46"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项目所在区域</w:t>
            </w:r>
            <w:r w:rsidR="003018F2" w:rsidRPr="003018F2">
              <w:rPr>
                <w:rFonts w:ascii="Times New Roman" w:eastAsia="宋体" w:hAnsi="Times New Roman" w:cs="Times New Roman" w:hint="eastAsia"/>
                <w:sz w:val="24"/>
              </w:rPr>
              <w:t>处于大气环境质量功能区分类中的二类区</w:t>
            </w:r>
            <w:r w:rsidR="003018F2">
              <w:rPr>
                <w:rFonts w:ascii="Times New Roman" w:eastAsia="宋体" w:hAnsi="Times New Roman" w:cs="Times New Roman" w:hint="eastAsia"/>
                <w:sz w:val="24"/>
              </w:rPr>
              <w:t>，</w:t>
            </w:r>
            <w:r w:rsidR="003018F2" w:rsidRPr="003018F2">
              <w:rPr>
                <w:rFonts w:ascii="Times New Roman" w:eastAsia="宋体" w:hAnsi="Times New Roman" w:cs="Times New Roman" w:hint="eastAsia"/>
                <w:sz w:val="24"/>
              </w:rPr>
              <w:t>其环境空气质量标准执行《环境空气质量标准》（</w:t>
            </w:r>
            <w:r w:rsidR="003018F2" w:rsidRPr="003018F2">
              <w:rPr>
                <w:rFonts w:ascii="Times New Roman" w:eastAsia="宋体" w:hAnsi="Times New Roman" w:cs="Times New Roman" w:hint="eastAsia"/>
                <w:sz w:val="24"/>
              </w:rPr>
              <w:t>GB3096-2012</w:t>
            </w:r>
            <w:r w:rsidR="003018F2" w:rsidRPr="003018F2">
              <w:rPr>
                <w:rFonts w:ascii="Times New Roman" w:eastAsia="宋体" w:hAnsi="Times New Roman" w:cs="Times New Roman" w:hint="eastAsia"/>
                <w:sz w:val="24"/>
              </w:rPr>
              <w:t>）二级标准及其修改单</w:t>
            </w:r>
            <w:r>
              <w:rPr>
                <w:rFonts w:ascii="Times New Roman" w:eastAsia="宋体" w:hAnsi="Times New Roman" w:cs="Times New Roman"/>
                <w:sz w:val="24"/>
              </w:rPr>
              <w:t>。本评价引用《</w:t>
            </w:r>
            <w:r>
              <w:rPr>
                <w:rFonts w:ascii="Times New Roman" w:eastAsia="宋体" w:hAnsi="Times New Roman" w:cs="Times New Roman"/>
                <w:sz w:val="24"/>
              </w:rPr>
              <w:t>2019</w:t>
            </w:r>
            <w:r>
              <w:rPr>
                <w:rFonts w:ascii="Times New Roman" w:eastAsia="宋体" w:hAnsi="Times New Roman" w:cs="Times New Roman"/>
                <w:sz w:val="24"/>
              </w:rPr>
              <w:t>年承德市环境状况公报》中宽城满族自治县环境空气常规现状监测统计资料，来说明拟建地区的环境空气质量，监测结果见</w:t>
            </w:r>
            <w:r w:rsidR="009714B1">
              <w:rPr>
                <w:rFonts w:ascii="Times New Roman" w:eastAsia="宋体" w:hAnsi="Times New Roman" w:cs="Times New Roman" w:hint="eastAsia"/>
                <w:sz w:val="24"/>
              </w:rPr>
              <w:t>下</w:t>
            </w:r>
            <w:r>
              <w:rPr>
                <w:rFonts w:ascii="Times New Roman" w:eastAsia="宋体" w:hAnsi="Times New Roman" w:cs="Times New Roman"/>
                <w:sz w:val="24"/>
              </w:rPr>
              <w:t>表。</w:t>
            </w:r>
          </w:p>
          <w:p w14:paraId="3588C29C" w14:textId="77777777" w:rsidR="004C6748" w:rsidRDefault="00615EC0">
            <w:pPr>
              <w:numPr>
                <w:ilvl w:val="0"/>
                <w:numId w:val="6"/>
              </w:numPr>
              <w:autoSpaceDE w:val="0"/>
              <w:autoSpaceDN w:val="0"/>
              <w:adjustRightInd w:val="0"/>
              <w:jc w:val="center"/>
              <w:rPr>
                <w:rFonts w:ascii="Times New Roman" w:eastAsia="宋体" w:hAnsi="Times New Roman" w:cs="Times New Roman"/>
                <w:b/>
                <w:bCs/>
                <w:szCs w:val="21"/>
              </w:rPr>
            </w:pPr>
            <w:r>
              <w:rPr>
                <w:rFonts w:ascii="Times New Roman" w:eastAsia="宋体" w:hAnsi="Times New Roman" w:cs="Times New Roman"/>
                <w:b/>
                <w:bCs/>
                <w:szCs w:val="21"/>
              </w:rPr>
              <w:t>2019</w:t>
            </w:r>
            <w:r>
              <w:rPr>
                <w:rFonts w:ascii="Times New Roman" w:eastAsia="宋体" w:hAnsi="Times New Roman" w:cs="Times New Roman"/>
                <w:b/>
                <w:bCs/>
                <w:szCs w:val="21"/>
              </w:rPr>
              <w:t>年</w:t>
            </w:r>
            <w:r>
              <w:rPr>
                <w:rFonts w:ascii="Times New Roman" w:eastAsia="宋体" w:hAnsi="Times New Roman" w:cs="Times New Roman"/>
                <w:b/>
                <w:szCs w:val="21"/>
              </w:rPr>
              <w:t>宽城满族自治县</w:t>
            </w:r>
            <w:r>
              <w:rPr>
                <w:rFonts w:ascii="Times New Roman" w:eastAsia="宋体" w:hAnsi="Times New Roman" w:cs="Times New Roman"/>
                <w:b/>
                <w:bCs/>
                <w:szCs w:val="21"/>
              </w:rPr>
              <w:t>环境空气质量监测结果表</w:t>
            </w: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2392"/>
              <w:gridCol w:w="767"/>
              <w:gridCol w:w="888"/>
              <w:gridCol w:w="614"/>
              <w:gridCol w:w="925"/>
              <w:gridCol w:w="625"/>
              <w:gridCol w:w="873"/>
            </w:tblGrid>
            <w:tr w:rsidR="004C6748" w14:paraId="40DEC243" w14:textId="77777777" w:rsidTr="00B9132B">
              <w:trPr>
                <w:trHeight w:hRule="exact" w:val="614"/>
                <w:jc w:val="center"/>
              </w:trPr>
              <w:tc>
                <w:tcPr>
                  <w:tcW w:w="1257" w:type="dxa"/>
                  <w:vAlign w:val="center"/>
                </w:tcPr>
                <w:p w14:paraId="5A9EA453"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污染物名称</w:t>
                  </w:r>
                </w:p>
              </w:tc>
              <w:tc>
                <w:tcPr>
                  <w:tcW w:w="2392" w:type="dxa"/>
                  <w:vAlign w:val="center"/>
                </w:tcPr>
                <w:p w14:paraId="1312F333"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环境空气质量综合指数</w:t>
                  </w:r>
                </w:p>
              </w:tc>
              <w:tc>
                <w:tcPr>
                  <w:tcW w:w="767" w:type="dxa"/>
                  <w:vAlign w:val="center"/>
                </w:tcPr>
                <w:p w14:paraId="5908A658"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szCs w:val="21"/>
                    </w:rPr>
                    <w:t>PM</w:t>
                  </w:r>
                  <w:r>
                    <w:rPr>
                      <w:rFonts w:ascii="Times New Roman" w:eastAsia="宋体" w:hAnsi="Times New Roman" w:cs="Times New Roman"/>
                      <w:b/>
                      <w:szCs w:val="21"/>
                      <w:vertAlign w:val="subscript"/>
                    </w:rPr>
                    <w:t>2.5</w:t>
                  </w:r>
                </w:p>
              </w:tc>
              <w:tc>
                <w:tcPr>
                  <w:tcW w:w="888" w:type="dxa"/>
                  <w:vAlign w:val="center"/>
                </w:tcPr>
                <w:p w14:paraId="3BE26E5D"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szCs w:val="21"/>
                    </w:rPr>
                    <w:t>PM</w:t>
                  </w:r>
                  <w:r>
                    <w:rPr>
                      <w:rFonts w:ascii="Times New Roman" w:eastAsia="宋体" w:hAnsi="Times New Roman" w:cs="Times New Roman"/>
                      <w:b/>
                      <w:szCs w:val="21"/>
                      <w:vertAlign w:val="subscript"/>
                    </w:rPr>
                    <w:t>10</w:t>
                  </w:r>
                </w:p>
              </w:tc>
              <w:tc>
                <w:tcPr>
                  <w:tcW w:w="614" w:type="dxa"/>
                  <w:vAlign w:val="center"/>
                </w:tcPr>
                <w:p w14:paraId="78B0AAF1"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szCs w:val="21"/>
                    </w:rPr>
                    <w:t>SO</w:t>
                  </w:r>
                  <w:r>
                    <w:rPr>
                      <w:rFonts w:ascii="Times New Roman" w:eastAsia="宋体" w:hAnsi="Times New Roman" w:cs="Times New Roman"/>
                      <w:b/>
                      <w:szCs w:val="21"/>
                      <w:vertAlign w:val="subscript"/>
                    </w:rPr>
                    <w:t>2</w:t>
                  </w:r>
                </w:p>
              </w:tc>
              <w:tc>
                <w:tcPr>
                  <w:tcW w:w="925" w:type="dxa"/>
                  <w:vAlign w:val="center"/>
                </w:tcPr>
                <w:p w14:paraId="2C9AD27E"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szCs w:val="21"/>
                    </w:rPr>
                    <w:t>CO</w:t>
                  </w:r>
                </w:p>
              </w:tc>
              <w:tc>
                <w:tcPr>
                  <w:tcW w:w="625" w:type="dxa"/>
                  <w:vAlign w:val="center"/>
                </w:tcPr>
                <w:p w14:paraId="4A89F7D3"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szCs w:val="21"/>
                    </w:rPr>
                    <w:t>O</w:t>
                  </w:r>
                  <w:r>
                    <w:rPr>
                      <w:rFonts w:ascii="Times New Roman" w:eastAsia="宋体" w:hAnsi="Times New Roman" w:cs="Times New Roman"/>
                      <w:b/>
                      <w:szCs w:val="21"/>
                      <w:vertAlign w:val="subscript"/>
                    </w:rPr>
                    <w:t>3</w:t>
                  </w:r>
                </w:p>
              </w:tc>
              <w:tc>
                <w:tcPr>
                  <w:tcW w:w="873" w:type="dxa"/>
                  <w:vAlign w:val="center"/>
                </w:tcPr>
                <w:p w14:paraId="29F54181"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szCs w:val="21"/>
                    </w:rPr>
                    <w:t>NO</w:t>
                  </w:r>
                  <w:r>
                    <w:rPr>
                      <w:rFonts w:ascii="Times New Roman" w:eastAsia="宋体" w:hAnsi="Times New Roman" w:cs="Times New Roman"/>
                      <w:b/>
                      <w:szCs w:val="21"/>
                      <w:vertAlign w:val="subscript"/>
                    </w:rPr>
                    <w:t>2</w:t>
                  </w:r>
                </w:p>
              </w:tc>
            </w:tr>
            <w:tr w:rsidR="004C6748" w14:paraId="2A348D7B" w14:textId="77777777" w:rsidTr="00B9132B">
              <w:trPr>
                <w:trHeight w:hRule="exact" w:val="438"/>
                <w:jc w:val="center"/>
              </w:trPr>
              <w:tc>
                <w:tcPr>
                  <w:tcW w:w="1257" w:type="dxa"/>
                  <w:vAlign w:val="center"/>
                </w:tcPr>
                <w:p w14:paraId="3CCF5A5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年均值</w:t>
                  </w:r>
                </w:p>
              </w:tc>
              <w:tc>
                <w:tcPr>
                  <w:tcW w:w="2392" w:type="dxa"/>
                  <w:vAlign w:val="center"/>
                </w:tcPr>
                <w:p w14:paraId="79CA42FA"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4.95</w:t>
                  </w:r>
                </w:p>
              </w:tc>
              <w:tc>
                <w:tcPr>
                  <w:tcW w:w="767" w:type="dxa"/>
                  <w:vAlign w:val="center"/>
                </w:tcPr>
                <w:p w14:paraId="5F785C91"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38</w:t>
                  </w:r>
                </w:p>
              </w:tc>
              <w:tc>
                <w:tcPr>
                  <w:tcW w:w="888" w:type="dxa"/>
                  <w:vAlign w:val="center"/>
                </w:tcPr>
                <w:p w14:paraId="2784084F"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71</w:t>
                  </w:r>
                </w:p>
              </w:tc>
              <w:tc>
                <w:tcPr>
                  <w:tcW w:w="614" w:type="dxa"/>
                  <w:vAlign w:val="center"/>
                </w:tcPr>
                <w:p w14:paraId="0F3F8C2E"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16</w:t>
                  </w:r>
                </w:p>
              </w:tc>
              <w:tc>
                <w:tcPr>
                  <w:tcW w:w="925" w:type="dxa"/>
                  <w:vAlign w:val="center"/>
                </w:tcPr>
                <w:p w14:paraId="13F16D25"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bCs/>
                      <w:kern w:val="0"/>
                      <w:szCs w:val="21"/>
                    </w:rPr>
                    <w:t>2.8</w:t>
                  </w:r>
                </w:p>
              </w:tc>
              <w:tc>
                <w:tcPr>
                  <w:tcW w:w="625" w:type="dxa"/>
                  <w:vAlign w:val="center"/>
                </w:tcPr>
                <w:p w14:paraId="2FF4F344"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bCs/>
                      <w:kern w:val="0"/>
                      <w:szCs w:val="21"/>
                    </w:rPr>
                    <w:t>185</w:t>
                  </w:r>
                </w:p>
              </w:tc>
              <w:tc>
                <w:tcPr>
                  <w:tcW w:w="873" w:type="dxa"/>
                  <w:vAlign w:val="center"/>
                </w:tcPr>
                <w:p w14:paraId="632554D6"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29</w:t>
                  </w:r>
                </w:p>
              </w:tc>
            </w:tr>
            <w:tr w:rsidR="004C6748" w14:paraId="77B6D9FC" w14:textId="77777777" w:rsidTr="00B9132B">
              <w:trPr>
                <w:trHeight w:hRule="exact" w:val="460"/>
                <w:jc w:val="center"/>
              </w:trPr>
              <w:tc>
                <w:tcPr>
                  <w:tcW w:w="1257" w:type="dxa"/>
                  <w:vAlign w:val="center"/>
                </w:tcPr>
                <w:p w14:paraId="3D246533"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标准（二级）</w:t>
                  </w:r>
                </w:p>
              </w:tc>
              <w:tc>
                <w:tcPr>
                  <w:tcW w:w="2392" w:type="dxa"/>
                  <w:vAlign w:val="center"/>
                </w:tcPr>
                <w:p w14:paraId="384B343D"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767" w:type="dxa"/>
                  <w:vAlign w:val="center"/>
                </w:tcPr>
                <w:p w14:paraId="381FD26A"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35</w:t>
                  </w:r>
                </w:p>
              </w:tc>
              <w:tc>
                <w:tcPr>
                  <w:tcW w:w="888" w:type="dxa"/>
                  <w:vAlign w:val="center"/>
                </w:tcPr>
                <w:p w14:paraId="37D80693"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70</w:t>
                  </w:r>
                </w:p>
              </w:tc>
              <w:tc>
                <w:tcPr>
                  <w:tcW w:w="614" w:type="dxa"/>
                  <w:vAlign w:val="center"/>
                </w:tcPr>
                <w:p w14:paraId="7580F59D"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60</w:t>
                  </w:r>
                </w:p>
              </w:tc>
              <w:tc>
                <w:tcPr>
                  <w:tcW w:w="925" w:type="dxa"/>
                  <w:vAlign w:val="center"/>
                </w:tcPr>
                <w:p w14:paraId="6F5B7B6C"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4.0</w:t>
                  </w:r>
                </w:p>
              </w:tc>
              <w:tc>
                <w:tcPr>
                  <w:tcW w:w="625" w:type="dxa"/>
                  <w:vAlign w:val="center"/>
                </w:tcPr>
                <w:p w14:paraId="239AD3F3"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160</w:t>
                  </w:r>
                </w:p>
              </w:tc>
              <w:tc>
                <w:tcPr>
                  <w:tcW w:w="873" w:type="dxa"/>
                  <w:vAlign w:val="center"/>
                </w:tcPr>
                <w:p w14:paraId="05C1D28B"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40</w:t>
                  </w:r>
                </w:p>
              </w:tc>
            </w:tr>
          </w:tbl>
          <w:p w14:paraId="3CD5A14B" w14:textId="77777777" w:rsidR="004C6748" w:rsidRDefault="00615EC0">
            <w:pPr>
              <w:adjustRightInd w:val="0"/>
              <w:snapToGrid w:val="0"/>
              <w:ind w:firstLineChars="200" w:firstLine="422"/>
              <w:rPr>
                <w:rFonts w:ascii="Times New Roman" w:eastAsia="宋体" w:hAnsi="Times New Roman" w:cs="Times New Roman"/>
                <w:b/>
                <w:bCs/>
                <w:szCs w:val="21"/>
              </w:rPr>
            </w:pPr>
            <w:r>
              <w:rPr>
                <w:rFonts w:ascii="Times New Roman" w:eastAsia="宋体" w:hAnsi="Times New Roman" w:cs="Times New Roman"/>
                <w:b/>
                <w:bCs/>
                <w:szCs w:val="21"/>
              </w:rPr>
              <w:t>注：表中</w:t>
            </w:r>
            <w:r>
              <w:rPr>
                <w:rFonts w:ascii="Times New Roman" w:eastAsia="宋体" w:hAnsi="Times New Roman" w:cs="Times New Roman"/>
                <w:b/>
                <w:bCs/>
                <w:szCs w:val="21"/>
              </w:rPr>
              <w:t>CO</w:t>
            </w:r>
            <w:r>
              <w:rPr>
                <w:rFonts w:ascii="Times New Roman" w:eastAsia="宋体" w:hAnsi="Times New Roman" w:cs="Times New Roman"/>
                <w:b/>
                <w:bCs/>
                <w:szCs w:val="21"/>
              </w:rPr>
              <w:t>浓度单位是</w:t>
            </w:r>
            <w:r>
              <w:rPr>
                <w:rFonts w:ascii="Times New Roman" w:eastAsia="宋体" w:hAnsi="Times New Roman" w:cs="Times New Roman"/>
                <w:b/>
                <w:bCs/>
                <w:szCs w:val="21"/>
              </w:rPr>
              <w:t>mg/m</w:t>
            </w:r>
            <w:r>
              <w:rPr>
                <w:rFonts w:ascii="Times New Roman" w:eastAsia="宋体" w:hAnsi="Times New Roman" w:cs="Times New Roman"/>
                <w:b/>
                <w:bCs/>
                <w:szCs w:val="21"/>
                <w:vertAlign w:val="superscript"/>
              </w:rPr>
              <w:t>3</w:t>
            </w:r>
            <w:r>
              <w:rPr>
                <w:rFonts w:ascii="Times New Roman" w:eastAsia="宋体" w:hAnsi="Times New Roman" w:cs="Times New Roman"/>
                <w:b/>
                <w:bCs/>
                <w:szCs w:val="21"/>
              </w:rPr>
              <w:t>，</w:t>
            </w:r>
            <w:r>
              <w:rPr>
                <w:rFonts w:ascii="Times New Roman" w:eastAsia="宋体" w:hAnsi="Times New Roman" w:cs="Times New Roman"/>
                <w:b/>
                <w:bCs/>
                <w:szCs w:val="21"/>
              </w:rPr>
              <w:t>PM</w:t>
            </w:r>
            <w:r>
              <w:rPr>
                <w:rFonts w:ascii="Times New Roman" w:eastAsia="宋体" w:hAnsi="Times New Roman" w:cs="Times New Roman"/>
                <w:b/>
                <w:bCs/>
                <w:szCs w:val="21"/>
                <w:vertAlign w:val="subscript"/>
              </w:rPr>
              <w:t>10</w:t>
            </w:r>
            <w:r>
              <w:rPr>
                <w:rFonts w:ascii="Times New Roman" w:eastAsia="宋体" w:hAnsi="Times New Roman" w:cs="Times New Roman"/>
                <w:b/>
                <w:bCs/>
                <w:szCs w:val="21"/>
              </w:rPr>
              <w:t>、</w:t>
            </w:r>
            <w:r>
              <w:rPr>
                <w:rFonts w:ascii="Times New Roman" w:eastAsia="宋体" w:hAnsi="Times New Roman" w:cs="Times New Roman"/>
                <w:b/>
                <w:bCs/>
                <w:szCs w:val="21"/>
              </w:rPr>
              <w:t>PM</w:t>
            </w:r>
            <w:r>
              <w:rPr>
                <w:rFonts w:ascii="Times New Roman" w:eastAsia="宋体" w:hAnsi="Times New Roman" w:cs="Times New Roman"/>
                <w:b/>
                <w:bCs/>
                <w:szCs w:val="21"/>
                <w:vertAlign w:val="subscript"/>
              </w:rPr>
              <w:t>2.5</w:t>
            </w:r>
            <w:r>
              <w:rPr>
                <w:rFonts w:ascii="Times New Roman" w:eastAsia="宋体" w:hAnsi="Times New Roman" w:cs="Times New Roman"/>
                <w:b/>
                <w:bCs/>
                <w:szCs w:val="21"/>
              </w:rPr>
              <w:t>、</w:t>
            </w:r>
            <w:r>
              <w:rPr>
                <w:rFonts w:ascii="Times New Roman" w:eastAsia="宋体" w:hAnsi="Times New Roman" w:cs="Times New Roman"/>
                <w:b/>
                <w:bCs/>
                <w:szCs w:val="21"/>
              </w:rPr>
              <w:t>SO</w:t>
            </w:r>
            <w:r>
              <w:rPr>
                <w:rFonts w:ascii="Times New Roman" w:eastAsia="宋体" w:hAnsi="Times New Roman" w:cs="Times New Roman"/>
                <w:b/>
                <w:bCs/>
                <w:szCs w:val="21"/>
                <w:vertAlign w:val="subscript"/>
              </w:rPr>
              <w:t>2</w:t>
            </w:r>
            <w:r>
              <w:rPr>
                <w:rFonts w:ascii="Times New Roman" w:eastAsia="宋体" w:hAnsi="Times New Roman" w:cs="Times New Roman"/>
                <w:b/>
                <w:bCs/>
                <w:szCs w:val="21"/>
              </w:rPr>
              <w:t>、</w:t>
            </w:r>
            <w:r>
              <w:rPr>
                <w:rFonts w:ascii="Times New Roman" w:eastAsia="宋体" w:hAnsi="Times New Roman" w:cs="Times New Roman"/>
                <w:b/>
                <w:bCs/>
                <w:szCs w:val="21"/>
              </w:rPr>
              <w:t>NO</w:t>
            </w:r>
            <w:r>
              <w:rPr>
                <w:rFonts w:ascii="Times New Roman" w:eastAsia="宋体" w:hAnsi="Times New Roman" w:cs="Times New Roman"/>
                <w:b/>
                <w:bCs/>
                <w:szCs w:val="21"/>
                <w:vertAlign w:val="subscript"/>
              </w:rPr>
              <w:t>2</w:t>
            </w:r>
            <w:r>
              <w:rPr>
                <w:rFonts w:ascii="Times New Roman" w:eastAsia="宋体" w:hAnsi="Times New Roman" w:cs="Times New Roman"/>
                <w:b/>
                <w:bCs/>
                <w:szCs w:val="21"/>
              </w:rPr>
              <w:t>、</w:t>
            </w:r>
            <w:r>
              <w:rPr>
                <w:rFonts w:ascii="Times New Roman" w:eastAsia="宋体" w:hAnsi="Times New Roman" w:cs="Times New Roman"/>
                <w:b/>
                <w:bCs/>
                <w:szCs w:val="21"/>
              </w:rPr>
              <w:t>CO</w:t>
            </w:r>
            <w:r>
              <w:rPr>
                <w:rFonts w:ascii="Times New Roman" w:eastAsia="宋体" w:hAnsi="Times New Roman" w:cs="Times New Roman"/>
                <w:b/>
                <w:bCs/>
                <w:szCs w:val="21"/>
              </w:rPr>
              <w:t>和</w:t>
            </w:r>
            <w:r>
              <w:rPr>
                <w:rFonts w:ascii="Times New Roman" w:eastAsia="宋体" w:hAnsi="Times New Roman" w:cs="Times New Roman"/>
                <w:b/>
                <w:bCs/>
                <w:szCs w:val="21"/>
              </w:rPr>
              <w:t>O</w:t>
            </w:r>
            <w:r>
              <w:rPr>
                <w:rFonts w:ascii="Times New Roman" w:eastAsia="宋体" w:hAnsi="Times New Roman" w:cs="Times New Roman"/>
                <w:b/>
                <w:bCs/>
                <w:szCs w:val="21"/>
                <w:vertAlign w:val="subscript"/>
              </w:rPr>
              <w:t>3</w:t>
            </w:r>
            <w:r>
              <w:rPr>
                <w:rFonts w:ascii="Times New Roman" w:eastAsia="宋体" w:hAnsi="Times New Roman" w:cs="Times New Roman"/>
                <w:b/>
                <w:bCs/>
                <w:szCs w:val="21"/>
              </w:rPr>
              <w:t>浓度单位是</w:t>
            </w:r>
            <w:proofErr w:type="spellStart"/>
            <w:r>
              <w:rPr>
                <w:rFonts w:ascii="Times New Roman" w:eastAsia="宋体" w:hAnsi="Times New Roman" w:cs="Times New Roman"/>
                <w:b/>
                <w:bCs/>
                <w:szCs w:val="21"/>
              </w:rPr>
              <w:t>μg</w:t>
            </w:r>
            <w:proofErr w:type="spellEnd"/>
            <w:r>
              <w:rPr>
                <w:rFonts w:ascii="Times New Roman" w:eastAsia="宋体" w:hAnsi="Times New Roman" w:cs="Times New Roman"/>
                <w:b/>
                <w:bCs/>
                <w:szCs w:val="21"/>
              </w:rPr>
              <w:t>/m</w:t>
            </w:r>
            <w:r>
              <w:rPr>
                <w:rFonts w:ascii="Times New Roman" w:eastAsia="宋体" w:hAnsi="Times New Roman" w:cs="Times New Roman"/>
                <w:b/>
                <w:bCs/>
                <w:szCs w:val="21"/>
                <w:vertAlign w:val="superscript"/>
              </w:rPr>
              <w:t>3</w:t>
            </w:r>
            <w:r>
              <w:rPr>
                <w:rFonts w:ascii="Times New Roman" w:eastAsia="宋体" w:hAnsi="Times New Roman" w:cs="Times New Roman"/>
                <w:b/>
                <w:bCs/>
                <w:szCs w:val="21"/>
              </w:rPr>
              <w:t>，</w:t>
            </w:r>
            <w:r>
              <w:rPr>
                <w:rFonts w:ascii="Times New Roman" w:eastAsia="宋体" w:hAnsi="Times New Roman" w:cs="Times New Roman"/>
                <w:b/>
                <w:bCs/>
                <w:szCs w:val="21"/>
              </w:rPr>
              <w:t>CO</w:t>
            </w:r>
            <w:r>
              <w:rPr>
                <w:rFonts w:ascii="Times New Roman" w:eastAsia="宋体" w:hAnsi="Times New Roman" w:cs="Times New Roman"/>
                <w:b/>
                <w:bCs/>
                <w:szCs w:val="21"/>
              </w:rPr>
              <w:t>为</w:t>
            </w:r>
            <w:r>
              <w:rPr>
                <w:rFonts w:ascii="Times New Roman" w:eastAsia="宋体" w:hAnsi="Times New Roman" w:cs="Times New Roman"/>
                <w:b/>
                <w:bCs/>
                <w:szCs w:val="21"/>
              </w:rPr>
              <w:t>24</w:t>
            </w:r>
            <w:r>
              <w:rPr>
                <w:rFonts w:ascii="Times New Roman" w:eastAsia="宋体" w:hAnsi="Times New Roman" w:cs="Times New Roman"/>
                <w:b/>
                <w:bCs/>
                <w:szCs w:val="21"/>
              </w:rPr>
              <w:t>小时均值、</w:t>
            </w:r>
            <w:r>
              <w:rPr>
                <w:rFonts w:ascii="Times New Roman" w:eastAsia="宋体" w:hAnsi="Times New Roman" w:cs="Times New Roman"/>
                <w:b/>
                <w:bCs/>
                <w:szCs w:val="21"/>
              </w:rPr>
              <w:t>O</w:t>
            </w:r>
            <w:r>
              <w:rPr>
                <w:rFonts w:ascii="Times New Roman" w:eastAsia="宋体" w:hAnsi="Times New Roman" w:cs="Times New Roman"/>
                <w:b/>
                <w:bCs/>
                <w:szCs w:val="21"/>
                <w:vertAlign w:val="subscript"/>
              </w:rPr>
              <w:t>3</w:t>
            </w:r>
            <w:r>
              <w:rPr>
                <w:rFonts w:ascii="Times New Roman" w:eastAsia="宋体" w:hAnsi="Times New Roman" w:cs="Times New Roman"/>
                <w:b/>
                <w:bCs/>
                <w:szCs w:val="21"/>
              </w:rPr>
              <w:t>为日最大</w:t>
            </w:r>
            <w:r>
              <w:rPr>
                <w:rFonts w:ascii="Times New Roman" w:eastAsia="宋体" w:hAnsi="Times New Roman" w:cs="Times New Roman"/>
                <w:b/>
                <w:bCs/>
                <w:szCs w:val="21"/>
              </w:rPr>
              <w:t>8</w:t>
            </w:r>
            <w:r>
              <w:rPr>
                <w:rFonts w:ascii="Times New Roman" w:eastAsia="宋体" w:hAnsi="Times New Roman" w:cs="Times New Roman"/>
                <w:b/>
                <w:bCs/>
                <w:szCs w:val="21"/>
              </w:rPr>
              <w:t>小时平均值，其余为年均值。</w:t>
            </w:r>
          </w:p>
          <w:p w14:paraId="6A9980C0" w14:textId="77777777" w:rsidR="004C6748" w:rsidRDefault="00615EC0">
            <w:pPr>
              <w:spacing w:line="360" w:lineRule="auto"/>
              <w:ind w:firstLineChars="250" w:firstLine="600"/>
              <w:rPr>
                <w:rFonts w:ascii="Times New Roman" w:eastAsia="宋体" w:hAnsi="Times New Roman" w:cs="Times New Roman"/>
                <w:sz w:val="24"/>
              </w:rPr>
            </w:pPr>
            <w:r>
              <w:rPr>
                <w:rFonts w:ascii="Times New Roman" w:eastAsia="宋体" w:hAnsi="Times New Roman" w:cs="Times New Roman"/>
                <w:sz w:val="24"/>
              </w:rPr>
              <w:t>由上表可见，项目所在宽城满族自治县环境空气中，除了</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sz w:val="24"/>
              </w:rPr>
              <w:t>年均值、</w:t>
            </w:r>
            <w:r>
              <w:rPr>
                <w:rFonts w:ascii="Times New Roman" w:eastAsia="宋体" w:hAnsi="Times New Roman" w:cs="Times New Roman"/>
                <w:sz w:val="24"/>
              </w:rPr>
              <w:t>PM</w:t>
            </w:r>
            <w:r>
              <w:rPr>
                <w:rFonts w:ascii="Times New Roman" w:eastAsia="宋体" w:hAnsi="Times New Roman" w:cs="Times New Roman"/>
                <w:sz w:val="24"/>
                <w:vertAlign w:val="subscript"/>
              </w:rPr>
              <w:t>2.5</w:t>
            </w:r>
            <w:r>
              <w:rPr>
                <w:rFonts w:ascii="Times New Roman" w:eastAsia="宋体" w:hAnsi="Times New Roman" w:cs="Times New Roman"/>
                <w:sz w:val="24"/>
              </w:rPr>
              <w:t>年均值和</w:t>
            </w:r>
            <w:r>
              <w:rPr>
                <w:rFonts w:ascii="Times New Roman" w:eastAsia="宋体" w:hAnsi="Times New Roman" w:cs="Times New Roman"/>
                <w:bCs/>
                <w:sz w:val="24"/>
              </w:rPr>
              <w:t>O</w:t>
            </w:r>
            <w:r>
              <w:rPr>
                <w:rFonts w:ascii="Times New Roman" w:eastAsia="宋体" w:hAnsi="Times New Roman" w:cs="Times New Roman"/>
                <w:bCs/>
                <w:sz w:val="24"/>
                <w:vertAlign w:val="subscript"/>
              </w:rPr>
              <w:t>3</w:t>
            </w:r>
            <w:r>
              <w:rPr>
                <w:rFonts w:ascii="Times New Roman" w:eastAsia="宋体" w:hAnsi="Times New Roman" w:cs="Times New Roman"/>
                <w:sz w:val="24"/>
              </w:rPr>
              <w:t>日最大</w:t>
            </w:r>
            <w:r>
              <w:rPr>
                <w:rFonts w:ascii="Times New Roman" w:eastAsia="宋体" w:hAnsi="Times New Roman" w:cs="Times New Roman"/>
                <w:sz w:val="24"/>
              </w:rPr>
              <w:t>8</w:t>
            </w:r>
            <w:r>
              <w:rPr>
                <w:rFonts w:ascii="Times New Roman" w:eastAsia="宋体" w:hAnsi="Times New Roman" w:cs="Times New Roman"/>
                <w:sz w:val="24"/>
              </w:rPr>
              <w:t>小时年均值超标外，</w:t>
            </w:r>
            <w:r>
              <w:rPr>
                <w:rFonts w:ascii="Times New Roman" w:eastAsia="宋体" w:hAnsi="Times New Roman" w:cs="Times New Roman"/>
                <w:sz w:val="24"/>
              </w:rPr>
              <w:t>SO</w:t>
            </w:r>
            <w:r>
              <w:rPr>
                <w:rFonts w:ascii="Times New Roman" w:eastAsia="宋体" w:hAnsi="Times New Roman" w:cs="Times New Roman"/>
                <w:sz w:val="24"/>
                <w:vertAlign w:val="subscript"/>
              </w:rPr>
              <w:t>2</w:t>
            </w:r>
            <w:r>
              <w:rPr>
                <w:rFonts w:ascii="Times New Roman" w:eastAsia="宋体" w:hAnsi="Times New Roman" w:cs="Times New Roman"/>
                <w:sz w:val="24"/>
              </w:rPr>
              <w:t>年均值、</w:t>
            </w:r>
            <w:r>
              <w:rPr>
                <w:rFonts w:ascii="Times New Roman" w:eastAsia="宋体" w:hAnsi="Times New Roman" w:cs="Times New Roman"/>
                <w:sz w:val="24"/>
              </w:rPr>
              <w:t>NO</w:t>
            </w:r>
            <w:r>
              <w:rPr>
                <w:rFonts w:ascii="Times New Roman" w:eastAsia="宋体" w:hAnsi="Times New Roman" w:cs="Times New Roman"/>
                <w:sz w:val="24"/>
                <w:vertAlign w:val="subscript"/>
              </w:rPr>
              <w:t>2</w:t>
            </w:r>
            <w:r>
              <w:rPr>
                <w:rFonts w:ascii="Times New Roman" w:eastAsia="宋体" w:hAnsi="Times New Roman" w:cs="Times New Roman"/>
                <w:sz w:val="24"/>
              </w:rPr>
              <w:t>年均值和</w:t>
            </w:r>
            <w:r>
              <w:rPr>
                <w:rFonts w:ascii="Times New Roman" w:eastAsia="宋体" w:hAnsi="Times New Roman" w:cs="Times New Roman"/>
                <w:sz w:val="24"/>
              </w:rPr>
              <w:t>CO24</w:t>
            </w:r>
            <w:r>
              <w:rPr>
                <w:rFonts w:ascii="Times New Roman" w:eastAsia="宋体" w:hAnsi="Times New Roman" w:cs="Times New Roman"/>
                <w:sz w:val="24"/>
              </w:rPr>
              <w:t>小时平均值均满足《环境空气质量标准》（</w:t>
            </w:r>
            <w:r>
              <w:rPr>
                <w:rFonts w:ascii="Times New Roman" w:eastAsia="宋体" w:hAnsi="Times New Roman" w:cs="Times New Roman"/>
                <w:sz w:val="24"/>
              </w:rPr>
              <w:t>GB3095-2012</w:t>
            </w:r>
            <w:r>
              <w:rPr>
                <w:rFonts w:ascii="Times New Roman" w:eastAsia="宋体" w:hAnsi="Times New Roman" w:cs="Times New Roman"/>
                <w:sz w:val="24"/>
              </w:rPr>
              <w:t>）二级标准及其修改单，</w:t>
            </w:r>
            <w:r>
              <w:rPr>
                <w:rFonts w:ascii="Times New Roman" w:eastAsia="宋体" w:hAnsi="Times New Roman" w:cs="Times New Roman"/>
                <w:bCs/>
                <w:sz w:val="24"/>
              </w:rPr>
              <w:t>区域大气环境质量一般</w:t>
            </w:r>
            <w:r>
              <w:rPr>
                <w:rFonts w:ascii="Times New Roman" w:eastAsia="宋体" w:hAnsi="Times New Roman" w:cs="Times New Roman"/>
                <w:sz w:val="24"/>
              </w:rPr>
              <w:t>。</w:t>
            </w:r>
          </w:p>
          <w:p w14:paraId="1DED4308" w14:textId="77777777" w:rsidR="004C6748" w:rsidRDefault="00615EC0">
            <w:pPr>
              <w:spacing w:line="360" w:lineRule="auto"/>
              <w:ind w:firstLineChars="250" w:firstLine="600"/>
              <w:rPr>
                <w:rFonts w:ascii="Times New Roman" w:eastAsia="宋体" w:hAnsi="Times New Roman" w:cs="Times New Roman"/>
                <w:sz w:val="24"/>
              </w:rPr>
            </w:pPr>
            <w:r>
              <w:rPr>
                <w:rFonts w:ascii="Times New Roman" w:eastAsia="宋体" w:hAnsi="Times New Roman" w:cs="Times New Roman"/>
                <w:sz w:val="24"/>
              </w:rPr>
              <w:t>根据上述分析结果判定：项目所在区域环境空气质量不达标。</w:t>
            </w:r>
          </w:p>
          <w:p w14:paraId="3231585B" w14:textId="77777777" w:rsidR="004C6748" w:rsidRDefault="00615EC0">
            <w:pPr>
              <w:spacing w:line="360" w:lineRule="auto"/>
              <w:ind w:firstLineChars="250" w:firstLine="60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）其他污染物环境质量现状</w:t>
            </w:r>
          </w:p>
          <w:p w14:paraId="2A177BB8" w14:textId="2F26EECD"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为进一步了解项目区环境空气质量现状，建设单位委托辽宁鹏宇环境监测有限公司为本项目搅拌站所在地进行了区域环境空气质量现状监测，根据《检测报告》（辽鹏环测）字</w:t>
            </w:r>
            <w:r>
              <w:rPr>
                <w:rFonts w:ascii="Times New Roman" w:eastAsia="宋体" w:hAnsi="Times New Roman" w:cs="Times New Roman"/>
                <w:sz w:val="24"/>
              </w:rPr>
              <w:t>PY2011119-001</w:t>
            </w:r>
            <w:r>
              <w:rPr>
                <w:rFonts w:ascii="Times New Roman" w:eastAsia="宋体" w:hAnsi="Times New Roman" w:cs="Times New Roman"/>
                <w:sz w:val="24"/>
              </w:rPr>
              <w:t>号中的监测数据，监测报告详见附件，</w:t>
            </w:r>
            <w:r>
              <w:rPr>
                <w:rFonts w:ascii="Times New Roman" w:eastAsia="宋体" w:hAnsi="Times New Roman" w:cs="Times New Roman" w:hint="eastAsia"/>
                <w:sz w:val="24"/>
              </w:rPr>
              <w:t>监测点位详见附图。</w:t>
            </w:r>
            <w:r>
              <w:rPr>
                <w:rFonts w:ascii="Times New Roman" w:eastAsia="宋体" w:hAnsi="Times New Roman" w:cs="Times New Roman"/>
                <w:sz w:val="24"/>
              </w:rPr>
              <w:t>简述如下：</w:t>
            </w:r>
          </w:p>
          <w:p w14:paraId="61F20175"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）监测布点</w:t>
            </w:r>
          </w:p>
          <w:p w14:paraId="1C2EC783"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G1#——</w:t>
            </w:r>
            <w:r>
              <w:rPr>
                <w:rFonts w:ascii="Times New Roman" w:eastAsia="宋体" w:hAnsi="Times New Roman" w:cs="Times New Roman"/>
                <w:sz w:val="24"/>
              </w:rPr>
              <w:t>龙潭沟搅拌站占地范围内；</w:t>
            </w:r>
          </w:p>
          <w:p w14:paraId="49A8B68B"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lastRenderedPageBreak/>
              <w:t>G2#——</w:t>
            </w:r>
            <w:r>
              <w:rPr>
                <w:rFonts w:ascii="Times New Roman" w:eastAsia="宋体" w:hAnsi="Times New Roman" w:cs="Times New Roman"/>
                <w:sz w:val="24"/>
              </w:rPr>
              <w:t>前庄村居民；</w:t>
            </w:r>
          </w:p>
          <w:p w14:paraId="686FD70C"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G3#——</w:t>
            </w:r>
            <w:r>
              <w:rPr>
                <w:rFonts w:ascii="Times New Roman" w:eastAsia="宋体" w:hAnsi="Times New Roman" w:cs="Times New Roman"/>
                <w:sz w:val="24"/>
              </w:rPr>
              <w:t>头道沟搅拌站占地范围内；</w:t>
            </w:r>
          </w:p>
          <w:p w14:paraId="2599DE6C"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）监测因子：</w:t>
            </w:r>
            <w:r>
              <w:rPr>
                <w:rFonts w:ascii="Times New Roman" w:eastAsia="宋体" w:hAnsi="Times New Roman" w:cs="Times New Roman"/>
                <w:sz w:val="24"/>
              </w:rPr>
              <w:t>TSP</w:t>
            </w:r>
          </w:p>
          <w:p w14:paraId="1AF6A0C4"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）采样频率及监测结果</w:t>
            </w:r>
          </w:p>
          <w:p w14:paraId="02823648"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11</w:t>
            </w:r>
            <w:r>
              <w:rPr>
                <w:rFonts w:ascii="Times New Roman" w:eastAsia="宋体" w:hAnsi="Times New Roman" w:cs="Times New Roman"/>
                <w:sz w:val="24"/>
              </w:rPr>
              <w:t>月</w:t>
            </w:r>
            <w:r>
              <w:rPr>
                <w:rFonts w:ascii="Times New Roman" w:eastAsia="宋体" w:hAnsi="Times New Roman" w:cs="Times New Roman"/>
                <w:sz w:val="24"/>
              </w:rPr>
              <w:t>13</w:t>
            </w:r>
            <w:r>
              <w:rPr>
                <w:rFonts w:ascii="Times New Roman" w:eastAsia="宋体" w:hAnsi="Times New Roman" w:cs="Times New Roman"/>
                <w:sz w:val="24"/>
              </w:rPr>
              <w:t>日</w:t>
            </w: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11</w:t>
            </w:r>
            <w:r>
              <w:rPr>
                <w:rFonts w:ascii="Times New Roman" w:eastAsia="宋体" w:hAnsi="Times New Roman" w:cs="Times New Roman"/>
                <w:sz w:val="24"/>
              </w:rPr>
              <w:t>月</w:t>
            </w:r>
            <w:r>
              <w:rPr>
                <w:rFonts w:ascii="Times New Roman" w:eastAsia="宋体" w:hAnsi="Times New Roman" w:cs="Times New Roman"/>
                <w:sz w:val="24"/>
              </w:rPr>
              <w:t>19</w:t>
            </w:r>
            <w:r>
              <w:rPr>
                <w:rFonts w:ascii="Times New Roman" w:eastAsia="宋体" w:hAnsi="Times New Roman" w:cs="Times New Roman"/>
                <w:sz w:val="24"/>
              </w:rPr>
              <w:t>日，监测</w:t>
            </w:r>
            <w:r>
              <w:rPr>
                <w:rFonts w:ascii="Times New Roman" w:eastAsia="宋体" w:hAnsi="Times New Roman" w:cs="Times New Roman"/>
                <w:sz w:val="24"/>
              </w:rPr>
              <w:t>7</w:t>
            </w:r>
            <w:r>
              <w:rPr>
                <w:rFonts w:ascii="Times New Roman" w:eastAsia="宋体" w:hAnsi="Times New Roman" w:cs="Times New Roman"/>
                <w:sz w:val="24"/>
              </w:rPr>
              <w:t>天，每天检测</w:t>
            </w:r>
            <w:r>
              <w:rPr>
                <w:rFonts w:ascii="Times New Roman" w:eastAsia="宋体" w:hAnsi="Times New Roman" w:cs="Times New Roman"/>
                <w:sz w:val="24"/>
              </w:rPr>
              <w:t>1</w:t>
            </w:r>
            <w:r>
              <w:rPr>
                <w:rFonts w:ascii="Times New Roman" w:eastAsia="宋体" w:hAnsi="Times New Roman" w:cs="Times New Roman"/>
                <w:sz w:val="24"/>
              </w:rPr>
              <w:t>次。单次测试结果。</w:t>
            </w:r>
          </w:p>
          <w:p w14:paraId="586908AD"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4</w:t>
            </w:r>
            <w:r>
              <w:rPr>
                <w:rFonts w:ascii="Times New Roman" w:eastAsia="宋体" w:hAnsi="Times New Roman" w:cs="Times New Roman"/>
                <w:sz w:val="24"/>
              </w:rPr>
              <w:t>）评价方法</w:t>
            </w:r>
          </w:p>
          <w:p w14:paraId="507EA83F"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采用单因子污染指数法。</w:t>
            </w:r>
          </w:p>
          <w:p w14:paraId="260949BC"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5</w:t>
            </w:r>
            <w:r>
              <w:rPr>
                <w:rFonts w:ascii="Times New Roman" w:eastAsia="宋体" w:hAnsi="Times New Roman" w:cs="Times New Roman"/>
                <w:sz w:val="24"/>
              </w:rPr>
              <w:t>）监测结果汇总与统计</w:t>
            </w:r>
          </w:p>
          <w:p w14:paraId="4D5E8AC3"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大气质量现状评价结果见下表。</w:t>
            </w:r>
          </w:p>
          <w:p w14:paraId="3EFE3009" w14:textId="77777777" w:rsidR="004C6748" w:rsidRDefault="00615EC0">
            <w:pPr>
              <w:numPr>
                <w:ilvl w:val="0"/>
                <w:numId w:val="6"/>
              </w:numPr>
              <w:autoSpaceDE w:val="0"/>
              <w:autoSpaceDN w:val="0"/>
              <w:adjustRightInd w:val="0"/>
              <w:jc w:val="center"/>
              <w:rPr>
                <w:rFonts w:ascii="Times New Roman" w:eastAsia="宋体" w:hAnsi="Times New Roman" w:cs="Times New Roman"/>
              </w:rPr>
            </w:pPr>
            <w:r>
              <w:rPr>
                <w:rFonts w:ascii="Times New Roman" w:eastAsia="宋体" w:hAnsi="Times New Roman" w:cs="Times New Roman"/>
                <w:b/>
                <w:bCs/>
              </w:rPr>
              <w:t>环境空气质量现状监测结果一览表</w:t>
            </w:r>
          </w:p>
          <w:tbl>
            <w:tblPr>
              <w:tblW w:w="83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1"/>
              <w:gridCol w:w="1585"/>
              <w:gridCol w:w="1164"/>
              <w:gridCol w:w="1162"/>
              <w:gridCol w:w="1164"/>
              <w:gridCol w:w="1162"/>
              <w:gridCol w:w="1162"/>
            </w:tblGrid>
            <w:tr w:rsidR="004C6748" w14:paraId="7162B763" w14:textId="77777777">
              <w:trPr>
                <w:trHeight w:val="294"/>
                <w:jc w:val="center"/>
              </w:trPr>
              <w:tc>
                <w:tcPr>
                  <w:tcW w:w="991" w:type="dxa"/>
                  <w:vMerge w:val="restart"/>
                  <w:tcBorders>
                    <w:tl2br w:val="nil"/>
                    <w:tr2bl w:val="nil"/>
                  </w:tcBorders>
                  <w:vAlign w:val="center"/>
                </w:tcPr>
                <w:p w14:paraId="388590E7"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检测项目</w:t>
                  </w:r>
                </w:p>
              </w:tc>
              <w:tc>
                <w:tcPr>
                  <w:tcW w:w="1585" w:type="dxa"/>
                  <w:vMerge w:val="restart"/>
                  <w:tcBorders>
                    <w:tl2br w:val="nil"/>
                    <w:tr2bl w:val="nil"/>
                  </w:tcBorders>
                  <w:vAlign w:val="center"/>
                </w:tcPr>
                <w:p w14:paraId="7714BA44"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日期频次</w:t>
                  </w:r>
                </w:p>
              </w:tc>
              <w:tc>
                <w:tcPr>
                  <w:tcW w:w="3490" w:type="dxa"/>
                  <w:gridSpan w:val="3"/>
                  <w:tcBorders>
                    <w:tl2br w:val="nil"/>
                    <w:tr2bl w:val="nil"/>
                  </w:tcBorders>
                  <w:vAlign w:val="center"/>
                </w:tcPr>
                <w:p w14:paraId="713AC66D"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监测结果</w:t>
                  </w:r>
                </w:p>
              </w:tc>
              <w:tc>
                <w:tcPr>
                  <w:tcW w:w="1162" w:type="dxa"/>
                  <w:vMerge w:val="restart"/>
                  <w:tcBorders>
                    <w:tl2br w:val="nil"/>
                    <w:tr2bl w:val="nil"/>
                  </w:tcBorders>
                  <w:vAlign w:val="center"/>
                </w:tcPr>
                <w:p w14:paraId="76DB2A06"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标准值</w:t>
                  </w:r>
                </w:p>
              </w:tc>
              <w:tc>
                <w:tcPr>
                  <w:tcW w:w="1162" w:type="dxa"/>
                  <w:vMerge w:val="restart"/>
                  <w:tcBorders>
                    <w:tl2br w:val="nil"/>
                    <w:tr2bl w:val="nil"/>
                  </w:tcBorders>
                  <w:vAlign w:val="center"/>
                </w:tcPr>
                <w:p w14:paraId="50E80DB5"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达标情况</w:t>
                  </w:r>
                </w:p>
              </w:tc>
            </w:tr>
            <w:tr w:rsidR="004C6748" w14:paraId="4CF2BA8B" w14:textId="77777777">
              <w:trPr>
                <w:trHeight w:val="294"/>
                <w:jc w:val="center"/>
              </w:trPr>
              <w:tc>
                <w:tcPr>
                  <w:tcW w:w="991" w:type="dxa"/>
                  <w:vMerge/>
                  <w:tcBorders>
                    <w:tl2br w:val="nil"/>
                    <w:tr2bl w:val="nil"/>
                  </w:tcBorders>
                  <w:vAlign w:val="center"/>
                </w:tcPr>
                <w:p w14:paraId="73223A9C" w14:textId="77777777" w:rsidR="004C6748" w:rsidRDefault="004C6748">
                  <w:pPr>
                    <w:jc w:val="center"/>
                    <w:rPr>
                      <w:rFonts w:ascii="Times New Roman" w:eastAsia="宋体" w:hAnsi="Times New Roman" w:cs="Times New Roman"/>
                      <w:b/>
                      <w:bCs/>
                      <w:szCs w:val="21"/>
                    </w:rPr>
                  </w:pPr>
                </w:p>
              </w:tc>
              <w:tc>
                <w:tcPr>
                  <w:tcW w:w="1585" w:type="dxa"/>
                  <w:vMerge/>
                  <w:tcBorders>
                    <w:tl2br w:val="nil"/>
                    <w:tr2bl w:val="nil"/>
                  </w:tcBorders>
                  <w:vAlign w:val="center"/>
                </w:tcPr>
                <w:p w14:paraId="032F7760" w14:textId="77777777" w:rsidR="004C6748" w:rsidRDefault="004C6748">
                  <w:pPr>
                    <w:jc w:val="center"/>
                    <w:rPr>
                      <w:rFonts w:ascii="Times New Roman" w:eastAsia="宋体" w:hAnsi="Times New Roman" w:cs="Times New Roman"/>
                      <w:b/>
                      <w:bCs/>
                      <w:szCs w:val="21"/>
                    </w:rPr>
                  </w:pPr>
                </w:p>
              </w:tc>
              <w:tc>
                <w:tcPr>
                  <w:tcW w:w="1164" w:type="dxa"/>
                  <w:tcBorders>
                    <w:tl2br w:val="nil"/>
                    <w:tr2bl w:val="nil"/>
                  </w:tcBorders>
                  <w:vAlign w:val="center"/>
                </w:tcPr>
                <w:p w14:paraId="4F03455D"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G1#</w:t>
                  </w:r>
                  <w:r>
                    <w:rPr>
                      <w:rFonts w:ascii="Times New Roman" w:eastAsia="宋体" w:hAnsi="Times New Roman" w:cs="Times New Roman"/>
                      <w:b/>
                      <w:bCs/>
                      <w:szCs w:val="21"/>
                    </w:rPr>
                    <w:t>龙潭沟搅拌站占地范围内</w:t>
                  </w:r>
                </w:p>
              </w:tc>
              <w:tc>
                <w:tcPr>
                  <w:tcW w:w="1162" w:type="dxa"/>
                  <w:tcBorders>
                    <w:tl2br w:val="nil"/>
                    <w:tr2bl w:val="nil"/>
                  </w:tcBorders>
                  <w:vAlign w:val="center"/>
                </w:tcPr>
                <w:p w14:paraId="4B88D010"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G2#</w:t>
                  </w:r>
                  <w:r>
                    <w:rPr>
                      <w:rFonts w:ascii="Times New Roman" w:eastAsia="宋体" w:hAnsi="Times New Roman" w:cs="Times New Roman"/>
                      <w:b/>
                      <w:bCs/>
                      <w:szCs w:val="21"/>
                    </w:rPr>
                    <w:t>前庄村居民</w:t>
                  </w:r>
                </w:p>
              </w:tc>
              <w:tc>
                <w:tcPr>
                  <w:tcW w:w="1162" w:type="dxa"/>
                  <w:tcBorders>
                    <w:tl2br w:val="nil"/>
                    <w:tr2bl w:val="nil"/>
                  </w:tcBorders>
                  <w:vAlign w:val="center"/>
                </w:tcPr>
                <w:p w14:paraId="5AA2C709"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G3#</w:t>
                  </w:r>
                  <w:r>
                    <w:rPr>
                      <w:rFonts w:ascii="Times New Roman" w:eastAsia="宋体" w:hAnsi="Times New Roman" w:cs="Times New Roman"/>
                      <w:b/>
                      <w:bCs/>
                      <w:szCs w:val="21"/>
                    </w:rPr>
                    <w:t>头道沟搅拌站占地范围内</w:t>
                  </w:r>
                </w:p>
              </w:tc>
              <w:tc>
                <w:tcPr>
                  <w:tcW w:w="1162" w:type="dxa"/>
                  <w:vMerge/>
                  <w:tcBorders>
                    <w:tl2br w:val="nil"/>
                    <w:tr2bl w:val="nil"/>
                  </w:tcBorders>
                  <w:vAlign w:val="center"/>
                </w:tcPr>
                <w:p w14:paraId="31BA7A37" w14:textId="77777777" w:rsidR="004C6748" w:rsidRDefault="004C6748">
                  <w:pPr>
                    <w:jc w:val="center"/>
                    <w:rPr>
                      <w:rFonts w:ascii="Times New Roman" w:eastAsia="宋体" w:hAnsi="Times New Roman" w:cs="Times New Roman"/>
                      <w:b/>
                      <w:bCs/>
                      <w:szCs w:val="21"/>
                    </w:rPr>
                  </w:pPr>
                </w:p>
              </w:tc>
              <w:tc>
                <w:tcPr>
                  <w:tcW w:w="1162" w:type="dxa"/>
                  <w:vMerge/>
                  <w:tcBorders>
                    <w:tl2br w:val="nil"/>
                    <w:tr2bl w:val="nil"/>
                  </w:tcBorders>
                  <w:vAlign w:val="center"/>
                </w:tcPr>
                <w:p w14:paraId="59EF5091" w14:textId="77777777" w:rsidR="004C6748" w:rsidRDefault="004C6748">
                  <w:pPr>
                    <w:jc w:val="center"/>
                    <w:rPr>
                      <w:rFonts w:ascii="Times New Roman" w:eastAsia="宋体" w:hAnsi="Times New Roman" w:cs="Times New Roman"/>
                      <w:b/>
                      <w:bCs/>
                      <w:szCs w:val="21"/>
                    </w:rPr>
                  </w:pPr>
                </w:p>
              </w:tc>
            </w:tr>
            <w:tr w:rsidR="004C6748" w14:paraId="16108BB1" w14:textId="77777777">
              <w:trPr>
                <w:trHeight w:val="294"/>
                <w:jc w:val="center"/>
              </w:trPr>
              <w:tc>
                <w:tcPr>
                  <w:tcW w:w="991" w:type="dxa"/>
                  <w:vMerge w:val="restart"/>
                  <w:tcBorders>
                    <w:tl2br w:val="nil"/>
                    <w:tr2bl w:val="nil"/>
                  </w:tcBorders>
                  <w:vAlign w:val="center"/>
                </w:tcPr>
                <w:p w14:paraId="16EB479B"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TSP</w:t>
                  </w:r>
                </w:p>
                <w:p w14:paraId="5B26C85E"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w:t>
                  </w:r>
                  <w:proofErr w:type="spellStart"/>
                  <w:r>
                    <w:rPr>
                      <w:rFonts w:ascii="Times New Roman" w:eastAsia="宋体" w:hAnsi="Times New Roman" w:cs="Times New Roman"/>
                      <w:szCs w:val="21"/>
                    </w:rPr>
                    <w:t>μg</w:t>
                  </w:r>
                  <w:proofErr w:type="spellEnd"/>
                  <w:r>
                    <w:rPr>
                      <w:rFonts w:ascii="Times New Roman" w:eastAsia="宋体" w:hAnsi="Times New Roman" w:cs="Times New Roman"/>
                      <w:szCs w:val="21"/>
                    </w:rPr>
                    <w:t>/m</w:t>
                  </w:r>
                  <w:r>
                    <w:rPr>
                      <w:rFonts w:ascii="Times New Roman" w:eastAsia="宋体" w:hAnsi="Times New Roman" w:cs="Times New Roman"/>
                      <w:szCs w:val="21"/>
                      <w:vertAlign w:val="superscript"/>
                    </w:rPr>
                    <w:t>3</w:t>
                  </w:r>
                  <w:r>
                    <w:rPr>
                      <w:rFonts w:ascii="Times New Roman" w:eastAsia="宋体" w:hAnsi="Times New Roman" w:cs="Times New Roman"/>
                      <w:szCs w:val="21"/>
                    </w:rPr>
                    <w:t>）</w:t>
                  </w:r>
                </w:p>
              </w:tc>
              <w:tc>
                <w:tcPr>
                  <w:tcW w:w="1585" w:type="dxa"/>
                  <w:tcBorders>
                    <w:tl2br w:val="nil"/>
                    <w:tr2bl w:val="nil"/>
                  </w:tcBorders>
                  <w:vAlign w:val="center"/>
                </w:tcPr>
                <w:p w14:paraId="79E1ADCA"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2020.11.13</w:t>
                  </w:r>
                </w:p>
              </w:tc>
              <w:tc>
                <w:tcPr>
                  <w:tcW w:w="1164" w:type="dxa"/>
                  <w:tcBorders>
                    <w:tl2br w:val="nil"/>
                    <w:tr2bl w:val="nil"/>
                  </w:tcBorders>
                  <w:vAlign w:val="center"/>
                </w:tcPr>
                <w:p w14:paraId="61D510F2"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szCs w:val="21"/>
                    </w:rPr>
                    <w:t>125</w:t>
                  </w:r>
                </w:p>
              </w:tc>
              <w:tc>
                <w:tcPr>
                  <w:tcW w:w="1162" w:type="dxa"/>
                  <w:tcBorders>
                    <w:tl2br w:val="nil"/>
                    <w:tr2bl w:val="nil"/>
                  </w:tcBorders>
                  <w:vAlign w:val="center"/>
                </w:tcPr>
                <w:p w14:paraId="45F809C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129</w:t>
                  </w:r>
                </w:p>
              </w:tc>
              <w:tc>
                <w:tcPr>
                  <w:tcW w:w="1162" w:type="dxa"/>
                  <w:tcBorders>
                    <w:tl2br w:val="nil"/>
                    <w:tr2bl w:val="nil"/>
                  </w:tcBorders>
                  <w:vAlign w:val="center"/>
                </w:tcPr>
                <w:p w14:paraId="579BE66B"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128</w:t>
                  </w:r>
                </w:p>
              </w:tc>
              <w:tc>
                <w:tcPr>
                  <w:tcW w:w="1162" w:type="dxa"/>
                  <w:vMerge w:val="restart"/>
                  <w:tcBorders>
                    <w:tl2br w:val="nil"/>
                    <w:tr2bl w:val="nil"/>
                  </w:tcBorders>
                  <w:vAlign w:val="center"/>
                </w:tcPr>
                <w:p w14:paraId="12E36985" w14:textId="77777777" w:rsidR="004C6748" w:rsidRDefault="00615EC0">
                  <w:pPr>
                    <w:jc w:val="center"/>
                    <w:rPr>
                      <w:rFonts w:ascii="Times New Roman" w:eastAsia="宋体" w:hAnsi="Times New Roman" w:cs="Times New Roman"/>
                      <w:szCs w:val="21"/>
                      <w:vertAlign w:val="superscript"/>
                    </w:rPr>
                  </w:pPr>
                  <w:r>
                    <w:rPr>
                      <w:rFonts w:ascii="Times New Roman" w:eastAsia="宋体" w:hAnsi="Times New Roman" w:cs="Times New Roman"/>
                      <w:szCs w:val="21"/>
                    </w:rPr>
                    <w:t>300μg/m</w:t>
                  </w:r>
                  <w:r>
                    <w:rPr>
                      <w:rFonts w:ascii="Times New Roman" w:eastAsia="宋体" w:hAnsi="Times New Roman" w:cs="Times New Roman"/>
                      <w:szCs w:val="21"/>
                      <w:vertAlign w:val="superscript"/>
                    </w:rPr>
                    <w:t>3</w:t>
                  </w:r>
                </w:p>
                <w:p w14:paraId="3953D43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24</w:t>
                  </w:r>
                  <w:r>
                    <w:rPr>
                      <w:rFonts w:ascii="Times New Roman" w:eastAsia="宋体" w:hAnsi="Times New Roman" w:cs="Times New Roman"/>
                      <w:szCs w:val="21"/>
                    </w:rPr>
                    <w:t>小时平均值）</w:t>
                  </w:r>
                </w:p>
              </w:tc>
              <w:tc>
                <w:tcPr>
                  <w:tcW w:w="1162" w:type="dxa"/>
                  <w:tcBorders>
                    <w:tl2br w:val="nil"/>
                    <w:tr2bl w:val="nil"/>
                  </w:tcBorders>
                  <w:vAlign w:val="center"/>
                </w:tcPr>
                <w:p w14:paraId="6000B44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62682B16" w14:textId="77777777">
              <w:trPr>
                <w:trHeight w:val="294"/>
                <w:jc w:val="center"/>
              </w:trPr>
              <w:tc>
                <w:tcPr>
                  <w:tcW w:w="991" w:type="dxa"/>
                  <w:vMerge/>
                  <w:tcBorders>
                    <w:tl2br w:val="nil"/>
                    <w:tr2bl w:val="nil"/>
                  </w:tcBorders>
                  <w:vAlign w:val="center"/>
                </w:tcPr>
                <w:p w14:paraId="13CBC9DD" w14:textId="77777777" w:rsidR="004C6748" w:rsidRDefault="004C6748">
                  <w:pPr>
                    <w:jc w:val="center"/>
                    <w:rPr>
                      <w:rFonts w:ascii="Times New Roman" w:eastAsia="宋体" w:hAnsi="Times New Roman" w:cs="Times New Roman"/>
                      <w:szCs w:val="21"/>
                    </w:rPr>
                  </w:pPr>
                </w:p>
              </w:tc>
              <w:tc>
                <w:tcPr>
                  <w:tcW w:w="1585" w:type="dxa"/>
                  <w:tcBorders>
                    <w:tl2br w:val="nil"/>
                    <w:tr2bl w:val="nil"/>
                  </w:tcBorders>
                </w:tcPr>
                <w:p w14:paraId="0C0BDE7B"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2020.11.14</w:t>
                  </w:r>
                </w:p>
              </w:tc>
              <w:tc>
                <w:tcPr>
                  <w:tcW w:w="1164" w:type="dxa"/>
                  <w:tcBorders>
                    <w:tl2br w:val="nil"/>
                    <w:tr2bl w:val="nil"/>
                  </w:tcBorders>
                  <w:vAlign w:val="center"/>
                </w:tcPr>
                <w:p w14:paraId="3E62DB31"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126</w:t>
                  </w:r>
                </w:p>
              </w:tc>
              <w:tc>
                <w:tcPr>
                  <w:tcW w:w="1162" w:type="dxa"/>
                  <w:tcBorders>
                    <w:tl2br w:val="nil"/>
                    <w:tr2bl w:val="nil"/>
                  </w:tcBorders>
                  <w:vAlign w:val="center"/>
                </w:tcPr>
                <w:p w14:paraId="717FBDB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127</w:t>
                  </w:r>
                </w:p>
              </w:tc>
              <w:tc>
                <w:tcPr>
                  <w:tcW w:w="1162" w:type="dxa"/>
                  <w:tcBorders>
                    <w:tl2br w:val="nil"/>
                    <w:tr2bl w:val="nil"/>
                  </w:tcBorders>
                  <w:vAlign w:val="center"/>
                </w:tcPr>
                <w:p w14:paraId="4C9E0A4B"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126</w:t>
                  </w:r>
                </w:p>
              </w:tc>
              <w:tc>
                <w:tcPr>
                  <w:tcW w:w="1162" w:type="dxa"/>
                  <w:vMerge/>
                  <w:tcBorders>
                    <w:tl2br w:val="nil"/>
                    <w:tr2bl w:val="nil"/>
                  </w:tcBorders>
                  <w:vAlign w:val="center"/>
                </w:tcPr>
                <w:p w14:paraId="65FDBFFA" w14:textId="77777777" w:rsidR="004C6748" w:rsidRDefault="004C6748">
                  <w:pPr>
                    <w:jc w:val="center"/>
                    <w:rPr>
                      <w:rFonts w:ascii="Times New Roman" w:eastAsia="宋体" w:hAnsi="Times New Roman" w:cs="Times New Roman"/>
                      <w:szCs w:val="21"/>
                    </w:rPr>
                  </w:pPr>
                </w:p>
              </w:tc>
              <w:tc>
                <w:tcPr>
                  <w:tcW w:w="1162" w:type="dxa"/>
                  <w:tcBorders>
                    <w:tl2br w:val="nil"/>
                    <w:tr2bl w:val="nil"/>
                  </w:tcBorders>
                  <w:vAlign w:val="center"/>
                </w:tcPr>
                <w:p w14:paraId="52BAC6C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3DE81393" w14:textId="77777777">
              <w:trPr>
                <w:trHeight w:val="294"/>
                <w:jc w:val="center"/>
              </w:trPr>
              <w:tc>
                <w:tcPr>
                  <w:tcW w:w="991" w:type="dxa"/>
                  <w:vMerge/>
                  <w:tcBorders>
                    <w:tl2br w:val="nil"/>
                    <w:tr2bl w:val="nil"/>
                  </w:tcBorders>
                  <w:vAlign w:val="center"/>
                </w:tcPr>
                <w:p w14:paraId="5149DBAF" w14:textId="77777777" w:rsidR="004C6748" w:rsidRDefault="004C6748">
                  <w:pPr>
                    <w:jc w:val="center"/>
                    <w:rPr>
                      <w:rFonts w:ascii="Times New Roman" w:eastAsia="宋体" w:hAnsi="Times New Roman" w:cs="Times New Roman"/>
                      <w:szCs w:val="21"/>
                    </w:rPr>
                  </w:pPr>
                </w:p>
              </w:tc>
              <w:tc>
                <w:tcPr>
                  <w:tcW w:w="1585" w:type="dxa"/>
                  <w:tcBorders>
                    <w:tl2br w:val="nil"/>
                    <w:tr2bl w:val="nil"/>
                  </w:tcBorders>
                </w:tcPr>
                <w:p w14:paraId="197DA99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2020.11.15</w:t>
                  </w:r>
                </w:p>
              </w:tc>
              <w:tc>
                <w:tcPr>
                  <w:tcW w:w="1164" w:type="dxa"/>
                  <w:tcBorders>
                    <w:tl2br w:val="nil"/>
                    <w:tr2bl w:val="nil"/>
                  </w:tcBorders>
                  <w:vAlign w:val="center"/>
                </w:tcPr>
                <w:p w14:paraId="04E081C5"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128</w:t>
                  </w:r>
                </w:p>
              </w:tc>
              <w:tc>
                <w:tcPr>
                  <w:tcW w:w="1162" w:type="dxa"/>
                  <w:tcBorders>
                    <w:tl2br w:val="nil"/>
                    <w:tr2bl w:val="nil"/>
                  </w:tcBorders>
                  <w:vAlign w:val="center"/>
                </w:tcPr>
                <w:p w14:paraId="33DF099B"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127</w:t>
                  </w:r>
                </w:p>
              </w:tc>
              <w:tc>
                <w:tcPr>
                  <w:tcW w:w="1162" w:type="dxa"/>
                  <w:tcBorders>
                    <w:tl2br w:val="nil"/>
                    <w:tr2bl w:val="nil"/>
                  </w:tcBorders>
                  <w:vAlign w:val="center"/>
                </w:tcPr>
                <w:p w14:paraId="0E804B2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125</w:t>
                  </w:r>
                </w:p>
              </w:tc>
              <w:tc>
                <w:tcPr>
                  <w:tcW w:w="1162" w:type="dxa"/>
                  <w:vMerge/>
                  <w:tcBorders>
                    <w:tl2br w:val="nil"/>
                    <w:tr2bl w:val="nil"/>
                  </w:tcBorders>
                  <w:vAlign w:val="center"/>
                </w:tcPr>
                <w:p w14:paraId="6ACF50A8" w14:textId="77777777" w:rsidR="004C6748" w:rsidRDefault="004C6748">
                  <w:pPr>
                    <w:jc w:val="center"/>
                    <w:rPr>
                      <w:rFonts w:ascii="Times New Roman" w:eastAsia="宋体" w:hAnsi="Times New Roman" w:cs="Times New Roman"/>
                      <w:szCs w:val="21"/>
                    </w:rPr>
                  </w:pPr>
                </w:p>
              </w:tc>
              <w:tc>
                <w:tcPr>
                  <w:tcW w:w="1162" w:type="dxa"/>
                  <w:tcBorders>
                    <w:tl2br w:val="nil"/>
                    <w:tr2bl w:val="nil"/>
                  </w:tcBorders>
                  <w:vAlign w:val="center"/>
                </w:tcPr>
                <w:p w14:paraId="2E564028"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145FCD1D" w14:textId="77777777">
              <w:trPr>
                <w:trHeight w:val="294"/>
                <w:jc w:val="center"/>
              </w:trPr>
              <w:tc>
                <w:tcPr>
                  <w:tcW w:w="991" w:type="dxa"/>
                  <w:vMerge/>
                  <w:tcBorders>
                    <w:tl2br w:val="nil"/>
                    <w:tr2bl w:val="nil"/>
                  </w:tcBorders>
                  <w:vAlign w:val="center"/>
                </w:tcPr>
                <w:p w14:paraId="0B43CE77" w14:textId="77777777" w:rsidR="004C6748" w:rsidRDefault="004C6748">
                  <w:pPr>
                    <w:jc w:val="center"/>
                    <w:rPr>
                      <w:rFonts w:ascii="Times New Roman" w:eastAsia="宋体" w:hAnsi="Times New Roman" w:cs="Times New Roman"/>
                      <w:szCs w:val="21"/>
                    </w:rPr>
                  </w:pPr>
                </w:p>
              </w:tc>
              <w:tc>
                <w:tcPr>
                  <w:tcW w:w="1585" w:type="dxa"/>
                  <w:tcBorders>
                    <w:tl2br w:val="nil"/>
                    <w:tr2bl w:val="nil"/>
                  </w:tcBorders>
                </w:tcPr>
                <w:p w14:paraId="43545976"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2020.11.16</w:t>
                  </w:r>
                </w:p>
              </w:tc>
              <w:tc>
                <w:tcPr>
                  <w:tcW w:w="1164" w:type="dxa"/>
                  <w:tcBorders>
                    <w:tl2br w:val="nil"/>
                    <w:tr2bl w:val="nil"/>
                  </w:tcBorders>
                  <w:vAlign w:val="center"/>
                </w:tcPr>
                <w:p w14:paraId="15F8E07B"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129</w:t>
                  </w:r>
                </w:p>
              </w:tc>
              <w:tc>
                <w:tcPr>
                  <w:tcW w:w="1162" w:type="dxa"/>
                  <w:tcBorders>
                    <w:tl2br w:val="nil"/>
                    <w:tr2bl w:val="nil"/>
                  </w:tcBorders>
                  <w:vAlign w:val="center"/>
                </w:tcPr>
                <w:p w14:paraId="07C895A5"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126</w:t>
                  </w:r>
                </w:p>
              </w:tc>
              <w:tc>
                <w:tcPr>
                  <w:tcW w:w="1162" w:type="dxa"/>
                  <w:tcBorders>
                    <w:tl2br w:val="nil"/>
                    <w:tr2bl w:val="nil"/>
                  </w:tcBorders>
                  <w:vAlign w:val="center"/>
                </w:tcPr>
                <w:p w14:paraId="35218EF1"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125</w:t>
                  </w:r>
                </w:p>
              </w:tc>
              <w:tc>
                <w:tcPr>
                  <w:tcW w:w="1162" w:type="dxa"/>
                  <w:vMerge/>
                  <w:tcBorders>
                    <w:tl2br w:val="nil"/>
                    <w:tr2bl w:val="nil"/>
                  </w:tcBorders>
                  <w:vAlign w:val="center"/>
                </w:tcPr>
                <w:p w14:paraId="63758FA3" w14:textId="77777777" w:rsidR="004C6748" w:rsidRDefault="004C6748">
                  <w:pPr>
                    <w:jc w:val="center"/>
                    <w:rPr>
                      <w:rFonts w:ascii="Times New Roman" w:eastAsia="宋体" w:hAnsi="Times New Roman" w:cs="Times New Roman"/>
                      <w:szCs w:val="21"/>
                    </w:rPr>
                  </w:pPr>
                </w:p>
              </w:tc>
              <w:tc>
                <w:tcPr>
                  <w:tcW w:w="1162" w:type="dxa"/>
                  <w:tcBorders>
                    <w:tl2br w:val="nil"/>
                    <w:tr2bl w:val="nil"/>
                  </w:tcBorders>
                  <w:vAlign w:val="center"/>
                </w:tcPr>
                <w:p w14:paraId="3014431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210176D2" w14:textId="77777777">
              <w:trPr>
                <w:trHeight w:val="294"/>
                <w:jc w:val="center"/>
              </w:trPr>
              <w:tc>
                <w:tcPr>
                  <w:tcW w:w="991" w:type="dxa"/>
                  <w:vMerge/>
                  <w:tcBorders>
                    <w:tl2br w:val="nil"/>
                    <w:tr2bl w:val="nil"/>
                  </w:tcBorders>
                  <w:vAlign w:val="center"/>
                </w:tcPr>
                <w:p w14:paraId="3A4C84A3" w14:textId="77777777" w:rsidR="004C6748" w:rsidRDefault="004C6748">
                  <w:pPr>
                    <w:jc w:val="center"/>
                    <w:rPr>
                      <w:rFonts w:ascii="Times New Roman" w:eastAsia="宋体" w:hAnsi="Times New Roman" w:cs="Times New Roman"/>
                      <w:szCs w:val="21"/>
                    </w:rPr>
                  </w:pPr>
                </w:p>
              </w:tc>
              <w:tc>
                <w:tcPr>
                  <w:tcW w:w="1585" w:type="dxa"/>
                  <w:tcBorders>
                    <w:tl2br w:val="nil"/>
                    <w:tr2bl w:val="nil"/>
                  </w:tcBorders>
                </w:tcPr>
                <w:p w14:paraId="24893669"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2020.11.17</w:t>
                  </w:r>
                </w:p>
              </w:tc>
              <w:tc>
                <w:tcPr>
                  <w:tcW w:w="1164" w:type="dxa"/>
                  <w:tcBorders>
                    <w:tl2br w:val="nil"/>
                    <w:tr2bl w:val="nil"/>
                  </w:tcBorders>
                  <w:vAlign w:val="center"/>
                </w:tcPr>
                <w:p w14:paraId="3EF921C7"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126</w:t>
                  </w:r>
                </w:p>
              </w:tc>
              <w:tc>
                <w:tcPr>
                  <w:tcW w:w="1162" w:type="dxa"/>
                  <w:tcBorders>
                    <w:tl2br w:val="nil"/>
                    <w:tr2bl w:val="nil"/>
                  </w:tcBorders>
                  <w:vAlign w:val="center"/>
                </w:tcPr>
                <w:p w14:paraId="76919BA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128</w:t>
                  </w:r>
                </w:p>
              </w:tc>
              <w:tc>
                <w:tcPr>
                  <w:tcW w:w="1162" w:type="dxa"/>
                  <w:tcBorders>
                    <w:tl2br w:val="nil"/>
                    <w:tr2bl w:val="nil"/>
                  </w:tcBorders>
                  <w:vAlign w:val="center"/>
                </w:tcPr>
                <w:p w14:paraId="4B0CE64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127</w:t>
                  </w:r>
                </w:p>
              </w:tc>
              <w:tc>
                <w:tcPr>
                  <w:tcW w:w="1162" w:type="dxa"/>
                  <w:vMerge/>
                  <w:tcBorders>
                    <w:tl2br w:val="nil"/>
                    <w:tr2bl w:val="nil"/>
                  </w:tcBorders>
                  <w:vAlign w:val="center"/>
                </w:tcPr>
                <w:p w14:paraId="48EBFE66" w14:textId="77777777" w:rsidR="004C6748" w:rsidRDefault="004C6748">
                  <w:pPr>
                    <w:jc w:val="center"/>
                    <w:rPr>
                      <w:rFonts w:ascii="Times New Roman" w:eastAsia="宋体" w:hAnsi="Times New Roman" w:cs="Times New Roman"/>
                      <w:szCs w:val="21"/>
                    </w:rPr>
                  </w:pPr>
                </w:p>
              </w:tc>
              <w:tc>
                <w:tcPr>
                  <w:tcW w:w="1162" w:type="dxa"/>
                  <w:tcBorders>
                    <w:tl2br w:val="nil"/>
                    <w:tr2bl w:val="nil"/>
                  </w:tcBorders>
                  <w:vAlign w:val="center"/>
                </w:tcPr>
                <w:p w14:paraId="208B7483"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3924522E" w14:textId="77777777">
              <w:trPr>
                <w:trHeight w:val="294"/>
                <w:jc w:val="center"/>
              </w:trPr>
              <w:tc>
                <w:tcPr>
                  <w:tcW w:w="991" w:type="dxa"/>
                  <w:vMerge/>
                  <w:tcBorders>
                    <w:tl2br w:val="nil"/>
                    <w:tr2bl w:val="nil"/>
                  </w:tcBorders>
                  <w:vAlign w:val="center"/>
                </w:tcPr>
                <w:p w14:paraId="503816BA" w14:textId="77777777" w:rsidR="004C6748" w:rsidRDefault="004C6748">
                  <w:pPr>
                    <w:jc w:val="center"/>
                    <w:rPr>
                      <w:rFonts w:ascii="Times New Roman" w:eastAsia="宋体" w:hAnsi="Times New Roman" w:cs="Times New Roman"/>
                      <w:szCs w:val="21"/>
                    </w:rPr>
                  </w:pPr>
                </w:p>
              </w:tc>
              <w:tc>
                <w:tcPr>
                  <w:tcW w:w="1585" w:type="dxa"/>
                  <w:tcBorders>
                    <w:tl2br w:val="nil"/>
                    <w:tr2bl w:val="nil"/>
                  </w:tcBorders>
                </w:tcPr>
                <w:p w14:paraId="12CCBF81"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2020.11.18</w:t>
                  </w:r>
                </w:p>
              </w:tc>
              <w:tc>
                <w:tcPr>
                  <w:tcW w:w="1164" w:type="dxa"/>
                  <w:tcBorders>
                    <w:tl2br w:val="nil"/>
                    <w:tr2bl w:val="nil"/>
                  </w:tcBorders>
                  <w:vAlign w:val="center"/>
                </w:tcPr>
                <w:p w14:paraId="53DB7AD9"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128</w:t>
                  </w:r>
                </w:p>
              </w:tc>
              <w:tc>
                <w:tcPr>
                  <w:tcW w:w="1162" w:type="dxa"/>
                  <w:tcBorders>
                    <w:tl2br w:val="nil"/>
                    <w:tr2bl w:val="nil"/>
                  </w:tcBorders>
                  <w:vAlign w:val="center"/>
                </w:tcPr>
                <w:p w14:paraId="2604BF82"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126</w:t>
                  </w:r>
                </w:p>
              </w:tc>
              <w:tc>
                <w:tcPr>
                  <w:tcW w:w="1162" w:type="dxa"/>
                  <w:tcBorders>
                    <w:tl2br w:val="nil"/>
                    <w:tr2bl w:val="nil"/>
                  </w:tcBorders>
                  <w:vAlign w:val="center"/>
                </w:tcPr>
                <w:p w14:paraId="1F33AE8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127</w:t>
                  </w:r>
                </w:p>
              </w:tc>
              <w:tc>
                <w:tcPr>
                  <w:tcW w:w="1162" w:type="dxa"/>
                  <w:vMerge/>
                  <w:tcBorders>
                    <w:tl2br w:val="nil"/>
                    <w:tr2bl w:val="nil"/>
                  </w:tcBorders>
                  <w:vAlign w:val="center"/>
                </w:tcPr>
                <w:p w14:paraId="1CBC2646" w14:textId="77777777" w:rsidR="004C6748" w:rsidRDefault="004C6748">
                  <w:pPr>
                    <w:jc w:val="center"/>
                    <w:rPr>
                      <w:rFonts w:ascii="Times New Roman" w:eastAsia="宋体" w:hAnsi="Times New Roman" w:cs="Times New Roman"/>
                      <w:szCs w:val="21"/>
                    </w:rPr>
                  </w:pPr>
                </w:p>
              </w:tc>
              <w:tc>
                <w:tcPr>
                  <w:tcW w:w="1162" w:type="dxa"/>
                  <w:tcBorders>
                    <w:tl2br w:val="nil"/>
                    <w:tr2bl w:val="nil"/>
                  </w:tcBorders>
                  <w:vAlign w:val="center"/>
                </w:tcPr>
                <w:p w14:paraId="7915171B"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18133671" w14:textId="77777777">
              <w:trPr>
                <w:trHeight w:val="294"/>
                <w:jc w:val="center"/>
              </w:trPr>
              <w:tc>
                <w:tcPr>
                  <w:tcW w:w="991" w:type="dxa"/>
                  <w:vMerge/>
                  <w:tcBorders>
                    <w:tl2br w:val="nil"/>
                    <w:tr2bl w:val="nil"/>
                  </w:tcBorders>
                  <w:vAlign w:val="center"/>
                </w:tcPr>
                <w:p w14:paraId="417193CA" w14:textId="77777777" w:rsidR="004C6748" w:rsidRDefault="004C6748">
                  <w:pPr>
                    <w:jc w:val="center"/>
                    <w:rPr>
                      <w:rFonts w:ascii="Times New Roman" w:eastAsia="宋体" w:hAnsi="Times New Roman" w:cs="Times New Roman"/>
                      <w:szCs w:val="21"/>
                    </w:rPr>
                  </w:pPr>
                </w:p>
              </w:tc>
              <w:tc>
                <w:tcPr>
                  <w:tcW w:w="1585" w:type="dxa"/>
                  <w:tcBorders>
                    <w:tl2br w:val="nil"/>
                    <w:tr2bl w:val="nil"/>
                  </w:tcBorders>
                </w:tcPr>
                <w:p w14:paraId="3D3F877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2020.11.19</w:t>
                  </w:r>
                </w:p>
              </w:tc>
              <w:tc>
                <w:tcPr>
                  <w:tcW w:w="1164" w:type="dxa"/>
                  <w:tcBorders>
                    <w:tl2br w:val="nil"/>
                    <w:tr2bl w:val="nil"/>
                  </w:tcBorders>
                  <w:vAlign w:val="center"/>
                </w:tcPr>
                <w:p w14:paraId="493DE82E"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kern w:val="0"/>
                      <w:szCs w:val="21"/>
                    </w:rPr>
                    <w:t>129</w:t>
                  </w:r>
                </w:p>
              </w:tc>
              <w:tc>
                <w:tcPr>
                  <w:tcW w:w="1162" w:type="dxa"/>
                  <w:tcBorders>
                    <w:tl2br w:val="nil"/>
                    <w:tr2bl w:val="nil"/>
                  </w:tcBorders>
                  <w:vAlign w:val="center"/>
                </w:tcPr>
                <w:p w14:paraId="67010CC4"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128</w:t>
                  </w:r>
                </w:p>
              </w:tc>
              <w:tc>
                <w:tcPr>
                  <w:tcW w:w="1162" w:type="dxa"/>
                  <w:tcBorders>
                    <w:tl2br w:val="nil"/>
                    <w:tr2bl w:val="nil"/>
                  </w:tcBorders>
                  <w:vAlign w:val="center"/>
                </w:tcPr>
                <w:p w14:paraId="2E53B629"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kern w:val="0"/>
                      <w:szCs w:val="21"/>
                    </w:rPr>
                    <w:t>126</w:t>
                  </w:r>
                </w:p>
              </w:tc>
              <w:tc>
                <w:tcPr>
                  <w:tcW w:w="1162" w:type="dxa"/>
                  <w:vMerge/>
                  <w:tcBorders>
                    <w:tl2br w:val="nil"/>
                    <w:tr2bl w:val="nil"/>
                  </w:tcBorders>
                  <w:vAlign w:val="center"/>
                </w:tcPr>
                <w:p w14:paraId="5C801F81" w14:textId="77777777" w:rsidR="004C6748" w:rsidRDefault="004C6748">
                  <w:pPr>
                    <w:jc w:val="center"/>
                    <w:rPr>
                      <w:rFonts w:ascii="Times New Roman" w:eastAsia="宋体" w:hAnsi="Times New Roman" w:cs="Times New Roman"/>
                      <w:szCs w:val="21"/>
                    </w:rPr>
                  </w:pPr>
                </w:p>
              </w:tc>
              <w:tc>
                <w:tcPr>
                  <w:tcW w:w="1162" w:type="dxa"/>
                  <w:tcBorders>
                    <w:tl2br w:val="nil"/>
                    <w:tr2bl w:val="nil"/>
                  </w:tcBorders>
                  <w:vAlign w:val="center"/>
                </w:tcPr>
                <w:p w14:paraId="3A45852F"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bl>
          <w:p w14:paraId="341C42C7"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6</w:t>
            </w:r>
            <w:r>
              <w:rPr>
                <w:rFonts w:ascii="Times New Roman" w:eastAsia="宋体" w:hAnsi="Times New Roman" w:cs="Times New Roman"/>
                <w:sz w:val="24"/>
              </w:rPr>
              <w:t>）结果分析</w:t>
            </w:r>
          </w:p>
          <w:p w14:paraId="3B3A88D6" w14:textId="77777777"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由上表可见，项目所在区域环境空气中，</w:t>
            </w:r>
            <w:r>
              <w:rPr>
                <w:rFonts w:ascii="Times New Roman" w:eastAsia="宋体" w:hAnsi="Times New Roman" w:cs="Times New Roman"/>
                <w:sz w:val="24"/>
              </w:rPr>
              <w:t>TSP</w:t>
            </w:r>
            <w:r>
              <w:rPr>
                <w:rFonts w:ascii="Times New Roman" w:eastAsia="宋体" w:hAnsi="Times New Roman" w:cs="Times New Roman"/>
                <w:sz w:val="24"/>
              </w:rPr>
              <w:t>满足《环境空气质量标准》（</w:t>
            </w:r>
            <w:r>
              <w:rPr>
                <w:rFonts w:ascii="Times New Roman" w:eastAsia="宋体" w:hAnsi="Times New Roman" w:cs="Times New Roman"/>
                <w:sz w:val="24"/>
              </w:rPr>
              <w:t>GB3095-2012</w:t>
            </w:r>
            <w:r>
              <w:rPr>
                <w:rFonts w:ascii="Times New Roman" w:eastAsia="宋体" w:hAnsi="Times New Roman" w:cs="Times New Roman"/>
                <w:sz w:val="24"/>
              </w:rPr>
              <w:t>）二级标准及其修改单。</w:t>
            </w:r>
          </w:p>
          <w:p w14:paraId="4FA04A97" w14:textId="77777777" w:rsidR="004C6748" w:rsidRDefault="00615EC0">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bCs/>
                <w:sz w:val="24"/>
              </w:rPr>
              <w:t>2</w:t>
            </w:r>
            <w:r>
              <w:rPr>
                <w:rFonts w:ascii="Times New Roman" w:eastAsia="宋体" w:hAnsi="Times New Roman" w:cs="Times New Roman"/>
                <w:b/>
                <w:bCs/>
                <w:sz w:val="24"/>
              </w:rPr>
              <w:t>、地表水环境质量现状</w:t>
            </w:r>
          </w:p>
          <w:p w14:paraId="535A5C52" w14:textId="5E870EF5" w:rsidR="004C6748" w:rsidRDefault="00615EC0">
            <w:pPr>
              <w:spacing w:line="360" w:lineRule="auto"/>
              <w:ind w:firstLine="480"/>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项目</w:t>
            </w:r>
            <w:r>
              <w:rPr>
                <w:rFonts w:ascii="Times New Roman" w:eastAsia="宋体" w:hAnsi="Times New Roman" w:cs="Times New Roman"/>
                <w:bCs/>
                <w:kern w:val="44"/>
                <w:sz w:val="24"/>
              </w:rPr>
              <w:t>小新甸搅拌站</w:t>
            </w:r>
            <w:r>
              <w:rPr>
                <w:rFonts w:ascii="Times New Roman" w:eastAsia="宋体" w:hAnsi="Times New Roman" w:cs="Times New Roman" w:hint="eastAsia"/>
                <w:bCs/>
                <w:kern w:val="44"/>
                <w:sz w:val="24"/>
              </w:rPr>
              <w:t>东侧</w:t>
            </w:r>
            <w:r>
              <w:rPr>
                <w:rFonts w:ascii="Times New Roman" w:eastAsia="宋体" w:hAnsi="Times New Roman" w:cs="Times New Roman" w:hint="eastAsia"/>
                <w:bCs/>
                <w:kern w:val="44"/>
                <w:sz w:val="24"/>
              </w:rPr>
              <w:t>2</w:t>
            </w:r>
            <w:r>
              <w:rPr>
                <w:rFonts w:ascii="Times New Roman" w:eastAsia="宋体" w:hAnsi="Times New Roman" w:cs="Times New Roman"/>
                <w:bCs/>
                <w:kern w:val="44"/>
                <w:sz w:val="24"/>
              </w:rPr>
              <w:t>0m</w:t>
            </w:r>
            <w:r>
              <w:rPr>
                <w:rFonts w:ascii="Times New Roman" w:eastAsia="宋体" w:hAnsi="Times New Roman" w:cs="Times New Roman" w:hint="eastAsia"/>
                <w:bCs/>
                <w:kern w:val="44"/>
                <w:sz w:val="24"/>
              </w:rPr>
              <w:t>为长河，</w:t>
            </w:r>
            <w:r>
              <w:rPr>
                <w:rFonts w:ascii="Times New Roman" w:eastAsia="宋体" w:hAnsi="Times New Roman" w:cs="Times New Roman"/>
                <w:snapToGrid w:val="0"/>
                <w:kern w:val="0"/>
                <w:sz w:val="24"/>
              </w:rPr>
              <w:t>长河</w:t>
            </w:r>
            <w:r>
              <w:rPr>
                <w:rFonts w:ascii="Times New Roman" w:eastAsia="宋体" w:hAnsi="Times New Roman" w:cs="Times New Roman"/>
                <w:sz w:val="24"/>
                <w:szCs w:val="32"/>
              </w:rPr>
              <w:t>属于滦河支流</w:t>
            </w:r>
            <w:r>
              <w:rPr>
                <w:rFonts w:ascii="Times New Roman" w:eastAsia="宋体" w:hAnsi="Times New Roman" w:cs="Times New Roman"/>
                <w:snapToGrid w:val="0"/>
                <w:kern w:val="0"/>
                <w:sz w:val="24"/>
              </w:rPr>
              <w:t>，</w:t>
            </w:r>
            <w:r w:rsidR="00804850">
              <w:rPr>
                <w:rFonts w:ascii="Times New Roman" w:eastAsia="宋体" w:hAnsi="Times New Roman" w:cs="Times New Roman" w:hint="eastAsia"/>
                <w:snapToGrid w:val="0"/>
                <w:kern w:val="0"/>
                <w:sz w:val="24"/>
              </w:rPr>
              <w:t>长河</w:t>
            </w:r>
            <w:r w:rsidR="005C6064">
              <w:rPr>
                <w:rFonts w:ascii="Times New Roman" w:eastAsia="宋体" w:hAnsi="Times New Roman" w:cs="Times New Roman" w:hint="eastAsia"/>
                <w:snapToGrid w:val="0"/>
                <w:kern w:val="0"/>
                <w:sz w:val="24"/>
              </w:rPr>
              <w:t>汇入滦河</w:t>
            </w:r>
            <w:r w:rsidR="003A0504">
              <w:rPr>
                <w:rFonts w:ascii="Times New Roman" w:eastAsia="宋体" w:hAnsi="Times New Roman" w:cs="Times New Roman" w:hint="eastAsia"/>
                <w:snapToGrid w:val="0"/>
                <w:kern w:val="0"/>
                <w:sz w:val="24"/>
              </w:rPr>
              <w:t>断面位于</w:t>
            </w:r>
            <w:r w:rsidR="0080366D">
              <w:rPr>
                <w:rFonts w:ascii="Times New Roman" w:eastAsia="宋体" w:hAnsi="Times New Roman" w:cs="Times New Roman" w:hint="eastAsia"/>
                <w:snapToGrid w:val="0"/>
                <w:kern w:val="0"/>
                <w:sz w:val="24"/>
              </w:rPr>
              <w:t>“</w:t>
            </w:r>
            <w:r w:rsidR="00804850" w:rsidRPr="00804850">
              <w:rPr>
                <w:rFonts w:ascii="Times New Roman" w:eastAsia="宋体" w:hAnsi="Times New Roman" w:cs="Times New Roman" w:hint="eastAsia"/>
                <w:snapToGrid w:val="0"/>
                <w:kern w:val="0"/>
                <w:sz w:val="24"/>
              </w:rPr>
              <w:t>大黑汀水库</w:t>
            </w:r>
            <w:r w:rsidR="0080366D">
              <w:rPr>
                <w:rFonts w:ascii="Times New Roman" w:eastAsia="宋体" w:hAnsi="Times New Roman" w:cs="Times New Roman" w:hint="eastAsia"/>
                <w:snapToGrid w:val="0"/>
                <w:kern w:val="0"/>
                <w:sz w:val="24"/>
              </w:rPr>
              <w:t>-</w:t>
            </w:r>
            <w:r w:rsidR="00804850" w:rsidRPr="00804850">
              <w:rPr>
                <w:rFonts w:ascii="Times New Roman" w:eastAsia="宋体" w:hAnsi="Times New Roman" w:cs="Times New Roman" w:hint="eastAsia"/>
                <w:snapToGrid w:val="0"/>
                <w:kern w:val="0"/>
                <w:sz w:val="24"/>
              </w:rPr>
              <w:t>滦县大桥</w:t>
            </w:r>
            <w:r w:rsidR="0080366D">
              <w:rPr>
                <w:rFonts w:ascii="Times New Roman" w:eastAsia="宋体" w:hAnsi="Times New Roman" w:cs="Times New Roman" w:hint="eastAsia"/>
                <w:snapToGrid w:val="0"/>
                <w:kern w:val="0"/>
                <w:sz w:val="24"/>
              </w:rPr>
              <w:t>”</w:t>
            </w:r>
            <w:r w:rsidR="00804850">
              <w:rPr>
                <w:rFonts w:ascii="Times New Roman" w:eastAsia="宋体" w:hAnsi="Times New Roman" w:cs="Times New Roman" w:hint="eastAsia"/>
                <w:snapToGrid w:val="0"/>
                <w:kern w:val="0"/>
                <w:sz w:val="24"/>
              </w:rPr>
              <w:t>之间</w:t>
            </w:r>
            <w:r w:rsidR="005038F0">
              <w:rPr>
                <w:rFonts w:ascii="Times New Roman" w:eastAsia="宋体" w:hAnsi="Times New Roman" w:cs="Times New Roman" w:hint="eastAsia"/>
                <w:snapToGrid w:val="0"/>
                <w:kern w:val="0"/>
                <w:sz w:val="24"/>
              </w:rPr>
              <w:t>。</w:t>
            </w:r>
          </w:p>
          <w:p w14:paraId="7DDFECE6" w14:textId="6F441182" w:rsidR="00A616E7" w:rsidRDefault="00A616E7">
            <w:pPr>
              <w:spacing w:line="360" w:lineRule="auto"/>
              <w:ind w:firstLine="480"/>
              <w:rPr>
                <w:rFonts w:ascii="Times New Roman" w:eastAsia="宋体" w:hAnsi="Times New Roman" w:cs="Times New Roman"/>
                <w:sz w:val="24"/>
                <w:highlight w:val="yellow"/>
              </w:rPr>
            </w:pPr>
            <w:r w:rsidRPr="00A616E7">
              <w:rPr>
                <w:rFonts w:ascii="Times New Roman" w:eastAsia="宋体" w:hAnsi="Times New Roman" w:cs="Times New Roman" w:hint="eastAsia"/>
                <w:sz w:val="24"/>
              </w:rPr>
              <w:t>根据唐山市《</w:t>
            </w:r>
            <w:r>
              <w:rPr>
                <w:rFonts w:ascii="Times New Roman" w:eastAsia="宋体" w:hAnsi="Times New Roman" w:cs="Times New Roman" w:hint="eastAsia"/>
                <w:sz w:val="24"/>
              </w:rPr>
              <w:t>2</w:t>
            </w:r>
            <w:r>
              <w:rPr>
                <w:rFonts w:ascii="Times New Roman" w:eastAsia="宋体" w:hAnsi="Times New Roman" w:cs="Times New Roman"/>
                <w:sz w:val="24"/>
              </w:rPr>
              <w:t>019</w:t>
            </w:r>
            <w:r>
              <w:rPr>
                <w:rFonts w:ascii="Times New Roman" w:eastAsia="宋体" w:hAnsi="Times New Roman" w:cs="Times New Roman" w:hint="eastAsia"/>
                <w:sz w:val="24"/>
              </w:rPr>
              <w:t>年唐山市环境状况公报》，</w:t>
            </w:r>
            <w:r w:rsidRPr="00A616E7">
              <w:rPr>
                <w:rFonts w:ascii="Times New Roman" w:eastAsia="宋体" w:hAnsi="Times New Roman" w:cs="Times New Roman" w:hint="eastAsia"/>
                <w:sz w:val="24"/>
              </w:rPr>
              <w:t>滦河共布设地表水常规监测断面</w:t>
            </w:r>
            <w:r>
              <w:rPr>
                <w:rFonts w:ascii="Times New Roman" w:eastAsia="宋体" w:hAnsi="Times New Roman" w:cs="Times New Roman"/>
                <w:sz w:val="24"/>
              </w:rPr>
              <w:t>4</w:t>
            </w:r>
            <w:r w:rsidRPr="00A616E7">
              <w:rPr>
                <w:rFonts w:ascii="Times New Roman" w:eastAsia="宋体" w:hAnsi="Times New Roman" w:cs="Times New Roman" w:hint="eastAsia"/>
                <w:sz w:val="24"/>
              </w:rPr>
              <w:t>个，与</w:t>
            </w:r>
            <w:r w:rsidRPr="00A616E7">
              <w:rPr>
                <w:rFonts w:ascii="Times New Roman" w:eastAsia="宋体" w:hAnsi="Times New Roman" w:cs="Times New Roman" w:hint="eastAsia"/>
                <w:sz w:val="24"/>
              </w:rPr>
              <w:t>2018</w:t>
            </w:r>
            <w:r w:rsidRPr="00A616E7">
              <w:rPr>
                <w:rFonts w:ascii="Times New Roman" w:eastAsia="宋体" w:hAnsi="Times New Roman" w:cs="Times New Roman" w:hint="eastAsia"/>
                <w:sz w:val="24"/>
              </w:rPr>
              <w:t>年比较，水环境质量有明显改善。</w:t>
            </w:r>
            <w:r>
              <w:rPr>
                <w:rFonts w:ascii="Times New Roman" w:eastAsia="宋体" w:hAnsi="Times New Roman" w:cs="Times New Roman" w:hint="eastAsia"/>
                <w:sz w:val="24"/>
              </w:rPr>
              <w:t>其中，潘家口水库</w:t>
            </w:r>
            <w:r w:rsidRPr="00A616E7">
              <w:rPr>
                <w:rFonts w:ascii="Times New Roman" w:eastAsia="宋体" w:hAnsi="Times New Roman" w:cs="Times New Roman" w:hint="eastAsia"/>
                <w:sz w:val="24"/>
              </w:rPr>
              <w:t>由</w:t>
            </w:r>
            <w:r>
              <w:rPr>
                <w:rFonts w:ascii="Times New Roman" w:eastAsia="宋体" w:hAnsi="Times New Roman" w:cs="Times New Roman" w:hint="eastAsia"/>
                <w:sz w:val="24"/>
              </w:rPr>
              <w:t>Ⅲ</w:t>
            </w:r>
            <w:r w:rsidRPr="00A616E7">
              <w:rPr>
                <w:rFonts w:ascii="Times New Roman" w:eastAsia="宋体" w:hAnsi="Times New Roman" w:cs="Times New Roman" w:hint="eastAsia"/>
                <w:sz w:val="24"/>
              </w:rPr>
              <w:t>类水</w:t>
            </w:r>
            <w:r w:rsidRPr="00A616E7">
              <w:rPr>
                <w:rFonts w:ascii="Times New Roman" w:eastAsia="宋体" w:hAnsi="Times New Roman" w:cs="Times New Roman" w:hint="eastAsia"/>
                <w:sz w:val="24"/>
              </w:rPr>
              <w:lastRenderedPageBreak/>
              <w:t>质改善为Ⅱ类水质，</w:t>
            </w:r>
            <w:r>
              <w:rPr>
                <w:rFonts w:ascii="Times New Roman" w:eastAsia="宋体" w:hAnsi="Times New Roman" w:cs="Times New Roman" w:hint="eastAsia"/>
                <w:sz w:val="24"/>
              </w:rPr>
              <w:t>大黑汀水库、滦县大桥、姜各庄</w:t>
            </w:r>
            <w:r w:rsidRPr="00A616E7">
              <w:rPr>
                <w:rFonts w:ascii="Times New Roman" w:eastAsia="宋体" w:hAnsi="Times New Roman" w:cs="Times New Roman" w:hint="eastAsia"/>
                <w:sz w:val="24"/>
              </w:rPr>
              <w:t>保持Ⅱ类水质不变</w:t>
            </w:r>
            <w:r>
              <w:rPr>
                <w:rFonts w:ascii="Times New Roman" w:eastAsia="宋体" w:hAnsi="Times New Roman" w:cs="Times New Roman" w:hint="eastAsia"/>
                <w:sz w:val="24"/>
              </w:rPr>
              <w:t>。</w:t>
            </w:r>
            <w:r w:rsidR="00804850" w:rsidRPr="00804850">
              <w:rPr>
                <w:rFonts w:ascii="Times New Roman" w:eastAsia="宋体" w:hAnsi="Times New Roman" w:cs="Times New Roman" w:hint="eastAsia"/>
                <w:snapToGrid w:val="0"/>
                <w:kern w:val="0"/>
                <w:sz w:val="24"/>
              </w:rPr>
              <w:t>大黑汀水库</w:t>
            </w:r>
            <w:r w:rsidR="00804850">
              <w:rPr>
                <w:rFonts w:ascii="Times New Roman" w:eastAsia="宋体" w:hAnsi="Times New Roman" w:cs="Times New Roman" w:hint="eastAsia"/>
                <w:snapToGrid w:val="0"/>
                <w:kern w:val="0"/>
                <w:sz w:val="24"/>
              </w:rPr>
              <w:t>-</w:t>
            </w:r>
            <w:r w:rsidR="00804850" w:rsidRPr="00804850">
              <w:rPr>
                <w:rFonts w:ascii="Times New Roman" w:eastAsia="宋体" w:hAnsi="Times New Roman" w:cs="Times New Roman" w:hint="eastAsia"/>
                <w:snapToGrid w:val="0"/>
                <w:kern w:val="0"/>
                <w:sz w:val="24"/>
              </w:rPr>
              <w:t>滦县大桥</w:t>
            </w:r>
            <w:r w:rsidR="00804850">
              <w:rPr>
                <w:rFonts w:ascii="Times New Roman" w:eastAsia="宋体" w:hAnsi="Times New Roman" w:cs="Times New Roman" w:hint="eastAsia"/>
                <w:snapToGrid w:val="0"/>
                <w:kern w:val="0"/>
                <w:sz w:val="24"/>
              </w:rPr>
              <w:t>断面水质见下表。</w:t>
            </w:r>
          </w:p>
          <w:p w14:paraId="3D948A10" w14:textId="77777777" w:rsidR="004C6748" w:rsidRPr="00DA1B93" w:rsidRDefault="00615EC0">
            <w:pPr>
              <w:numPr>
                <w:ilvl w:val="0"/>
                <w:numId w:val="6"/>
              </w:numPr>
              <w:autoSpaceDE w:val="0"/>
              <w:autoSpaceDN w:val="0"/>
              <w:adjustRightInd w:val="0"/>
              <w:jc w:val="center"/>
              <w:rPr>
                <w:rFonts w:ascii="Times New Roman" w:eastAsia="宋体" w:hAnsi="Times New Roman" w:cs="Times New Roman"/>
                <w:b/>
                <w:szCs w:val="21"/>
              </w:rPr>
            </w:pPr>
            <w:r w:rsidRPr="00DA1B93">
              <w:rPr>
                <w:rFonts w:ascii="Times New Roman" w:eastAsia="宋体" w:hAnsi="Times New Roman" w:cs="Times New Roman"/>
                <w:b/>
                <w:bCs/>
              </w:rPr>
              <w:t>2019</w:t>
            </w:r>
            <w:r w:rsidRPr="00DA1B93">
              <w:rPr>
                <w:rFonts w:ascii="Times New Roman" w:eastAsia="宋体" w:hAnsi="Times New Roman" w:cs="Times New Roman"/>
                <w:b/>
                <w:szCs w:val="21"/>
              </w:rPr>
              <w:t>年滦河部分断面水质评价表</w:t>
            </w:r>
          </w:p>
          <w:tbl>
            <w:tblPr>
              <w:tblW w:w="8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2003"/>
              <w:gridCol w:w="1801"/>
              <w:gridCol w:w="2003"/>
              <w:gridCol w:w="1400"/>
            </w:tblGrid>
            <w:tr w:rsidR="00DB69B5" w:rsidRPr="00DA1B93" w14:paraId="63696F2C" w14:textId="77777777" w:rsidTr="00DB69B5">
              <w:trPr>
                <w:trHeight w:val="481"/>
                <w:jc w:val="center"/>
              </w:trPr>
              <w:tc>
                <w:tcPr>
                  <w:tcW w:w="1046" w:type="dxa"/>
                  <w:vAlign w:val="center"/>
                </w:tcPr>
                <w:p w14:paraId="06816540" w14:textId="77777777" w:rsidR="00DB69B5" w:rsidRPr="00DA1B93" w:rsidRDefault="00DB69B5" w:rsidP="00DA1B93">
                  <w:pPr>
                    <w:widowControl/>
                    <w:jc w:val="center"/>
                    <w:rPr>
                      <w:rFonts w:ascii="Times New Roman" w:eastAsia="宋体" w:hAnsi="Times New Roman" w:cs="Times New Roman"/>
                      <w:b/>
                      <w:bCs/>
                      <w:kern w:val="0"/>
                      <w:szCs w:val="21"/>
                    </w:rPr>
                  </w:pPr>
                  <w:r w:rsidRPr="00DA1B93">
                    <w:rPr>
                      <w:rFonts w:ascii="Times New Roman" w:eastAsia="宋体" w:hAnsi="Times New Roman" w:cs="Times New Roman"/>
                      <w:b/>
                      <w:bCs/>
                      <w:kern w:val="0"/>
                      <w:szCs w:val="21"/>
                    </w:rPr>
                    <w:t>河流名称</w:t>
                  </w:r>
                </w:p>
              </w:tc>
              <w:tc>
                <w:tcPr>
                  <w:tcW w:w="2003" w:type="dxa"/>
                  <w:vAlign w:val="center"/>
                </w:tcPr>
                <w:p w14:paraId="2D160F22" w14:textId="77777777" w:rsidR="00DB69B5" w:rsidRPr="00DA1B93" w:rsidRDefault="00DB69B5" w:rsidP="00DA1B93">
                  <w:pPr>
                    <w:widowControl/>
                    <w:jc w:val="center"/>
                    <w:rPr>
                      <w:rFonts w:ascii="Times New Roman" w:eastAsia="宋体" w:hAnsi="Times New Roman" w:cs="Times New Roman"/>
                      <w:b/>
                      <w:bCs/>
                      <w:kern w:val="0"/>
                      <w:szCs w:val="21"/>
                    </w:rPr>
                  </w:pPr>
                  <w:r w:rsidRPr="00DA1B93">
                    <w:rPr>
                      <w:rFonts w:ascii="Times New Roman" w:eastAsia="宋体" w:hAnsi="Times New Roman" w:cs="Times New Roman"/>
                      <w:b/>
                      <w:bCs/>
                      <w:kern w:val="0"/>
                      <w:szCs w:val="21"/>
                    </w:rPr>
                    <w:t>断面名称</w:t>
                  </w:r>
                </w:p>
              </w:tc>
              <w:tc>
                <w:tcPr>
                  <w:tcW w:w="1801" w:type="dxa"/>
                  <w:vAlign w:val="center"/>
                </w:tcPr>
                <w:p w14:paraId="424F5EBF" w14:textId="100A6521" w:rsidR="00DB69B5" w:rsidRPr="00DA1B93" w:rsidRDefault="00DB69B5" w:rsidP="00DA1B93">
                  <w:pPr>
                    <w:widowControl/>
                    <w:jc w:val="center"/>
                    <w:rPr>
                      <w:rFonts w:ascii="Times New Roman" w:eastAsia="宋体" w:hAnsi="Times New Roman" w:cs="Times New Roman"/>
                      <w:b/>
                      <w:bCs/>
                      <w:kern w:val="0"/>
                      <w:szCs w:val="21"/>
                    </w:rPr>
                  </w:pPr>
                  <w:r w:rsidRPr="00DA1B93">
                    <w:rPr>
                      <w:rFonts w:ascii="Times New Roman" w:eastAsia="宋体" w:hAnsi="Times New Roman" w:cs="Times New Roman"/>
                      <w:b/>
                      <w:bCs/>
                      <w:kern w:val="0"/>
                      <w:szCs w:val="21"/>
                    </w:rPr>
                    <w:t>2018</w:t>
                  </w:r>
                  <w:r w:rsidRPr="00DA1B93">
                    <w:rPr>
                      <w:rFonts w:ascii="Times New Roman" w:eastAsia="宋体" w:hAnsi="Times New Roman" w:cs="Times New Roman"/>
                      <w:b/>
                      <w:bCs/>
                      <w:kern w:val="0"/>
                      <w:szCs w:val="21"/>
                    </w:rPr>
                    <w:t>年</w:t>
                  </w:r>
                  <w:r>
                    <w:rPr>
                      <w:rFonts w:ascii="Times New Roman" w:eastAsia="宋体" w:hAnsi="Times New Roman" w:cs="Times New Roman" w:hint="eastAsia"/>
                      <w:b/>
                      <w:bCs/>
                      <w:kern w:val="0"/>
                      <w:szCs w:val="21"/>
                    </w:rPr>
                    <w:t>年均</w:t>
                  </w:r>
                  <w:r w:rsidRPr="00DA1B93">
                    <w:rPr>
                      <w:rFonts w:ascii="Times New Roman" w:eastAsia="宋体" w:hAnsi="Times New Roman" w:cs="Times New Roman"/>
                      <w:b/>
                      <w:bCs/>
                      <w:kern w:val="0"/>
                      <w:szCs w:val="21"/>
                    </w:rPr>
                    <w:t>断面水质情况</w:t>
                  </w:r>
                </w:p>
              </w:tc>
              <w:tc>
                <w:tcPr>
                  <w:tcW w:w="2003" w:type="dxa"/>
                  <w:vAlign w:val="center"/>
                </w:tcPr>
                <w:p w14:paraId="79F2A597" w14:textId="79D65749" w:rsidR="00DB69B5" w:rsidRPr="00DA1B93" w:rsidRDefault="00DB69B5" w:rsidP="00DA1B93">
                  <w:pPr>
                    <w:widowControl/>
                    <w:jc w:val="center"/>
                    <w:rPr>
                      <w:rFonts w:ascii="Times New Roman" w:eastAsia="宋体" w:hAnsi="Times New Roman" w:cs="Times New Roman"/>
                      <w:b/>
                      <w:bCs/>
                      <w:kern w:val="0"/>
                      <w:szCs w:val="21"/>
                    </w:rPr>
                  </w:pPr>
                  <w:r w:rsidRPr="00DA1B93">
                    <w:rPr>
                      <w:rFonts w:ascii="Times New Roman" w:eastAsia="宋体" w:hAnsi="Times New Roman" w:cs="Times New Roman"/>
                      <w:b/>
                      <w:bCs/>
                      <w:kern w:val="0"/>
                      <w:szCs w:val="21"/>
                    </w:rPr>
                    <w:t>2019</w:t>
                  </w:r>
                  <w:r w:rsidRPr="00DA1B93">
                    <w:rPr>
                      <w:rFonts w:ascii="Times New Roman" w:eastAsia="宋体" w:hAnsi="Times New Roman" w:cs="Times New Roman"/>
                      <w:b/>
                      <w:bCs/>
                      <w:kern w:val="0"/>
                      <w:szCs w:val="21"/>
                    </w:rPr>
                    <w:t>年</w:t>
                  </w:r>
                  <w:r>
                    <w:rPr>
                      <w:rFonts w:ascii="Times New Roman" w:eastAsia="宋体" w:hAnsi="Times New Roman" w:cs="Times New Roman" w:hint="eastAsia"/>
                      <w:b/>
                      <w:bCs/>
                      <w:kern w:val="0"/>
                      <w:szCs w:val="21"/>
                    </w:rPr>
                    <w:t>年均</w:t>
                  </w:r>
                  <w:r w:rsidRPr="00DA1B93">
                    <w:rPr>
                      <w:rFonts w:ascii="Times New Roman" w:eastAsia="宋体" w:hAnsi="Times New Roman" w:cs="Times New Roman"/>
                      <w:b/>
                      <w:bCs/>
                      <w:kern w:val="0"/>
                      <w:szCs w:val="21"/>
                    </w:rPr>
                    <w:t>断面水质情况</w:t>
                  </w:r>
                </w:p>
              </w:tc>
              <w:tc>
                <w:tcPr>
                  <w:tcW w:w="1400" w:type="dxa"/>
                  <w:vAlign w:val="center"/>
                </w:tcPr>
                <w:p w14:paraId="6CC79ABF" w14:textId="4FC3D82E" w:rsidR="00DB69B5" w:rsidRPr="00DA1B93" w:rsidRDefault="00DB69B5" w:rsidP="00DA1B93">
                  <w:pPr>
                    <w:widowControl/>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水质目标</w:t>
                  </w:r>
                </w:p>
              </w:tc>
            </w:tr>
            <w:tr w:rsidR="00DB69B5" w:rsidRPr="00DA1B93" w14:paraId="76EC1ACD" w14:textId="77777777" w:rsidTr="00DB69B5">
              <w:trPr>
                <w:trHeight w:val="246"/>
                <w:jc w:val="center"/>
              </w:trPr>
              <w:tc>
                <w:tcPr>
                  <w:tcW w:w="1046" w:type="dxa"/>
                  <w:vMerge w:val="restart"/>
                  <w:vAlign w:val="center"/>
                </w:tcPr>
                <w:p w14:paraId="5EDAE6D7" w14:textId="77777777" w:rsidR="00DB69B5" w:rsidRPr="00DA1B93" w:rsidRDefault="00DB69B5" w:rsidP="00DA1B93">
                  <w:pPr>
                    <w:jc w:val="center"/>
                    <w:rPr>
                      <w:rFonts w:ascii="Times New Roman" w:eastAsia="宋体" w:hAnsi="Times New Roman" w:cs="Times New Roman"/>
                      <w:szCs w:val="21"/>
                    </w:rPr>
                  </w:pPr>
                  <w:r w:rsidRPr="00DA1B93">
                    <w:rPr>
                      <w:rFonts w:ascii="Times New Roman" w:eastAsia="宋体" w:hAnsi="Times New Roman" w:cs="Times New Roman"/>
                      <w:szCs w:val="21"/>
                    </w:rPr>
                    <w:t>滦河</w:t>
                  </w:r>
                </w:p>
              </w:tc>
              <w:tc>
                <w:tcPr>
                  <w:tcW w:w="2003" w:type="dxa"/>
                  <w:vAlign w:val="center"/>
                </w:tcPr>
                <w:p w14:paraId="0ED6A99D" w14:textId="2713945D" w:rsidR="00DB69B5" w:rsidRPr="00DA1B93" w:rsidRDefault="00DB69B5" w:rsidP="00DA1B93">
                  <w:pPr>
                    <w:jc w:val="center"/>
                    <w:rPr>
                      <w:rFonts w:ascii="Times New Roman" w:eastAsia="宋体" w:hAnsi="Times New Roman" w:cs="Times New Roman"/>
                      <w:szCs w:val="21"/>
                    </w:rPr>
                  </w:pPr>
                  <w:r w:rsidRPr="00DA1B93">
                    <w:rPr>
                      <w:rFonts w:ascii="Times New Roman" w:eastAsia="宋体" w:hAnsi="Times New Roman" w:cs="Times New Roman" w:hint="eastAsia"/>
                      <w:szCs w:val="21"/>
                    </w:rPr>
                    <w:t>潘家口水库</w:t>
                  </w:r>
                </w:p>
              </w:tc>
              <w:tc>
                <w:tcPr>
                  <w:tcW w:w="1801" w:type="dxa"/>
                  <w:vAlign w:val="center"/>
                </w:tcPr>
                <w:p w14:paraId="5C35A7E7" w14:textId="77777777" w:rsidR="00DB69B5" w:rsidRPr="00DA1B93" w:rsidRDefault="00DB69B5" w:rsidP="00DA1B93">
                  <w:pPr>
                    <w:widowControl/>
                    <w:jc w:val="center"/>
                    <w:rPr>
                      <w:rFonts w:ascii="Times New Roman" w:eastAsia="宋体" w:hAnsi="Times New Roman" w:cs="Times New Roman"/>
                      <w:kern w:val="0"/>
                      <w:szCs w:val="21"/>
                    </w:rPr>
                  </w:pPr>
                  <w:r w:rsidRPr="00DA1B93">
                    <w:rPr>
                      <w:rFonts w:ascii="宋体" w:eastAsia="宋体" w:hAnsi="宋体" w:cs="宋体" w:hint="eastAsia"/>
                      <w:szCs w:val="21"/>
                    </w:rPr>
                    <w:t>Ⅲ</w:t>
                  </w:r>
                </w:p>
              </w:tc>
              <w:tc>
                <w:tcPr>
                  <w:tcW w:w="2003" w:type="dxa"/>
                  <w:vAlign w:val="center"/>
                </w:tcPr>
                <w:p w14:paraId="117727C8" w14:textId="352F6CBB" w:rsidR="00DB69B5" w:rsidRPr="00DA1B93" w:rsidRDefault="00DB69B5" w:rsidP="00DA1B93">
                  <w:pPr>
                    <w:widowControl/>
                    <w:jc w:val="center"/>
                    <w:rPr>
                      <w:rFonts w:ascii="Times New Roman" w:eastAsia="宋体" w:hAnsi="Times New Roman" w:cs="Times New Roman"/>
                      <w:kern w:val="0"/>
                      <w:szCs w:val="21"/>
                    </w:rPr>
                  </w:pPr>
                  <w:r w:rsidRPr="00DA1B93">
                    <w:rPr>
                      <w:rFonts w:ascii="宋体" w:eastAsia="宋体" w:hAnsi="宋体" w:cs="宋体" w:hint="eastAsia"/>
                      <w:szCs w:val="21"/>
                    </w:rPr>
                    <w:t>Ⅱ</w:t>
                  </w:r>
                </w:p>
              </w:tc>
              <w:tc>
                <w:tcPr>
                  <w:tcW w:w="1400" w:type="dxa"/>
                  <w:vAlign w:val="center"/>
                </w:tcPr>
                <w:p w14:paraId="233DD57C" w14:textId="485A42EF" w:rsidR="00DB69B5" w:rsidRPr="00DA1B93" w:rsidRDefault="00DB69B5" w:rsidP="00DA1B93">
                  <w:pPr>
                    <w:adjustRightInd w:val="0"/>
                    <w:snapToGrid w:val="0"/>
                    <w:jc w:val="center"/>
                    <w:rPr>
                      <w:rFonts w:ascii="Times New Roman" w:eastAsia="宋体" w:hAnsi="Times New Roman" w:cs="Times New Roman"/>
                      <w:szCs w:val="21"/>
                    </w:rPr>
                  </w:pPr>
                  <w:r w:rsidRPr="00DA1B93">
                    <w:rPr>
                      <w:rFonts w:ascii="宋体" w:eastAsia="宋体" w:hAnsi="宋体" w:cs="宋体" w:hint="eastAsia"/>
                      <w:szCs w:val="21"/>
                    </w:rPr>
                    <w:t>Ⅲ</w:t>
                  </w:r>
                </w:p>
              </w:tc>
            </w:tr>
            <w:tr w:rsidR="00DB69B5" w:rsidRPr="00DA1B93" w14:paraId="729E9470" w14:textId="77777777" w:rsidTr="00DB69B5">
              <w:trPr>
                <w:trHeight w:val="246"/>
                <w:jc w:val="center"/>
              </w:trPr>
              <w:tc>
                <w:tcPr>
                  <w:tcW w:w="1046" w:type="dxa"/>
                  <w:vMerge/>
                  <w:vAlign w:val="center"/>
                </w:tcPr>
                <w:p w14:paraId="5ACD1D56" w14:textId="77777777" w:rsidR="00DB69B5" w:rsidRPr="00DA1B93" w:rsidRDefault="00DB69B5" w:rsidP="00DA1B93">
                  <w:pPr>
                    <w:jc w:val="center"/>
                    <w:rPr>
                      <w:rFonts w:ascii="Times New Roman" w:eastAsia="宋体" w:hAnsi="Times New Roman" w:cs="Times New Roman"/>
                      <w:szCs w:val="21"/>
                    </w:rPr>
                  </w:pPr>
                </w:p>
              </w:tc>
              <w:tc>
                <w:tcPr>
                  <w:tcW w:w="2003" w:type="dxa"/>
                  <w:vAlign w:val="center"/>
                </w:tcPr>
                <w:p w14:paraId="09EB579E" w14:textId="776B1D91" w:rsidR="00DB69B5" w:rsidRPr="00DA1B93" w:rsidRDefault="00DB69B5" w:rsidP="00DA1B93">
                  <w:pPr>
                    <w:jc w:val="center"/>
                    <w:rPr>
                      <w:rFonts w:ascii="Times New Roman" w:eastAsia="宋体" w:hAnsi="Times New Roman" w:cs="Times New Roman"/>
                      <w:szCs w:val="21"/>
                    </w:rPr>
                  </w:pPr>
                  <w:r w:rsidRPr="00DA1B93">
                    <w:rPr>
                      <w:rFonts w:ascii="Times New Roman" w:eastAsia="宋体" w:hAnsi="Times New Roman" w:cs="Times New Roman" w:hint="eastAsia"/>
                      <w:szCs w:val="21"/>
                    </w:rPr>
                    <w:t>大黑汀水库</w:t>
                  </w:r>
                </w:p>
              </w:tc>
              <w:tc>
                <w:tcPr>
                  <w:tcW w:w="1801" w:type="dxa"/>
                  <w:vAlign w:val="center"/>
                </w:tcPr>
                <w:p w14:paraId="248D070A" w14:textId="0B1D5155" w:rsidR="00DB69B5" w:rsidRPr="00DA1B93" w:rsidRDefault="00DB69B5" w:rsidP="00DA1B93">
                  <w:pPr>
                    <w:widowControl/>
                    <w:jc w:val="center"/>
                    <w:rPr>
                      <w:rFonts w:ascii="Times New Roman" w:eastAsia="宋体" w:hAnsi="Times New Roman" w:cs="Times New Roman"/>
                      <w:kern w:val="0"/>
                      <w:szCs w:val="21"/>
                    </w:rPr>
                  </w:pPr>
                  <w:r w:rsidRPr="005A72D1">
                    <w:rPr>
                      <w:rFonts w:ascii="宋体" w:eastAsia="宋体" w:hAnsi="宋体" w:cs="宋体" w:hint="eastAsia"/>
                      <w:szCs w:val="21"/>
                    </w:rPr>
                    <w:t>Ⅱ</w:t>
                  </w:r>
                </w:p>
              </w:tc>
              <w:tc>
                <w:tcPr>
                  <w:tcW w:w="2003" w:type="dxa"/>
                  <w:vAlign w:val="center"/>
                </w:tcPr>
                <w:p w14:paraId="5153DEC7" w14:textId="6949F82B" w:rsidR="00DB69B5" w:rsidRPr="00DA1B93" w:rsidRDefault="00DB69B5" w:rsidP="00DA1B93">
                  <w:pPr>
                    <w:widowControl/>
                    <w:jc w:val="center"/>
                    <w:rPr>
                      <w:rFonts w:ascii="Times New Roman" w:eastAsia="宋体" w:hAnsi="Times New Roman" w:cs="Times New Roman"/>
                      <w:kern w:val="0"/>
                      <w:szCs w:val="21"/>
                    </w:rPr>
                  </w:pPr>
                  <w:r w:rsidRPr="00186257">
                    <w:rPr>
                      <w:rFonts w:ascii="宋体" w:eastAsia="宋体" w:hAnsi="宋体" w:cs="宋体" w:hint="eastAsia"/>
                      <w:szCs w:val="21"/>
                    </w:rPr>
                    <w:t>Ⅱ</w:t>
                  </w:r>
                </w:p>
              </w:tc>
              <w:tc>
                <w:tcPr>
                  <w:tcW w:w="1400" w:type="dxa"/>
                  <w:vAlign w:val="center"/>
                </w:tcPr>
                <w:p w14:paraId="19965176" w14:textId="78D96F82" w:rsidR="00DB69B5" w:rsidRPr="00DA1B93" w:rsidRDefault="00DB69B5" w:rsidP="00DA1B93">
                  <w:pPr>
                    <w:adjustRightInd w:val="0"/>
                    <w:snapToGrid w:val="0"/>
                    <w:jc w:val="center"/>
                    <w:rPr>
                      <w:rFonts w:ascii="Times New Roman" w:eastAsia="宋体" w:hAnsi="Times New Roman" w:cs="Times New Roman"/>
                      <w:szCs w:val="21"/>
                    </w:rPr>
                  </w:pPr>
                  <w:r w:rsidRPr="00186257">
                    <w:rPr>
                      <w:rFonts w:ascii="宋体" w:eastAsia="宋体" w:hAnsi="宋体" w:cs="宋体" w:hint="eastAsia"/>
                      <w:szCs w:val="21"/>
                    </w:rPr>
                    <w:t>Ⅱ</w:t>
                  </w:r>
                </w:p>
              </w:tc>
            </w:tr>
            <w:tr w:rsidR="00DB69B5" w:rsidRPr="00DA1B93" w14:paraId="1F29697D" w14:textId="77777777" w:rsidTr="00543BA5">
              <w:trPr>
                <w:trHeight w:val="246"/>
                <w:jc w:val="center"/>
              </w:trPr>
              <w:tc>
                <w:tcPr>
                  <w:tcW w:w="1046" w:type="dxa"/>
                  <w:vMerge/>
                  <w:vAlign w:val="center"/>
                </w:tcPr>
                <w:p w14:paraId="48B17836" w14:textId="77777777" w:rsidR="00DB69B5" w:rsidRPr="00DA1B93" w:rsidRDefault="00DB69B5" w:rsidP="00DB69B5">
                  <w:pPr>
                    <w:jc w:val="center"/>
                    <w:rPr>
                      <w:rFonts w:ascii="Times New Roman" w:eastAsia="宋体" w:hAnsi="Times New Roman" w:cs="Times New Roman"/>
                      <w:szCs w:val="21"/>
                    </w:rPr>
                  </w:pPr>
                </w:p>
              </w:tc>
              <w:tc>
                <w:tcPr>
                  <w:tcW w:w="2003" w:type="dxa"/>
                  <w:vAlign w:val="center"/>
                </w:tcPr>
                <w:p w14:paraId="5B5D7C44" w14:textId="635A497F" w:rsidR="00DB69B5" w:rsidRPr="00DA1B93" w:rsidRDefault="00DB69B5" w:rsidP="00DB69B5">
                  <w:pPr>
                    <w:jc w:val="center"/>
                    <w:rPr>
                      <w:rFonts w:ascii="Times New Roman" w:eastAsia="宋体" w:hAnsi="Times New Roman" w:cs="Times New Roman"/>
                      <w:szCs w:val="21"/>
                    </w:rPr>
                  </w:pPr>
                  <w:r w:rsidRPr="00DA1B93">
                    <w:rPr>
                      <w:rFonts w:ascii="Times New Roman" w:eastAsia="宋体" w:hAnsi="Times New Roman" w:cs="Times New Roman" w:hint="eastAsia"/>
                      <w:szCs w:val="21"/>
                    </w:rPr>
                    <w:t>滦县大桥</w:t>
                  </w:r>
                </w:p>
              </w:tc>
              <w:tc>
                <w:tcPr>
                  <w:tcW w:w="1801" w:type="dxa"/>
                  <w:vAlign w:val="center"/>
                </w:tcPr>
                <w:p w14:paraId="2C7535F0" w14:textId="7EC5E538" w:rsidR="00DB69B5" w:rsidRPr="00DA1B93" w:rsidRDefault="00DB69B5" w:rsidP="00DB69B5">
                  <w:pPr>
                    <w:widowControl/>
                    <w:jc w:val="center"/>
                    <w:rPr>
                      <w:rFonts w:ascii="Times New Roman" w:eastAsia="宋体" w:hAnsi="Times New Roman" w:cs="Times New Roman"/>
                      <w:szCs w:val="21"/>
                    </w:rPr>
                  </w:pPr>
                  <w:r w:rsidRPr="005A72D1">
                    <w:rPr>
                      <w:rFonts w:ascii="宋体" w:eastAsia="宋体" w:hAnsi="宋体" w:cs="宋体" w:hint="eastAsia"/>
                      <w:szCs w:val="21"/>
                    </w:rPr>
                    <w:t>Ⅱ</w:t>
                  </w:r>
                </w:p>
              </w:tc>
              <w:tc>
                <w:tcPr>
                  <w:tcW w:w="2003" w:type="dxa"/>
                  <w:vAlign w:val="center"/>
                </w:tcPr>
                <w:p w14:paraId="27A30DFB" w14:textId="55C26748" w:rsidR="00DB69B5" w:rsidRPr="00DA1B93" w:rsidRDefault="00DB69B5" w:rsidP="00DB69B5">
                  <w:pPr>
                    <w:widowControl/>
                    <w:jc w:val="center"/>
                    <w:rPr>
                      <w:rFonts w:ascii="Times New Roman" w:eastAsia="宋体" w:hAnsi="Times New Roman" w:cs="Times New Roman"/>
                      <w:szCs w:val="21"/>
                    </w:rPr>
                  </w:pPr>
                  <w:r w:rsidRPr="00186257">
                    <w:rPr>
                      <w:rFonts w:ascii="宋体" w:eastAsia="宋体" w:hAnsi="宋体" w:cs="宋体" w:hint="eastAsia"/>
                      <w:szCs w:val="21"/>
                    </w:rPr>
                    <w:t>Ⅱ</w:t>
                  </w:r>
                </w:p>
              </w:tc>
              <w:tc>
                <w:tcPr>
                  <w:tcW w:w="1400" w:type="dxa"/>
                </w:tcPr>
                <w:p w14:paraId="355C2F33" w14:textId="31CE883E" w:rsidR="00DB69B5" w:rsidRPr="00DA1B93" w:rsidRDefault="00DB69B5" w:rsidP="00DB69B5">
                  <w:pPr>
                    <w:adjustRightInd w:val="0"/>
                    <w:snapToGrid w:val="0"/>
                    <w:jc w:val="center"/>
                    <w:rPr>
                      <w:rFonts w:ascii="Times New Roman" w:eastAsia="宋体" w:hAnsi="Times New Roman" w:cs="Times New Roman"/>
                      <w:szCs w:val="21"/>
                    </w:rPr>
                  </w:pPr>
                  <w:r w:rsidRPr="00D20EF3">
                    <w:rPr>
                      <w:rFonts w:ascii="宋体" w:eastAsia="宋体" w:hAnsi="宋体" w:cs="宋体" w:hint="eastAsia"/>
                      <w:szCs w:val="21"/>
                    </w:rPr>
                    <w:t>Ⅲ</w:t>
                  </w:r>
                </w:p>
              </w:tc>
            </w:tr>
            <w:tr w:rsidR="00DB69B5" w:rsidRPr="00776AE3" w14:paraId="6494B562" w14:textId="77777777" w:rsidTr="00543BA5">
              <w:trPr>
                <w:trHeight w:val="246"/>
                <w:jc w:val="center"/>
              </w:trPr>
              <w:tc>
                <w:tcPr>
                  <w:tcW w:w="1046" w:type="dxa"/>
                  <w:vMerge/>
                  <w:vAlign w:val="center"/>
                </w:tcPr>
                <w:p w14:paraId="12C0AC8B" w14:textId="77777777" w:rsidR="00DB69B5" w:rsidRPr="00DA1B93" w:rsidRDefault="00DB69B5" w:rsidP="00DB69B5">
                  <w:pPr>
                    <w:jc w:val="center"/>
                    <w:rPr>
                      <w:rFonts w:ascii="Times New Roman" w:eastAsia="宋体" w:hAnsi="Times New Roman" w:cs="Times New Roman"/>
                      <w:szCs w:val="21"/>
                    </w:rPr>
                  </w:pPr>
                </w:p>
              </w:tc>
              <w:tc>
                <w:tcPr>
                  <w:tcW w:w="2003" w:type="dxa"/>
                  <w:vAlign w:val="center"/>
                </w:tcPr>
                <w:p w14:paraId="04A800FB" w14:textId="19C276DD" w:rsidR="00DB69B5" w:rsidRPr="00DA1B93" w:rsidRDefault="00DB69B5" w:rsidP="00DB69B5">
                  <w:pPr>
                    <w:jc w:val="center"/>
                    <w:rPr>
                      <w:rFonts w:ascii="Times New Roman" w:eastAsia="宋体" w:hAnsi="Times New Roman" w:cs="Times New Roman"/>
                      <w:szCs w:val="21"/>
                    </w:rPr>
                  </w:pPr>
                  <w:r w:rsidRPr="00DA1B93">
                    <w:rPr>
                      <w:rFonts w:ascii="Times New Roman" w:eastAsia="宋体" w:hAnsi="Times New Roman" w:cs="Times New Roman" w:hint="eastAsia"/>
                      <w:szCs w:val="21"/>
                    </w:rPr>
                    <w:t>姜各庄</w:t>
                  </w:r>
                </w:p>
              </w:tc>
              <w:tc>
                <w:tcPr>
                  <w:tcW w:w="1801" w:type="dxa"/>
                  <w:vAlign w:val="center"/>
                </w:tcPr>
                <w:p w14:paraId="3C3A3E4D" w14:textId="08F79028" w:rsidR="00DB69B5" w:rsidRPr="00DA1B93" w:rsidRDefault="00DB69B5" w:rsidP="00DB69B5">
                  <w:pPr>
                    <w:widowControl/>
                    <w:jc w:val="center"/>
                    <w:rPr>
                      <w:rFonts w:ascii="Times New Roman" w:eastAsia="宋体" w:hAnsi="Times New Roman" w:cs="Times New Roman"/>
                      <w:szCs w:val="21"/>
                    </w:rPr>
                  </w:pPr>
                  <w:r w:rsidRPr="005A72D1">
                    <w:rPr>
                      <w:rFonts w:ascii="宋体" w:eastAsia="宋体" w:hAnsi="宋体" w:cs="宋体" w:hint="eastAsia"/>
                      <w:szCs w:val="21"/>
                    </w:rPr>
                    <w:t>Ⅱ</w:t>
                  </w:r>
                </w:p>
              </w:tc>
              <w:tc>
                <w:tcPr>
                  <w:tcW w:w="2003" w:type="dxa"/>
                  <w:vAlign w:val="center"/>
                </w:tcPr>
                <w:p w14:paraId="2174F4C1" w14:textId="1E0127F3" w:rsidR="00DB69B5" w:rsidRPr="00DA1B93" w:rsidRDefault="00DB69B5" w:rsidP="00DB69B5">
                  <w:pPr>
                    <w:widowControl/>
                    <w:jc w:val="center"/>
                    <w:rPr>
                      <w:rFonts w:ascii="Times New Roman" w:eastAsia="宋体" w:hAnsi="Times New Roman" w:cs="Times New Roman"/>
                      <w:szCs w:val="21"/>
                    </w:rPr>
                  </w:pPr>
                  <w:r w:rsidRPr="00186257">
                    <w:rPr>
                      <w:rFonts w:ascii="宋体" w:eastAsia="宋体" w:hAnsi="宋体" w:cs="宋体" w:hint="eastAsia"/>
                      <w:szCs w:val="21"/>
                    </w:rPr>
                    <w:t>Ⅱ</w:t>
                  </w:r>
                </w:p>
              </w:tc>
              <w:tc>
                <w:tcPr>
                  <w:tcW w:w="1400" w:type="dxa"/>
                </w:tcPr>
                <w:p w14:paraId="1EDE4F5B" w14:textId="5B4D8744" w:rsidR="00DB69B5" w:rsidRPr="00DA1B93" w:rsidRDefault="00DB69B5" w:rsidP="00DB69B5">
                  <w:pPr>
                    <w:adjustRightInd w:val="0"/>
                    <w:snapToGrid w:val="0"/>
                    <w:jc w:val="center"/>
                    <w:rPr>
                      <w:rFonts w:ascii="Times New Roman" w:eastAsia="宋体" w:hAnsi="Times New Roman" w:cs="Times New Roman"/>
                      <w:szCs w:val="21"/>
                    </w:rPr>
                  </w:pPr>
                  <w:r w:rsidRPr="00D20EF3">
                    <w:rPr>
                      <w:rFonts w:ascii="宋体" w:eastAsia="宋体" w:hAnsi="宋体" w:cs="宋体" w:hint="eastAsia"/>
                      <w:szCs w:val="21"/>
                    </w:rPr>
                    <w:t>Ⅲ</w:t>
                  </w:r>
                </w:p>
              </w:tc>
            </w:tr>
          </w:tbl>
          <w:p w14:paraId="62E6423A" w14:textId="77777777" w:rsidR="004C6748" w:rsidRDefault="00615EC0">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3</w:t>
            </w:r>
            <w:r>
              <w:rPr>
                <w:rFonts w:ascii="Times New Roman" w:eastAsia="宋体" w:hAnsi="Times New Roman" w:cs="Times New Roman"/>
                <w:b/>
                <w:sz w:val="24"/>
              </w:rPr>
              <w:t>、声环境</w:t>
            </w:r>
          </w:p>
          <w:p w14:paraId="1F5FAF25" w14:textId="4C7833EB" w:rsidR="004C6748" w:rsidRDefault="00615EC0">
            <w:pPr>
              <w:spacing w:line="360" w:lineRule="auto"/>
              <w:ind w:firstLine="480"/>
              <w:rPr>
                <w:rFonts w:ascii="Times New Roman" w:eastAsia="宋体" w:hAnsi="Times New Roman" w:cs="Times New Roman"/>
              </w:rPr>
            </w:pPr>
            <w:r>
              <w:rPr>
                <w:rFonts w:ascii="Times New Roman" w:eastAsia="宋体" w:hAnsi="Times New Roman" w:cs="Times New Roman"/>
                <w:sz w:val="24"/>
              </w:rPr>
              <w:t>项目选址地属于农村山区环境，区域主要噪声为生活噪声</w:t>
            </w:r>
            <w:r w:rsidR="00DB69B5">
              <w:rPr>
                <w:rFonts w:ascii="Times New Roman" w:eastAsia="宋体" w:hAnsi="Times New Roman" w:cs="Times New Roman" w:hint="eastAsia"/>
                <w:sz w:val="24"/>
              </w:rPr>
              <w:t>、</w:t>
            </w:r>
            <w:r w:rsidR="00DB69B5" w:rsidRPr="00DB69B5">
              <w:rPr>
                <w:rFonts w:ascii="Times New Roman" w:eastAsia="宋体" w:hAnsi="Times New Roman" w:cs="Times New Roman" w:hint="eastAsia"/>
                <w:sz w:val="24"/>
              </w:rPr>
              <w:t>建筑施工噪声</w:t>
            </w:r>
            <w:r>
              <w:rPr>
                <w:rFonts w:ascii="Times New Roman" w:eastAsia="宋体" w:hAnsi="Times New Roman" w:cs="Times New Roman"/>
                <w:sz w:val="24"/>
              </w:rPr>
              <w:t>及交通噪声，区域声环境质量一般。</w:t>
            </w:r>
            <w:r w:rsidR="003018F2" w:rsidRPr="003018F2">
              <w:rPr>
                <w:rFonts w:ascii="Times New Roman" w:eastAsia="宋体" w:hAnsi="Times New Roman" w:cs="Times New Roman" w:hint="eastAsia"/>
                <w:sz w:val="24"/>
              </w:rPr>
              <w:t>项目所在区域处于声环境质量功能区分类中的</w:t>
            </w:r>
            <w:r w:rsidR="003018F2" w:rsidRPr="003018F2">
              <w:rPr>
                <w:rFonts w:ascii="Times New Roman" w:eastAsia="宋体" w:hAnsi="Times New Roman" w:cs="Times New Roman" w:hint="eastAsia"/>
                <w:sz w:val="24"/>
              </w:rPr>
              <w:t>2</w:t>
            </w:r>
            <w:r w:rsidR="003018F2" w:rsidRPr="003018F2">
              <w:rPr>
                <w:rFonts w:ascii="Times New Roman" w:eastAsia="宋体" w:hAnsi="Times New Roman" w:cs="Times New Roman" w:hint="eastAsia"/>
                <w:sz w:val="24"/>
              </w:rPr>
              <w:t>类区，其声环境质量标准执行《声环境质量标准》（</w:t>
            </w:r>
            <w:r w:rsidR="003018F2" w:rsidRPr="003018F2">
              <w:rPr>
                <w:rFonts w:ascii="Times New Roman" w:eastAsia="宋体" w:hAnsi="Times New Roman" w:cs="Times New Roman" w:hint="eastAsia"/>
                <w:sz w:val="24"/>
              </w:rPr>
              <w:t>GB3096-2008</w:t>
            </w:r>
            <w:r w:rsidR="003018F2" w:rsidRPr="003018F2">
              <w:rPr>
                <w:rFonts w:ascii="Times New Roman" w:eastAsia="宋体" w:hAnsi="Times New Roman" w:cs="Times New Roman" w:hint="eastAsia"/>
                <w:sz w:val="24"/>
              </w:rPr>
              <w:t>）</w:t>
            </w:r>
            <w:r w:rsidR="003018F2" w:rsidRPr="003018F2">
              <w:rPr>
                <w:rFonts w:ascii="Times New Roman" w:eastAsia="宋体" w:hAnsi="Times New Roman" w:cs="Times New Roman" w:hint="eastAsia"/>
                <w:sz w:val="24"/>
              </w:rPr>
              <w:t>2</w:t>
            </w:r>
            <w:r w:rsidR="003018F2" w:rsidRPr="003018F2">
              <w:rPr>
                <w:rFonts w:ascii="Times New Roman" w:eastAsia="宋体" w:hAnsi="Times New Roman" w:cs="Times New Roman" w:hint="eastAsia"/>
                <w:sz w:val="24"/>
              </w:rPr>
              <w:t>类区标准</w:t>
            </w:r>
            <w:r w:rsidR="003018F2">
              <w:rPr>
                <w:rFonts w:ascii="Times New Roman" w:eastAsia="宋体" w:hAnsi="Times New Roman" w:cs="Times New Roman" w:hint="eastAsia"/>
                <w:sz w:val="24"/>
              </w:rPr>
              <w:t>。</w:t>
            </w:r>
          </w:p>
          <w:p w14:paraId="34CEEB8B" w14:textId="4D7EA92F" w:rsidR="004C6748" w:rsidRDefault="00615EC0">
            <w:pPr>
              <w:spacing w:line="360" w:lineRule="auto"/>
              <w:ind w:firstLine="480"/>
              <w:rPr>
                <w:rFonts w:ascii="Times New Roman" w:eastAsia="宋体" w:hAnsi="Times New Roman" w:cs="Times New Roman"/>
                <w:sz w:val="24"/>
              </w:rPr>
            </w:pPr>
            <w:r>
              <w:rPr>
                <w:rFonts w:ascii="Times New Roman" w:eastAsia="宋体" w:hAnsi="Times New Roman" w:cs="Times New Roman"/>
                <w:sz w:val="24"/>
              </w:rPr>
              <w:t>为了更好的了解区域</w:t>
            </w:r>
            <w:r w:rsidR="00613D0F">
              <w:rPr>
                <w:rFonts w:ascii="Times New Roman" w:eastAsia="宋体" w:hAnsi="Times New Roman" w:cs="Times New Roman" w:hint="eastAsia"/>
                <w:sz w:val="24"/>
              </w:rPr>
              <w:t>敏感点</w:t>
            </w:r>
            <w:r>
              <w:rPr>
                <w:rFonts w:ascii="Times New Roman" w:eastAsia="宋体" w:hAnsi="Times New Roman" w:cs="Times New Roman"/>
                <w:sz w:val="24"/>
              </w:rPr>
              <w:t>声环境质量状况，本次评价对项目区域</w:t>
            </w:r>
            <w:r w:rsidR="00613D0F">
              <w:rPr>
                <w:rFonts w:ascii="Times New Roman" w:eastAsia="宋体" w:hAnsi="Times New Roman" w:cs="Times New Roman" w:hint="eastAsia"/>
                <w:sz w:val="24"/>
              </w:rPr>
              <w:t>敏感点</w:t>
            </w:r>
            <w:r>
              <w:rPr>
                <w:rFonts w:ascii="Times New Roman" w:eastAsia="宋体" w:hAnsi="Times New Roman" w:cs="Times New Roman"/>
                <w:sz w:val="24"/>
              </w:rPr>
              <w:t>的声环境质量进行了现状调查与监测，</w:t>
            </w:r>
            <w:r w:rsidR="00DB69B5" w:rsidRPr="00DB69B5">
              <w:rPr>
                <w:rFonts w:ascii="Times New Roman" w:eastAsia="宋体" w:hAnsi="Times New Roman" w:cs="Times New Roman" w:hint="eastAsia"/>
                <w:sz w:val="24"/>
              </w:rPr>
              <w:t>监测期间，国道</w:t>
            </w:r>
            <w:r w:rsidR="00DB69B5" w:rsidRPr="00DB69B5">
              <w:rPr>
                <w:rFonts w:ascii="Times New Roman" w:eastAsia="宋体" w:hAnsi="Times New Roman" w:cs="Times New Roman" w:hint="eastAsia"/>
                <w:sz w:val="24"/>
              </w:rPr>
              <w:t>G508</w:t>
            </w:r>
            <w:r w:rsidR="00DB69B5" w:rsidRPr="00DB69B5">
              <w:rPr>
                <w:rFonts w:ascii="Times New Roman" w:eastAsia="宋体" w:hAnsi="Times New Roman" w:cs="Times New Roman" w:hint="eastAsia"/>
                <w:sz w:val="24"/>
              </w:rPr>
              <w:t>峪耳崖至大地段改建工程项目施工营地正在施工作业</w:t>
            </w:r>
            <w:r w:rsidR="00DB69B5">
              <w:rPr>
                <w:rStyle w:val="af3"/>
                <w:rFonts w:ascii="Times New Roman" w:eastAsia="宋体" w:hAnsi="Times New Roman" w:cs="Times New Roman" w:hint="eastAsia"/>
              </w:rPr>
              <w:t>。</w:t>
            </w:r>
            <w:r>
              <w:rPr>
                <w:rFonts w:ascii="Times New Roman" w:eastAsia="宋体" w:hAnsi="Times New Roman" w:cs="Times New Roman"/>
                <w:sz w:val="24"/>
              </w:rPr>
              <w:t>简述如下：</w:t>
            </w:r>
          </w:p>
          <w:p w14:paraId="012F09D1" w14:textId="77777777"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）监测布点</w:t>
            </w:r>
          </w:p>
          <w:p w14:paraId="049853FF"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zs1#——</w:t>
            </w:r>
            <w:r>
              <w:rPr>
                <w:rFonts w:ascii="Times New Roman" w:eastAsia="宋体" w:hAnsi="Times New Roman" w:cs="Times New Roman"/>
                <w:sz w:val="24"/>
              </w:rPr>
              <w:t>后庄村居民；</w:t>
            </w:r>
          </w:p>
          <w:p w14:paraId="62DB1289"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zs2#——</w:t>
            </w:r>
            <w:r>
              <w:rPr>
                <w:rFonts w:ascii="Times New Roman" w:eastAsia="宋体" w:hAnsi="Times New Roman" w:cs="Times New Roman"/>
                <w:sz w:val="24"/>
              </w:rPr>
              <w:t>前庄村居民；</w:t>
            </w:r>
          </w:p>
          <w:p w14:paraId="09630040"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zs3#——</w:t>
            </w:r>
            <w:r>
              <w:rPr>
                <w:rFonts w:ascii="Times New Roman" w:eastAsia="宋体" w:hAnsi="Times New Roman" w:cs="Times New Roman"/>
                <w:sz w:val="24"/>
              </w:rPr>
              <w:t>新甸村居民；</w:t>
            </w:r>
          </w:p>
          <w:p w14:paraId="360D4FBF"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zs4#——</w:t>
            </w:r>
            <w:r>
              <w:rPr>
                <w:rFonts w:ascii="Times New Roman" w:eastAsia="宋体" w:hAnsi="Times New Roman" w:cs="Times New Roman"/>
                <w:sz w:val="24"/>
              </w:rPr>
              <w:t>将屯子村居民；</w:t>
            </w:r>
          </w:p>
          <w:p w14:paraId="37B92A94"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zs5#——</w:t>
            </w:r>
            <w:r>
              <w:rPr>
                <w:rFonts w:ascii="Times New Roman" w:eastAsia="宋体" w:hAnsi="Times New Roman" w:cs="Times New Roman"/>
                <w:sz w:val="24"/>
              </w:rPr>
              <w:t>头道沟村居民；</w:t>
            </w:r>
          </w:p>
          <w:p w14:paraId="55A34196" w14:textId="62F81EB5"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）监测因子：</w:t>
            </w:r>
            <w:proofErr w:type="spellStart"/>
            <w:r>
              <w:rPr>
                <w:rFonts w:ascii="Times New Roman" w:eastAsia="宋体" w:hAnsi="Times New Roman" w:cs="Times New Roman"/>
                <w:sz w:val="24"/>
              </w:rPr>
              <w:t>Leq</w:t>
            </w:r>
            <w:proofErr w:type="spellEnd"/>
            <w:r w:rsidR="009106FF">
              <w:rPr>
                <w:rFonts w:ascii="Times New Roman" w:eastAsia="宋体" w:hAnsi="Times New Roman" w:cs="Times New Roman" w:hint="eastAsia"/>
                <w:sz w:val="24"/>
              </w:rPr>
              <w:t>。</w:t>
            </w:r>
          </w:p>
          <w:p w14:paraId="7317FED1" w14:textId="77777777"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）采样频率及监测结果</w:t>
            </w:r>
          </w:p>
          <w:p w14:paraId="7A978445" w14:textId="77777777"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11</w:t>
            </w:r>
            <w:r>
              <w:rPr>
                <w:rFonts w:ascii="Times New Roman" w:eastAsia="宋体" w:hAnsi="Times New Roman" w:cs="Times New Roman"/>
                <w:sz w:val="24"/>
              </w:rPr>
              <w:t>月</w:t>
            </w:r>
            <w:r>
              <w:rPr>
                <w:rFonts w:ascii="Times New Roman" w:eastAsia="宋体" w:hAnsi="Times New Roman" w:cs="Times New Roman"/>
                <w:sz w:val="24"/>
              </w:rPr>
              <w:t>13</w:t>
            </w:r>
            <w:r>
              <w:rPr>
                <w:rFonts w:ascii="Times New Roman" w:eastAsia="宋体" w:hAnsi="Times New Roman" w:cs="Times New Roman"/>
                <w:sz w:val="24"/>
              </w:rPr>
              <w:t>日</w:t>
            </w: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11</w:t>
            </w:r>
            <w:r>
              <w:rPr>
                <w:rFonts w:ascii="Times New Roman" w:eastAsia="宋体" w:hAnsi="Times New Roman" w:cs="Times New Roman"/>
                <w:sz w:val="24"/>
              </w:rPr>
              <w:t>月</w:t>
            </w:r>
            <w:r>
              <w:rPr>
                <w:rFonts w:ascii="Times New Roman" w:eastAsia="宋体" w:hAnsi="Times New Roman" w:cs="Times New Roman"/>
                <w:sz w:val="24"/>
              </w:rPr>
              <w:t>14</w:t>
            </w:r>
            <w:r>
              <w:rPr>
                <w:rFonts w:ascii="Times New Roman" w:eastAsia="宋体" w:hAnsi="Times New Roman" w:cs="Times New Roman"/>
                <w:sz w:val="24"/>
              </w:rPr>
              <w:t>日，</w:t>
            </w:r>
            <w:r>
              <w:rPr>
                <w:rFonts w:ascii="Times New Roman" w:eastAsia="宋体" w:hAnsi="Times New Roman" w:cs="Times New Roman"/>
                <w:bCs/>
                <w:sz w:val="24"/>
              </w:rPr>
              <w:t>连续监测</w:t>
            </w:r>
            <w:r>
              <w:rPr>
                <w:rFonts w:ascii="Times New Roman" w:eastAsia="宋体" w:hAnsi="Times New Roman" w:cs="Times New Roman"/>
                <w:bCs/>
                <w:sz w:val="24"/>
              </w:rPr>
              <w:t>2</w:t>
            </w:r>
            <w:r>
              <w:rPr>
                <w:rFonts w:ascii="Times New Roman" w:eastAsia="宋体" w:hAnsi="Times New Roman" w:cs="Times New Roman"/>
                <w:bCs/>
                <w:sz w:val="24"/>
              </w:rPr>
              <w:t>天，每天昼、夜各一次。单次测试结果。</w:t>
            </w:r>
          </w:p>
          <w:p w14:paraId="21BA3E15" w14:textId="77777777"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4</w:t>
            </w:r>
            <w:r>
              <w:rPr>
                <w:rFonts w:ascii="Times New Roman" w:eastAsia="宋体" w:hAnsi="Times New Roman" w:cs="Times New Roman"/>
                <w:sz w:val="24"/>
              </w:rPr>
              <w:t>）评价方法</w:t>
            </w:r>
          </w:p>
          <w:p w14:paraId="00EC7E94" w14:textId="77777777"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采用单因子污染指数法。</w:t>
            </w:r>
          </w:p>
          <w:p w14:paraId="0BC0AA2B" w14:textId="77777777"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5</w:t>
            </w:r>
            <w:r>
              <w:rPr>
                <w:rFonts w:ascii="Times New Roman" w:eastAsia="宋体" w:hAnsi="Times New Roman" w:cs="Times New Roman"/>
                <w:sz w:val="24"/>
              </w:rPr>
              <w:t>）监测结果汇总与统计</w:t>
            </w:r>
          </w:p>
          <w:p w14:paraId="794CE226" w14:textId="77777777" w:rsidR="004C6748" w:rsidRDefault="00615EC0">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lastRenderedPageBreak/>
              <w:t>声质量现状评价结果见下表。</w:t>
            </w:r>
          </w:p>
          <w:p w14:paraId="158CCFCB" w14:textId="77777777" w:rsidR="004C6748" w:rsidRDefault="00615EC0">
            <w:pPr>
              <w:numPr>
                <w:ilvl w:val="0"/>
                <w:numId w:val="6"/>
              </w:numPr>
              <w:autoSpaceDE w:val="0"/>
              <w:autoSpaceDN w:val="0"/>
              <w:adjustRightInd w:val="0"/>
              <w:jc w:val="center"/>
              <w:rPr>
                <w:rFonts w:ascii="Times New Roman" w:eastAsia="宋体" w:hAnsi="Times New Roman" w:cs="Times New Roman"/>
                <w:b/>
                <w:szCs w:val="21"/>
              </w:rPr>
            </w:pPr>
            <w:r>
              <w:rPr>
                <w:rFonts w:ascii="Times New Roman" w:eastAsia="宋体" w:hAnsi="Times New Roman" w:cs="Times New Roman"/>
                <w:b/>
                <w:szCs w:val="21"/>
              </w:rPr>
              <w:t>声环境质量现状监测数据表（单位：</w:t>
            </w:r>
            <w:r>
              <w:rPr>
                <w:rFonts w:ascii="Times New Roman" w:eastAsia="宋体" w:hAnsi="Times New Roman" w:cs="Times New Roman"/>
                <w:b/>
                <w:szCs w:val="21"/>
              </w:rPr>
              <w:t>dB</w:t>
            </w:r>
            <w:r>
              <w:rPr>
                <w:rFonts w:ascii="Times New Roman" w:eastAsia="宋体" w:hAnsi="Times New Roman" w:cs="Times New Roman"/>
                <w:b/>
                <w:szCs w:val="21"/>
              </w:rPr>
              <w:t>（</w:t>
            </w:r>
            <w:r>
              <w:rPr>
                <w:rFonts w:ascii="Times New Roman" w:eastAsia="宋体" w:hAnsi="Times New Roman" w:cs="Times New Roman"/>
                <w:b/>
                <w:szCs w:val="21"/>
              </w:rPr>
              <w:t>A</w:t>
            </w:r>
            <w:r>
              <w:rPr>
                <w:rFonts w:ascii="Times New Roman" w:eastAsia="宋体" w:hAnsi="Times New Roman" w:cs="Times New Roman"/>
                <w:b/>
                <w:szCs w:val="21"/>
              </w:rPr>
              <w:t>））</w:t>
            </w:r>
          </w:p>
          <w:tbl>
            <w:tblPr>
              <w:tblW w:w="83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72"/>
              <w:gridCol w:w="970"/>
              <w:gridCol w:w="989"/>
              <w:gridCol w:w="983"/>
              <w:gridCol w:w="976"/>
              <w:gridCol w:w="733"/>
              <w:gridCol w:w="773"/>
              <w:gridCol w:w="1206"/>
            </w:tblGrid>
            <w:tr w:rsidR="004C6748" w14:paraId="30938444" w14:textId="77777777">
              <w:trPr>
                <w:trHeight w:val="273"/>
              </w:trPr>
              <w:tc>
                <w:tcPr>
                  <w:tcW w:w="1672" w:type="dxa"/>
                  <w:vMerge w:val="restart"/>
                  <w:tcBorders>
                    <w:tl2br w:val="single" w:sz="6" w:space="0" w:color="auto"/>
                  </w:tcBorders>
                  <w:vAlign w:val="center"/>
                </w:tcPr>
                <w:p w14:paraId="560C63E7" w14:textId="77777777" w:rsidR="004C6748" w:rsidRDefault="00615EC0">
                  <w:pPr>
                    <w:pStyle w:val="000"/>
                    <w:ind w:left="480"/>
                    <w:rPr>
                      <w:rFonts w:eastAsia="宋体"/>
                      <w:b/>
                      <w:bCs/>
                      <w:szCs w:val="21"/>
                    </w:rPr>
                  </w:pPr>
                  <w:r>
                    <w:rPr>
                      <w:rFonts w:eastAsia="宋体"/>
                      <w:b/>
                      <w:bCs/>
                      <w:szCs w:val="21"/>
                    </w:rPr>
                    <w:t>监测时间</w:t>
                  </w:r>
                </w:p>
                <w:p w14:paraId="346187DC" w14:textId="77777777" w:rsidR="004C6748" w:rsidRDefault="00615EC0">
                  <w:pPr>
                    <w:pStyle w:val="000"/>
                    <w:jc w:val="both"/>
                    <w:rPr>
                      <w:rFonts w:eastAsia="宋体"/>
                      <w:b/>
                      <w:bCs/>
                      <w:szCs w:val="21"/>
                    </w:rPr>
                  </w:pPr>
                  <w:r>
                    <w:rPr>
                      <w:rFonts w:eastAsia="宋体"/>
                      <w:b/>
                      <w:bCs/>
                      <w:szCs w:val="21"/>
                    </w:rPr>
                    <w:t>监测点位</w:t>
                  </w:r>
                </w:p>
              </w:tc>
              <w:tc>
                <w:tcPr>
                  <w:tcW w:w="1959" w:type="dxa"/>
                  <w:gridSpan w:val="2"/>
                  <w:vAlign w:val="center"/>
                </w:tcPr>
                <w:p w14:paraId="1CA5CED4" w14:textId="77777777" w:rsidR="004C6748" w:rsidRDefault="00615EC0">
                  <w:pPr>
                    <w:pStyle w:val="000"/>
                    <w:rPr>
                      <w:rFonts w:eastAsia="宋体"/>
                      <w:b/>
                      <w:bCs/>
                      <w:szCs w:val="21"/>
                    </w:rPr>
                  </w:pPr>
                  <w:r>
                    <w:rPr>
                      <w:rFonts w:eastAsia="宋体"/>
                      <w:b/>
                      <w:bCs/>
                      <w:szCs w:val="21"/>
                    </w:rPr>
                    <w:t>2020</w:t>
                  </w:r>
                  <w:r>
                    <w:rPr>
                      <w:rFonts w:eastAsia="宋体"/>
                      <w:b/>
                      <w:bCs/>
                      <w:szCs w:val="21"/>
                    </w:rPr>
                    <w:t>年</w:t>
                  </w:r>
                  <w:r>
                    <w:rPr>
                      <w:rFonts w:eastAsia="宋体"/>
                      <w:b/>
                      <w:bCs/>
                      <w:szCs w:val="21"/>
                    </w:rPr>
                    <w:t>11</w:t>
                  </w:r>
                  <w:r>
                    <w:rPr>
                      <w:rFonts w:eastAsia="宋体"/>
                      <w:b/>
                      <w:bCs/>
                      <w:szCs w:val="21"/>
                    </w:rPr>
                    <w:t>月</w:t>
                  </w:r>
                  <w:r>
                    <w:rPr>
                      <w:rFonts w:eastAsia="宋体"/>
                      <w:b/>
                      <w:bCs/>
                      <w:szCs w:val="21"/>
                    </w:rPr>
                    <w:t>13</w:t>
                  </w:r>
                  <w:r>
                    <w:rPr>
                      <w:rFonts w:eastAsia="宋体"/>
                      <w:b/>
                      <w:bCs/>
                      <w:szCs w:val="21"/>
                    </w:rPr>
                    <w:t>日</w:t>
                  </w:r>
                </w:p>
              </w:tc>
              <w:tc>
                <w:tcPr>
                  <w:tcW w:w="1959" w:type="dxa"/>
                  <w:gridSpan w:val="2"/>
                  <w:vAlign w:val="center"/>
                </w:tcPr>
                <w:p w14:paraId="1FFC4E92" w14:textId="77777777" w:rsidR="004C6748" w:rsidRDefault="00615EC0">
                  <w:pPr>
                    <w:pStyle w:val="000"/>
                    <w:rPr>
                      <w:rFonts w:eastAsia="宋体"/>
                      <w:b/>
                      <w:bCs/>
                      <w:szCs w:val="21"/>
                    </w:rPr>
                  </w:pPr>
                  <w:r>
                    <w:rPr>
                      <w:rFonts w:eastAsia="宋体"/>
                      <w:b/>
                      <w:bCs/>
                      <w:szCs w:val="21"/>
                    </w:rPr>
                    <w:t>2020</w:t>
                  </w:r>
                  <w:r>
                    <w:rPr>
                      <w:rFonts w:eastAsia="宋体"/>
                      <w:b/>
                      <w:bCs/>
                      <w:szCs w:val="21"/>
                    </w:rPr>
                    <w:t>年</w:t>
                  </w:r>
                  <w:r>
                    <w:rPr>
                      <w:rFonts w:eastAsia="宋体"/>
                      <w:b/>
                      <w:bCs/>
                      <w:szCs w:val="21"/>
                    </w:rPr>
                    <w:t>11</w:t>
                  </w:r>
                  <w:r>
                    <w:rPr>
                      <w:rFonts w:eastAsia="宋体"/>
                      <w:b/>
                      <w:bCs/>
                      <w:szCs w:val="21"/>
                    </w:rPr>
                    <w:t>月</w:t>
                  </w:r>
                  <w:r>
                    <w:rPr>
                      <w:rFonts w:eastAsia="宋体"/>
                      <w:b/>
                      <w:bCs/>
                      <w:szCs w:val="21"/>
                    </w:rPr>
                    <w:t>14</w:t>
                  </w:r>
                  <w:r>
                    <w:rPr>
                      <w:rFonts w:eastAsia="宋体"/>
                      <w:b/>
                      <w:bCs/>
                      <w:szCs w:val="21"/>
                    </w:rPr>
                    <w:t>日</w:t>
                  </w:r>
                </w:p>
              </w:tc>
              <w:tc>
                <w:tcPr>
                  <w:tcW w:w="1506" w:type="dxa"/>
                  <w:gridSpan w:val="2"/>
                  <w:vAlign w:val="center"/>
                </w:tcPr>
                <w:p w14:paraId="2D5EE951" w14:textId="77777777" w:rsidR="004C6748" w:rsidRDefault="00615EC0">
                  <w:pPr>
                    <w:pStyle w:val="000"/>
                    <w:rPr>
                      <w:rFonts w:eastAsia="宋体"/>
                      <w:b/>
                      <w:bCs/>
                      <w:szCs w:val="21"/>
                    </w:rPr>
                  </w:pPr>
                  <w:r>
                    <w:rPr>
                      <w:rFonts w:eastAsia="宋体"/>
                      <w:b/>
                      <w:bCs/>
                      <w:szCs w:val="21"/>
                    </w:rPr>
                    <w:t>标准值</w:t>
                  </w:r>
                </w:p>
              </w:tc>
              <w:tc>
                <w:tcPr>
                  <w:tcW w:w="1206" w:type="dxa"/>
                  <w:vMerge w:val="restart"/>
                  <w:vAlign w:val="center"/>
                </w:tcPr>
                <w:p w14:paraId="2D299DB2" w14:textId="77777777" w:rsidR="004C6748" w:rsidRDefault="00615EC0">
                  <w:pPr>
                    <w:pStyle w:val="000"/>
                    <w:rPr>
                      <w:rFonts w:eastAsia="宋体"/>
                      <w:b/>
                      <w:bCs/>
                      <w:szCs w:val="21"/>
                    </w:rPr>
                  </w:pPr>
                  <w:r>
                    <w:rPr>
                      <w:rFonts w:eastAsia="宋体"/>
                      <w:b/>
                      <w:bCs/>
                      <w:szCs w:val="21"/>
                    </w:rPr>
                    <w:t>达标情况</w:t>
                  </w:r>
                </w:p>
              </w:tc>
            </w:tr>
            <w:tr w:rsidR="004C6748" w14:paraId="0B8206BA" w14:textId="77777777">
              <w:trPr>
                <w:trHeight w:val="273"/>
              </w:trPr>
              <w:tc>
                <w:tcPr>
                  <w:tcW w:w="1672" w:type="dxa"/>
                  <w:vMerge/>
                  <w:vAlign w:val="center"/>
                </w:tcPr>
                <w:p w14:paraId="2645ECF0" w14:textId="77777777" w:rsidR="004C6748" w:rsidRDefault="004C6748">
                  <w:pPr>
                    <w:pStyle w:val="000"/>
                    <w:ind w:left="480"/>
                    <w:rPr>
                      <w:rFonts w:eastAsia="宋体"/>
                      <w:b/>
                      <w:bCs/>
                      <w:szCs w:val="21"/>
                    </w:rPr>
                  </w:pPr>
                </w:p>
              </w:tc>
              <w:tc>
                <w:tcPr>
                  <w:tcW w:w="970" w:type="dxa"/>
                  <w:vAlign w:val="center"/>
                </w:tcPr>
                <w:p w14:paraId="639F6A8F" w14:textId="77777777" w:rsidR="004C6748" w:rsidRDefault="00615EC0">
                  <w:pPr>
                    <w:pStyle w:val="000"/>
                    <w:rPr>
                      <w:rFonts w:eastAsia="宋体"/>
                      <w:b/>
                      <w:bCs/>
                      <w:szCs w:val="21"/>
                    </w:rPr>
                  </w:pPr>
                  <w:r>
                    <w:rPr>
                      <w:rFonts w:eastAsia="宋体"/>
                      <w:b/>
                      <w:bCs/>
                      <w:szCs w:val="21"/>
                    </w:rPr>
                    <w:t>昼间</w:t>
                  </w:r>
                </w:p>
              </w:tc>
              <w:tc>
                <w:tcPr>
                  <w:tcW w:w="988" w:type="dxa"/>
                  <w:vAlign w:val="center"/>
                </w:tcPr>
                <w:p w14:paraId="75C7D2B4" w14:textId="77777777" w:rsidR="004C6748" w:rsidRDefault="00615EC0">
                  <w:pPr>
                    <w:pStyle w:val="000"/>
                    <w:rPr>
                      <w:rFonts w:eastAsia="宋体"/>
                      <w:b/>
                      <w:bCs/>
                      <w:szCs w:val="21"/>
                    </w:rPr>
                  </w:pPr>
                  <w:r>
                    <w:rPr>
                      <w:rFonts w:eastAsia="宋体"/>
                      <w:b/>
                      <w:bCs/>
                      <w:szCs w:val="21"/>
                    </w:rPr>
                    <w:t>夜间</w:t>
                  </w:r>
                </w:p>
              </w:tc>
              <w:tc>
                <w:tcPr>
                  <w:tcW w:w="983" w:type="dxa"/>
                  <w:vAlign w:val="center"/>
                </w:tcPr>
                <w:p w14:paraId="0DEB2CAB" w14:textId="77777777" w:rsidR="004C6748" w:rsidRDefault="00615EC0">
                  <w:pPr>
                    <w:pStyle w:val="000"/>
                    <w:rPr>
                      <w:rFonts w:eastAsia="宋体"/>
                      <w:b/>
                      <w:bCs/>
                      <w:szCs w:val="21"/>
                    </w:rPr>
                  </w:pPr>
                  <w:r>
                    <w:rPr>
                      <w:rFonts w:eastAsia="宋体"/>
                      <w:b/>
                      <w:bCs/>
                      <w:szCs w:val="21"/>
                    </w:rPr>
                    <w:t>昼间</w:t>
                  </w:r>
                </w:p>
              </w:tc>
              <w:tc>
                <w:tcPr>
                  <w:tcW w:w="975" w:type="dxa"/>
                  <w:vAlign w:val="center"/>
                </w:tcPr>
                <w:p w14:paraId="121D578B" w14:textId="77777777" w:rsidR="004C6748" w:rsidRDefault="00615EC0">
                  <w:pPr>
                    <w:pStyle w:val="000"/>
                    <w:rPr>
                      <w:rFonts w:eastAsia="宋体"/>
                      <w:b/>
                      <w:bCs/>
                      <w:szCs w:val="21"/>
                    </w:rPr>
                  </w:pPr>
                  <w:r>
                    <w:rPr>
                      <w:rFonts w:eastAsia="宋体"/>
                      <w:b/>
                      <w:bCs/>
                      <w:szCs w:val="21"/>
                    </w:rPr>
                    <w:t>夜间</w:t>
                  </w:r>
                </w:p>
              </w:tc>
              <w:tc>
                <w:tcPr>
                  <w:tcW w:w="733" w:type="dxa"/>
                  <w:vAlign w:val="center"/>
                </w:tcPr>
                <w:p w14:paraId="0AB4248D" w14:textId="77777777" w:rsidR="004C6748" w:rsidRDefault="00615EC0">
                  <w:pPr>
                    <w:pStyle w:val="000"/>
                    <w:rPr>
                      <w:rFonts w:eastAsia="宋体"/>
                      <w:szCs w:val="21"/>
                    </w:rPr>
                  </w:pPr>
                  <w:r>
                    <w:rPr>
                      <w:rFonts w:eastAsia="宋体"/>
                      <w:b/>
                      <w:bCs/>
                      <w:szCs w:val="21"/>
                    </w:rPr>
                    <w:t>昼间</w:t>
                  </w:r>
                </w:p>
              </w:tc>
              <w:tc>
                <w:tcPr>
                  <w:tcW w:w="772" w:type="dxa"/>
                  <w:vAlign w:val="center"/>
                </w:tcPr>
                <w:p w14:paraId="3BEAD96A" w14:textId="77777777" w:rsidR="004C6748" w:rsidRDefault="00615EC0">
                  <w:pPr>
                    <w:pStyle w:val="000"/>
                    <w:rPr>
                      <w:rFonts w:eastAsia="宋体"/>
                      <w:szCs w:val="21"/>
                    </w:rPr>
                  </w:pPr>
                  <w:r>
                    <w:rPr>
                      <w:rFonts w:eastAsia="宋体"/>
                      <w:b/>
                      <w:bCs/>
                      <w:szCs w:val="21"/>
                    </w:rPr>
                    <w:t>夜间</w:t>
                  </w:r>
                </w:p>
              </w:tc>
              <w:tc>
                <w:tcPr>
                  <w:tcW w:w="1206" w:type="dxa"/>
                  <w:vMerge/>
                  <w:vAlign w:val="center"/>
                </w:tcPr>
                <w:p w14:paraId="3BA38715" w14:textId="77777777" w:rsidR="004C6748" w:rsidRDefault="004C6748">
                  <w:pPr>
                    <w:pStyle w:val="000"/>
                    <w:ind w:left="480"/>
                    <w:rPr>
                      <w:rFonts w:eastAsia="宋体"/>
                      <w:szCs w:val="21"/>
                    </w:rPr>
                  </w:pPr>
                </w:p>
              </w:tc>
            </w:tr>
            <w:tr w:rsidR="004C6748" w14:paraId="0621B135" w14:textId="77777777">
              <w:trPr>
                <w:trHeight w:val="381"/>
              </w:trPr>
              <w:tc>
                <w:tcPr>
                  <w:tcW w:w="1672" w:type="dxa"/>
                  <w:vAlign w:val="center"/>
                </w:tcPr>
                <w:p w14:paraId="1648B5BC" w14:textId="77777777" w:rsidR="004C6748" w:rsidRDefault="00615EC0">
                  <w:pPr>
                    <w:pStyle w:val="000"/>
                    <w:ind w:left="482"/>
                    <w:jc w:val="left"/>
                    <w:rPr>
                      <w:rFonts w:eastAsia="宋体"/>
                      <w:szCs w:val="21"/>
                    </w:rPr>
                  </w:pPr>
                  <w:r>
                    <w:rPr>
                      <w:rFonts w:eastAsia="宋体"/>
                      <w:szCs w:val="21"/>
                    </w:rPr>
                    <w:t>zs1#</w:t>
                  </w:r>
                </w:p>
              </w:tc>
              <w:tc>
                <w:tcPr>
                  <w:tcW w:w="970" w:type="dxa"/>
                  <w:vAlign w:val="center"/>
                </w:tcPr>
                <w:p w14:paraId="7E70AE8E" w14:textId="77777777" w:rsidR="004C6748" w:rsidRDefault="00615EC0">
                  <w:pPr>
                    <w:widowControl/>
                    <w:jc w:val="center"/>
                    <w:rPr>
                      <w:rFonts w:ascii="Times New Roman" w:eastAsia="宋体" w:hAnsi="Times New Roman" w:cs="Times New Roman"/>
                      <w:szCs w:val="21"/>
                    </w:rPr>
                  </w:pPr>
                  <w:r>
                    <w:rPr>
                      <w:rFonts w:ascii="Times New Roman" w:eastAsia="宋体" w:hAnsi="Times New Roman" w:cs="Times New Roman"/>
                      <w:bCs/>
                      <w:szCs w:val="21"/>
                    </w:rPr>
                    <w:t>50.1</w:t>
                  </w:r>
                </w:p>
              </w:tc>
              <w:tc>
                <w:tcPr>
                  <w:tcW w:w="988" w:type="dxa"/>
                  <w:vAlign w:val="center"/>
                </w:tcPr>
                <w:p w14:paraId="43E585CE" w14:textId="77777777" w:rsidR="004C6748" w:rsidRDefault="00615EC0">
                  <w:pPr>
                    <w:pStyle w:val="000"/>
                    <w:rPr>
                      <w:rFonts w:eastAsia="宋体"/>
                      <w:szCs w:val="21"/>
                    </w:rPr>
                  </w:pPr>
                  <w:r>
                    <w:rPr>
                      <w:rFonts w:eastAsia="宋体"/>
                      <w:bCs/>
                      <w:szCs w:val="21"/>
                    </w:rPr>
                    <w:t>38.9</w:t>
                  </w:r>
                </w:p>
              </w:tc>
              <w:tc>
                <w:tcPr>
                  <w:tcW w:w="983" w:type="dxa"/>
                  <w:vAlign w:val="center"/>
                </w:tcPr>
                <w:p w14:paraId="574B125E" w14:textId="77777777" w:rsidR="004C6748" w:rsidRDefault="00615EC0">
                  <w:pPr>
                    <w:pStyle w:val="af9"/>
                    <w:spacing w:line="240" w:lineRule="auto"/>
                  </w:pPr>
                  <w:r>
                    <w:rPr>
                      <w:bCs/>
                    </w:rPr>
                    <w:t>48.7</w:t>
                  </w:r>
                </w:p>
              </w:tc>
              <w:tc>
                <w:tcPr>
                  <w:tcW w:w="975" w:type="dxa"/>
                  <w:vAlign w:val="center"/>
                </w:tcPr>
                <w:p w14:paraId="760C7484" w14:textId="77777777" w:rsidR="004C6748" w:rsidRDefault="00615EC0">
                  <w:pPr>
                    <w:pStyle w:val="af9"/>
                    <w:spacing w:line="240" w:lineRule="auto"/>
                  </w:pPr>
                  <w:r>
                    <w:rPr>
                      <w:bCs/>
                    </w:rPr>
                    <w:t>41.7</w:t>
                  </w:r>
                </w:p>
              </w:tc>
              <w:tc>
                <w:tcPr>
                  <w:tcW w:w="733" w:type="dxa"/>
                  <w:vAlign w:val="center"/>
                </w:tcPr>
                <w:p w14:paraId="56DEDA06" w14:textId="77777777" w:rsidR="004C6748" w:rsidRDefault="00615EC0">
                  <w:pPr>
                    <w:pStyle w:val="af9"/>
                    <w:spacing w:line="240" w:lineRule="auto"/>
                  </w:pPr>
                  <w:r>
                    <w:t>60</w:t>
                  </w:r>
                </w:p>
              </w:tc>
              <w:tc>
                <w:tcPr>
                  <w:tcW w:w="772" w:type="dxa"/>
                  <w:vAlign w:val="center"/>
                </w:tcPr>
                <w:p w14:paraId="3E5EEB93" w14:textId="77777777" w:rsidR="004C6748" w:rsidRDefault="00615EC0">
                  <w:pPr>
                    <w:pStyle w:val="af9"/>
                    <w:spacing w:line="240" w:lineRule="auto"/>
                  </w:pPr>
                  <w:r>
                    <w:t>50</w:t>
                  </w:r>
                </w:p>
              </w:tc>
              <w:tc>
                <w:tcPr>
                  <w:tcW w:w="1206" w:type="dxa"/>
                  <w:vAlign w:val="center"/>
                </w:tcPr>
                <w:p w14:paraId="5A80469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33150BDD" w14:textId="77777777">
              <w:trPr>
                <w:trHeight w:val="381"/>
              </w:trPr>
              <w:tc>
                <w:tcPr>
                  <w:tcW w:w="1672" w:type="dxa"/>
                </w:tcPr>
                <w:p w14:paraId="5597EC42" w14:textId="77777777" w:rsidR="004C6748" w:rsidRDefault="00615EC0">
                  <w:pPr>
                    <w:pStyle w:val="000"/>
                    <w:ind w:left="482"/>
                    <w:jc w:val="left"/>
                    <w:rPr>
                      <w:rFonts w:eastAsia="宋体"/>
                      <w:szCs w:val="21"/>
                    </w:rPr>
                  </w:pPr>
                  <w:r>
                    <w:rPr>
                      <w:rFonts w:eastAsia="宋体"/>
                      <w:sz w:val="24"/>
                    </w:rPr>
                    <w:t>zs</w:t>
                  </w:r>
                  <w:r>
                    <w:rPr>
                      <w:rFonts w:eastAsia="宋体"/>
                      <w:szCs w:val="21"/>
                    </w:rPr>
                    <w:t>2#</w:t>
                  </w:r>
                </w:p>
              </w:tc>
              <w:tc>
                <w:tcPr>
                  <w:tcW w:w="970" w:type="dxa"/>
                  <w:vAlign w:val="center"/>
                </w:tcPr>
                <w:p w14:paraId="404F8E0C" w14:textId="77777777" w:rsidR="004C6748" w:rsidRDefault="00615EC0">
                  <w:pPr>
                    <w:widowControl/>
                    <w:jc w:val="center"/>
                    <w:rPr>
                      <w:rFonts w:ascii="Times New Roman" w:eastAsia="宋体" w:hAnsi="Times New Roman" w:cs="Times New Roman"/>
                      <w:bCs/>
                      <w:szCs w:val="21"/>
                    </w:rPr>
                  </w:pPr>
                  <w:r>
                    <w:rPr>
                      <w:rFonts w:ascii="Times New Roman" w:eastAsia="宋体" w:hAnsi="Times New Roman" w:cs="Times New Roman"/>
                      <w:bCs/>
                      <w:szCs w:val="21"/>
                    </w:rPr>
                    <w:t>49.9</w:t>
                  </w:r>
                </w:p>
              </w:tc>
              <w:tc>
                <w:tcPr>
                  <w:tcW w:w="988" w:type="dxa"/>
                  <w:vAlign w:val="center"/>
                </w:tcPr>
                <w:p w14:paraId="470935AE" w14:textId="77777777" w:rsidR="004C6748" w:rsidRDefault="00615EC0">
                  <w:pPr>
                    <w:pStyle w:val="000"/>
                    <w:rPr>
                      <w:rFonts w:eastAsia="宋体"/>
                      <w:bCs/>
                      <w:szCs w:val="21"/>
                    </w:rPr>
                  </w:pPr>
                  <w:r>
                    <w:rPr>
                      <w:rFonts w:eastAsia="宋体"/>
                      <w:bCs/>
                      <w:szCs w:val="21"/>
                    </w:rPr>
                    <w:t>40.9</w:t>
                  </w:r>
                </w:p>
              </w:tc>
              <w:tc>
                <w:tcPr>
                  <w:tcW w:w="983" w:type="dxa"/>
                  <w:vAlign w:val="center"/>
                </w:tcPr>
                <w:p w14:paraId="475D2D73" w14:textId="77777777" w:rsidR="004C6748" w:rsidRDefault="00615EC0">
                  <w:pPr>
                    <w:pStyle w:val="af9"/>
                    <w:spacing w:line="240" w:lineRule="auto"/>
                    <w:rPr>
                      <w:bCs/>
                    </w:rPr>
                  </w:pPr>
                  <w:r>
                    <w:rPr>
                      <w:bCs/>
                    </w:rPr>
                    <w:t>49.8</w:t>
                  </w:r>
                </w:p>
              </w:tc>
              <w:tc>
                <w:tcPr>
                  <w:tcW w:w="975" w:type="dxa"/>
                  <w:vAlign w:val="center"/>
                </w:tcPr>
                <w:p w14:paraId="5CA57B6D" w14:textId="77777777" w:rsidR="004C6748" w:rsidRDefault="00615EC0">
                  <w:pPr>
                    <w:pStyle w:val="af9"/>
                    <w:spacing w:line="240" w:lineRule="auto"/>
                    <w:rPr>
                      <w:bCs/>
                    </w:rPr>
                  </w:pPr>
                  <w:r>
                    <w:rPr>
                      <w:bCs/>
                    </w:rPr>
                    <w:t>39.2</w:t>
                  </w:r>
                </w:p>
              </w:tc>
              <w:tc>
                <w:tcPr>
                  <w:tcW w:w="733" w:type="dxa"/>
                  <w:vAlign w:val="center"/>
                </w:tcPr>
                <w:p w14:paraId="537CFEF4" w14:textId="77777777" w:rsidR="004C6748" w:rsidRDefault="00615EC0">
                  <w:pPr>
                    <w:pStyle w:val="af9"/>
                    <w:spacing w:line="240" w:lineRule="auto"/>
                  </w:pPr>
                  <w:r>
                    <w:t>60</w:t>
                  </w:r>
                </w:p>
              </w:tc>
              <w:tc>
                <w:tcPr>
                  <w:tcW w:w="772" w:type="dxa"/>
                  <w:vAlign w:val="center"/>
                </w:tcPr>
                <w:p w14:paraId="7D4DC83A" w14:textId="77777777" w:rsidR="004C6748" w:rsidRDefault="00615EC0">
                  <w:pPr>
                    <w:pStyle w:val="af9"/>
                    <w:spacing w:line="240" w:lineRule="auto"/>
                  </w:pPr>
                  <w:r>
                    <w:t>50</w:t>
                  </w:r>
                </w:p>
              </w:tc>
              <w:tc>
                <w:tcPr>
                  <w:tcW w:w="1206" w:type="dxa"/>
                  <w:vAlign w:val="center"/>
                </w:tcPr>
                <w:p w14:paraId="2C07675C"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5E85842D" w14:textId="77777777">
              <w:trPr>
                <w:trHeight w:val="381"/>
              </w:trPr>
              <w:tc>
                <w:tcPr>
                  <w:tcW w:w="1672" w:type="dxa"/>
                </w:tcPr>
                <w:p w14:paraId="4974F626" w14:textId="77777777" w:rsidR="004C6748" w:rsidRDefault="00615EC0">
                  <w:pPr>
                    <w:pStyle w:val="000"/>
                    <w:ind w:left="482"/>
                    <w:jc w:val="left"/>
                    <w:rPr>
                      <w:rFonts w:eastAsia="宋体"/>
                      <w:szCs w:val="21"/>
                    </w:rPr>
                  </w:pPr>
                  <w:r>
                    <w:rPr>
                      <w:rFonts w:eastAsia="宋体"/>
                      <w:sz w:val="24"/>
                    </w:rPr>
                    <w:t>zs</w:t>
                  </w:r>
                  <w:r>
                    <w:rPr>
                      <w:rFonts w:eastAsia="宋体"/>
                      <w:szCs w:val="21"/>
                    </w:rPr>
                    <w:t>3#</w:t>
                  </w:r>
                </w:p>
              </w:tc>
              <w:tc>
                <w:tcPr>
                  <w:tcW w:w="970" w:type="dxa"/>
                  <w:vAlign w:val="center"/>
                </w:tcPr>
                <w:p w14:paraId="2713F9FB" w14:textId="77777777" w:rsidR="004C6748" w:rsidRDefault="00615EC0">
                  <w:pPr>
                    <w:widowControl/>
                    <w:jc w:val="center"/>
                    <w:rPr>
                      <w:rFonts w:ascii="Times New Roman" w:eastAsia="宋体" w:hAnsi="Times New Roman" w:cs="Times New Roman"/>
                      <w:bCs/>
                      <w:szCs w:val="21"/>
                    </w:rPr>
                  </w:pPr>
                  <w:r>
                    <w:rPr>
                      <w:rFonts w:ascii="Times New Roman" w:eastAsia="宋体" w:hAnsi="Times New Roman" w:cs="Times New Roman"/>
                      <w:bCs/>
                      <w:szCs w:val="21"/>
                    </w:rPr>
                    <w:t>50.0</w:t>
                  </w:r>
                </w:p>
              </w:tc>
              <w:tc>
                <w:tcPr>
                  <w:tcW w:w="988" w:type="dxa"/>
                  <w:vAlign w:val="center"/>
                </w:tcPr>
                <w:p w14:paraId="4469D46C" w14:textId="77777777" w:rsidR="004C6748" w:rsidRDefault="00615EC0">
                  <w:pPr>
                    <w:pStyle w:val="000"/>
                    <w:rPr>
                      <w:rFonts w:eastAsia="宋体"/>
                      <w:bCs/>
                      <w:szCs w:val="21"/>
                    </w:rPr>
                  </w:pPr>
                  <w:r>
                    <w:rPr>
                      <w:rFonts w:eastAsia="宋体"/>
                      <w:bCs/>
                      <w:szCs w:val="21"/>
                    </w:rPr>
                    <w:t>39.9</w:t>
                  </w:r>
                </w:p>
              </w:tc>
              <w:tc>
                <w:tcPr>
                  <w:tcW w:w="983" w:type="dxa"/>
                  <w:vAlign w:val="center"/>
                </w:tcPr>
                <w:p w14:paraId="2B06FC97" w14:textId="77777777" w:rsidR="004C6748" w:rsidRDefault="00615EC0">
                  <w:pPr>
                    <w:pStyle w:val="af9"/>
                    <w:spacing w:line="240" w:lineRule="auto"/>
                    <w:rPr>
                      <w:bCs/>
                    </w:rPr>
                  </w:pPr>
                  <w:r>
                    <w:rPr>
                      <w:bCs/>
                    </w:rPr>
                    <w:t>50.6</w:t>
                  </w:r>
                </w:p>
              </w:tc>
              <w:tc>
                <w:tcPr>
                  <w:tcW w:w="975" w:type="dxa"/>
                  <w:vAlign w:val="center"/>
                </w:tcPr>
                <w:p w14:paraId="46150007" w14:textId="77777777" w:rsidR="004C6748" w:rsidRDefault="00615EC0">
                  <w:pPr>
                    <w:pStyle w:val="af9"/>
                    <w:spacing w:line="240" w:lineRule="auto"/>
                    <w:rPr>
                      <w:bCs/>
                    </w:rPr>
                  </w:pPr>
                  <w:r>
                    <w:rPr>
                      <w:bCs/>
                    </w:rPr>
                    <w:t>40.0</w:t>
                  </w:r>
                </w:p>
              </w:tc>
              <w:tc>
                <w:tcPr>
                  <w:tcW w:w="733" w:type="dxa"/>
                  <w:vAlign w:val="center"/>
                </w:tcPr>
                <w:p w14:paraId="2EAED7D9" w14:textId="77777777" w:rsidR="004C6748" w:rsidRDefault="00615EC0">
                  <w:pPr>
                    <w:pStyle w:val="af9"/>
                    <w:spacing w:line="240" w:lineRule="auto"/>
                  </w:pPr>
                  <w:r>
                    <w:t>60</w:t>
                  </w:r>
                </w:p>
              </w:tc>
              <w:tc>
                <w:tcPr>
                  <w:tcW w:w="772" w:type="dxa"/>
                  <w:vAlign w:val="center"/>
                </w:tcPr>
                <w:p w14:paraId="049B685E" w14:textId="77777777" w:rsidR="004C6748" w:rsidRDefault="00615EC0">
                  <w:pPr>
                    <w:pStyle w:val="af9"/>
                    <w:spacing w:line="240" w:lineRule="auto"/>
                  </w:pPr>
                  <w:r>
                    <w:t>50</w:t>
                  </w:r>
                </w:p>
              </w:tc>
              <w:tc>
                <w:tcPr>
                  <w:tcW w:w="1206" w:type="dxa"/>
                  <w:vAlign w:val="center"/>
                </w:tcPr>
                <w:p w14:paraId="58FF8B0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520A4CEC" w14:textId="77777777">
              <w:trPr>
                <w:trHeight w:val="381"/>
              </w:trPr>
              <w:tc>
                <w:tcPr>
                  <w:tcW w:w="1672" w:type="dxa"/>
                </w:tcPr>
                <w:p w14:paraId="432C9D1F" w14:textId="77777777" w:rsidR="004C6748" w:rsidRDefault="00615EC0">
                  <w:pPr>
                    <w:pStyle w:val="000"/>
                    <w:ind w:left="482"/>
                    <w:jc w:val="left"/>
                    <w:rPr>
                      <w:rFonts w:eastAsia="宋体"/>
                      <w:szCs w:val="21"/>
                    </w:rPr>
                  </w:pPr>
                  <w:r>
                    <w:rPr>
                      <w:rFonts w:eastAsia="宋体"/>
                      <w:sz w:val="24"/>
                    </w:rPr>
                    <w:t>zs</w:t>
                  </w:r>
                  <w:r>
                    <w:rPr>
                      <w:rFonts w:eastAsia="宋体"/>
                      <w:szCs w:val="21"/>
                    </w:rPr>
                    <w:t>4#</w:t>
                  </w:r>
                </w:p>
              </w:tc>
              <w:tc>
                <w:tcPr>
                  <w:tcW w:w="970" w:type="dxa"/>
                  <w:vAlign w:val="center"/>
                </w:tcPr>
                <w:p w14:paraId="219481E2" w14:textId="77777777" w:rsidR="004C6748" w:rsidRDefault="00615EC0">
                  <w:pPr>
                    <w:widowControl/>
                    <w:jc w:val="center"/>
                    <w:rPr>
                      <w:rFonts w:ascii="Times New Roman" w:eastAsia="宋体" w:hAnsi="Times New Roman" w:cs="Times New Roman"/>
                      <w:bCs/>
                      <w:szCs w:val="21"/>
                    </w:rPr>
                  </w:pPr>
                  <w:r>
                    <w:rPr>
                      <w:rFonts w:ascii="Times New Roman" w:eastAsia="宋体" w:hAnsi="Times New Roman" w:cs="Times New Roman"/>
                      <w:bCs/>
                      <w:szCs w:val="21"/>
                    </w:rPr>
                    <w:t>50.5</w:t>
                  </w:r>
                </w:p>
              </w:tc>
              <w:tc>
                <w:tcPr>
                  <w:tcW w:w="988" w:type="dxa"/>
                  <w:vAlign w:val="center"/>
                </w:tcPr>
                <w:p w14:paraId="594789DA" w14:textId="77777777" w:rsidR="004C6748" w:rsidRDefault="00615EC0">
                  <w:pPr>
                    <w:pStyle w:val="000"/>
                    <w:rPr>
                      <w:rFonts w:eastAsia="宋体"/>
                      <w:bCs/>
                      <w:szCs w:val="21"/>
                    </w:rPr>
                  </w:pPr>
                  <w:r>
                    <w:rPr>
                      <w:rFonts w:eastAsia="宋体"/>
                      <w:bCs/>
                      <w:szCs w:val="21"/>
                    </w:rPr>
                    <w:t>38.7</w:t>
                  </w:r>
                </w:p>
              </w:tc>
              <w:tc>
                <w:tcPr>
                  <w:tcW w:w="983" w:type="dxa"/>
                  <w:vAlign w:val="center"/>
                </w:tcPr>
                <w:p w14:paraId="2880465D" w14:textId="77777777" w:rsidR="004C6748" w:rsidRDefault="00615EC0">
                  <w:pPr>
                    <w:pStyle w:val="af9"/>
                    <w:spacing w:line="240" w:lineRule="auto"/>
                    <w:rPr>
                      <w:bCs/>
                    </w:rPr>
                  </w:pPr>
                  <w:r>
                    <w:rPr>
                      <w:bCs/>
                    </w:rPr>
                    <w:t>49.1</w:t>
                  </w:r>
                </w:p>
              </w:tc>
              <w:tc>
                <w:tcPr>
                  <w:tcW w:w="975" w:type="dxa"/>
                  <w:vAlign w:val="center"/>
                </w:tcPr>
                <w:p w14:paraId="5C183347" w14:textId="77777777" w:rsidR="004C6748" w:rsidRDefault="00615EC0">
                  <w:pPr>
                    <w:pStyle w:val="af9"/>
                    <w:spacing w:line="240" w:lineRule="auto"/>
                    <w:rPr>
                      <w:bCs/>
                    </w:rPr>
                  </w:pPr>
                  <w:r>
                    <w:rPr>
                      <w:bCs/>
                    </w:rPr>
                    <w:t>38.6</w:t>
                  </w:r>
                </w:p>
              </w:tc>
              <w:tc>
                <w:tcPr>
                  <w:tcW w:w="733" w:type="dxa"/>
                  <w:vAlign w:val="center"/>
                </w:tcPr>
                <w:p w14:paraId="27740E4D" w14:textId="77777777" w:rsidR="004C6748" w:rsidRDefault="00615EC0">
                  <w:pPr>
                    <w:pStyle w:val="af9"/>
                    <w:spacing w:line="240" w:lineRule="auto"/>
                  </w:pPr>
                  <w:r>
                    <w:t>60</w:t>
                  </w:r>
                </w:p>
              </w:tc>
              <w:tc>
                <w:tcPr>
                  <w:tcW w:w="772" w:type="dxa"/>
                  <w:vAlign w:val="center"/>
                </w:tcPr>
                <w:p w14:paraId="2A555BD8" w14:textId="77777777" w:rsidR="004C6748" w:rsidRDefault="00615EC0">
                  <w:pPr>
                    <w:pStyle w:val="af9"/>
                    <w:spacing w:line="240" w:lineRule="auto"/>
                  </w:pPr>
                  <w:r>
                    <w:t>50</w:t>
                  </w:r>
                </w:p>
              </w:tc>
              <w:tc>
                <w:tcPr>
                  <w:tcW w:w="1206" w:type="dxa"/>
                  <w:vAlign w:val="center"/>
                </w:tcPr>
                <w:p w14:paraId="27B125F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r w:rsidR="004C6748" w14:paraId="1510DFDE" w14:textId="77777777">
              <w:trPr>
                <w:trHeight w:val="381"/>
              </w:trPr>
              <w:tc>
                <w:tcPr>
                  <w:tcW w:w="1672" w:type="dxa"/>
                </w:tcPr>
                <w:p w14:paraId="7035CB8E" w14:textId="77777777" w:rsidR="004C6748" w:rsidRDefault="00615EC0">
                  <w:pPr>
                    <w:pStyle w:val="000"/>
                    <w:ind w:left="482"/>
                    <w:jc w:val="left"/>
                    <w:rPr>
                      <w:rFonts w:eastAsia="宋体"/>
                      <w:szCs w:val="21"/>
                    </w:rPr>
                  </w:pPr>
                  <w:r>
                    <w:rPr>
                      <w:rFonts w:eastAsia="宋体"/>
                      <w:sz w:val="24"/>
                    </w:rPr>
                    <w:t>zs</w:t>
                  </w:r>
                  <w:r>
                    <w:rPr>
                      <w:rFonts w:eastAsia="宋体"/>
                      <w:szCs w:val="21"/>
                    </w:rPr>
                    <w:t>5#</w:t>
                  </w:r>
                </w:p>
              </w:tc>
              <w:tc>
                <w:tcPr>
                  <w:tcW w:w="970" w:type="dxa"/>
                  <w:vAlign w:val="center"/>
                </w:tcPr>
                <w:p w14:paraId="5ACEEDE9" w14:textId="77777777" w:rsidR="004C6748" w:rsidRDefault="00615EC0">
                  <w:pPr>
                    <w:widowControl/>
                    <w:jc w:val="center"/>
                    <w:rPr>
                      <w:rFonts w:ascii="Times New Roman" w:eastAsia="宋体" w:hAnsi="Times New Roman" w:cs="Times New Roman"/>
                      <w:bCs/>
                      <w:szCs w:val="21"/>
                    </w:rPr>
                  </w:pPr>
                  <w:r>
                    <w:rPr>
                      <w:rFonts w:ascii="Times New Roman" w:eastAsia="宋体" w:hAnsi="Times New Roman" w:cs="Times New Roman"/>
                      <w:bCs/>
                      <w:szCs w:val="21"/>
                    </w:rPr>
                    <w:t>51.6</w:t>
                  </w:r>
                </w:p>
              </w:tc>
              <w:tc>
                <w:tcPr>
                  <w:tcW w:w="988" w:type="dxa"/>
                  <w:vAlign w:val="center"/>
                </w:tcPr>
                <w:p w14:paraId="4F89F011" w14:textId="77777777" w:rsidR="004C6748" w:rsidRDefault="00615EC0">
                  <w:pPr>
                    <w:pStyle w:val="000"/>
                    <w:rPr>
                      <w:rFonts w:eastAsia="宋体"/>
                      <w:bCs/>
                      <w:szCs w:val="21"/>
                    </w:rPr>
                  </w:pPr>
                  <w:r>
                    <w:rPr>
                      <w:rFonts w:eastAsia="宋体"/>
                      <w:bCs/>
                      <w:szCs w:val="21"/>
                    </w:rPr>
                    <w:t>41.7</w:t>
                  </w:r>
                </w:p>
              </w:tc>
              <w:tc>
                <w:tcPr>
                  <w:tcW w:w="983" w:type="dxa"/>
                  <w:vAlign w:val="center"/>
                </w:tcPr>
                <w:p w14:paraId="79CB8FA5" w14:textId="77777777" w:rsidR="004C6748" w:rsidRDefault="00615EC0">
                  <w:pPr>
                    <w:pStyle w:val="af9"/>
                    <w:spacing w:line="240" w:lineRule="auto"/>
                    <w:rPr>
                      <w:bCs/>
                    </w:rPr>
                  </w:pPr>
                  <w:r>
                    <w:rPr>
                      <w:bCs/>
                    </w:rPr>
                    <w:t>50.7</w:t>
                  </w:r>
                </w:p>
              </w:tc>
              <w:tc>
                <w:tcPr>
                  <w:tcW w:w="975" w:type="dxa"/>
                  <w:vAlign w:val="center"/>
                </w:tcPr>
                <w:p w14:paraId="1152941F" w14:textId="77777777" w:rsidR="004C6748" w:rsidRDefault="00615EC0">
                  <w:pPr>
                    <w:pStyle w:val="af9"/>
                    <w:spacing w:line="240" w:lineRule="auto"/>
                    <w:rPr>
                      <w:bCs/>
                    </w:rPr>
                  </w:pPr>
                  <w:r>
                    <w:rPr>
                      <w:bCs/>
                    </w:rPr>
                    <w:t>41.1</w:t>
                  </w:r>
                </w:p>
              </w:tc>
              <w:tc>
                <w:tcPr>
                  <w:tcW w:w="733" w:type="dxa"/>
                  <w:vAlign w:val="center"/>
                </w:tcPr>
                <w:p w14:paraId="28092163" w14:textId="77777777" w:rsidR="004C6748" w:rsidRDefault="00615EC0">
                  <w:pPr>
                    <w:pStyle w:val="af9"/>
                    <w:spacing w:line="240" w:lineRule="auto"/>
                  </w:pPr>
                  <w:r>
                    <w:t>60</w:t>
                  </w:r>
                </w:p>
              </w:tc>
              <w:tc>
                <w:tcPr>
                  <w:tcW w:w="772" w:type="dxa"/>
                  <w:vAlign w:val="center"/>
                </w:tcPr>
                <w:p w14:paraId="01528851" w14:textId="77777777" w:rsidR="004C6748" w:rsidRDefault="00615EC0">
                  <w:pPr>
                    <w:pStyle w:val="af9"/>
                    <w:spacing w:line="240" w:lineRule="auto"/>
                  </w:pPr>
                  <w:r>
                    <w:t>50</w:t>
                  </w:r>
                </w:p>
              </w:tc>
              <w:tc>
                <w:tcPr>
                  <w:tcW w:w="1206" w:type="dxa"/>
                  <w:vAlign w:val="center"/>
                </w:tcPr>
                <w:p w14:paraId="56444B7D"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达标</w:t>
                  </w:r>
                </w:p>
              </w:tc>
            </w:tr>
          </w:tbl>
          <w:p w14:paraId="43690457" w14:textId="77777777" w:rsidR="004C6748" w:rsidRDefault="00615EC0">
            <w:pPr>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6</w:t>
            </w:r>
            <w:r>
              <w:rPr>
                <w:rFonts w:ascii="Times New Roman" w:eastAsia="宋体" w:hAnsi="Times New Roman" w:cs="Times New Roman"/>
                <w:sz w:val="24"/>
              </w:rPr>
              <w:t>）结果分析</w:t>
            </w:r>
          </w:p>
          <w:p w14:paraId="2ED85C64" w14:textId="40E4209A"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根据区域声环境质量监测结果可知，</w:t>
            </w:r>
            <w:r>
              <w:rPr>
                <w:rFonts w:ascii="Times New Roman" w:eastAsia="宋体" w:hAnsi="Times New Roman" w:cs="Times New Roman" w:hint="eastAsia"/>
                <w:sz w:val="24"/>
              </w:rPr>
              <w:t>项目</w:t>
            </w:r>
            <w:r w:rsidR="00613D0F">
              <w:rPr>
                <w:rFonts w:ascii="Times New Roman" w:eastAsia="宋体" w:hAnsi="Times New Roman" w:cs="Times New Roman" w:hint="eastAsia"/>
                <w:sz w:val="24"/>
              </w:rPr>
              <w:t>区域</w:t>
            </w:r>
            <w:r>
              <w:rPr>
                <w:rFonts w:ascii="Times New Roman" w:eastAsia="宋体" w:hAnsi="Times New Roman" w:cs="Times New Roman" w:hint="eastAsia"/>
                <w:sz w:val="24"/>
              </w:rPr>
              <w:t>敏感点</w:t>
            </w:r>
            <w:r>
              <w:rPr>
                <w:rFonts w:ascii="Times New Roman" w:eastAsia="宋体" w:hAnsi="Times New Roman" w:cs="Times New Roman"/>
                <w:sz w:val="24"/>
              </w:rPr>
              <w:t>声环境</w:t>
            </w:r>
            <w:r>
              <w:rPr>
                <w:rFonts w:ascii="Times New Roman" w:eastAsia="宋体" w:hAnsi="Times New Roman" w:cs="Times New Roman"/>
                <w:snapToGrid w:val="0"/>
                <w:kern w:val="24"/>
                <w:sz w:val="24"/>
              </w:rPr>
              <w:t>监测结果均能够满足</w:t>
            </w:r>
            <w:r>
              <w:rPr>
                <w:rFonts w:ascii="Times New Roman" w:eastAsia="宋体" w:hAnsi="Times New Roman" w:cs="Times New Roman"/>
                <w:sz w:val="24"/>
              </w:rPr>
              <w:t>《声环境质量标准》（</w:t>
            </w:r>
            <w:r>
              <w:rPr>
                <w:rFonts w:ascii="Times New Roman" w:eastAsia="宋体" w:hAnsi="Times New Roman" w:cs="Times New Roman"/>
                <w:sz w:val="24"/>
              </w:rPr>
              <w:t>GB3096-2008</w:t>
            </w:r>
            <w:r>
              <w:rPr>
                <w:rFonts w:ascii="Times New Roman" w:eastAsia="宋体" w:hAnsi="Times New Roman" w:cs="Times New Roman"/>
                <w:sz w:val="24"/>
              </w:rPr>
              <w:t>）中的</w:t>
            </w:r>
            <w:r>
              <w:rPr>
                <w:rFonts w:ascii="Times New Roman" w:eastAsia="宋体" w:hAnsi="Times New Roman" w:cs="Times New Roman"/>
                <w:sz w:val="24"/>
              </w:rPr>
              <w:t>2</w:t>
            </w:r>
            <w:r>
              <w:rPr>
                <w:rFonts w:ascii="Times New Roman" w:eastAsia="宋体" w:hAnsi="Times New Roman" w:cs="Times New Roman"/>
                <w:sz w:val="24"/>
              </w:rPr>
              <w:t>类区标准。</w:t>
            </w:r>
          </w:p>
          <w:p w14:paraId="3D5D398D" w14:textId="77777777" w:rsidR="004C6748" w:rsidRDefault="00615EC0">
            <w:pPr>
              <w:spacing w:line="360" w:lineRule="auto"/>
              <w:ind w:firstLineChars="200" w:firstLine="482"/>
              <w:jc w:val="left"/>
              <w:rPr>
                <w:rFonts w:ascii="Times New Roman" w:eastAsia="宋体" w:hAnsi="Times New Roman" w:cs="Times New Roman"/>
                <w:b/>
                <w:sz w:val="24"/>
              </w:rPr>
            </w:pPr>
            <w:r>
              <w:rPr>
                <w:rFonts w:ascii="Times New Roman" w:eastAsia="宋体" w:hAnsi="Times New Roman" w:cs="Times New Roman"/>
                <w:b/>
                <w:sz w:val="24"/>
              </w:rPr>
              <w:t>4</w:t>
            </w:r>
            <w:r>
              <w:rPr>
                <w:rFonts w:ascii="Times New Roman" w:eastAsia="宋体" w:hAnsi="Times New Roman" w:cs="Times New Roman"/>
                <w:b/>
                <w:sz w:val="24"/>
              </w:rPr>
              <w:t>、土壤环境</w:t>
            </w:r>
          </w:p>
          <w:p w14:paraId="1C7D4067" w14:textId="77777777" w:rsidR="00047ECA" w:rsidRDefault="00615EC0" w:rsidP="00047ECA">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为了更好的了解区域土壤环境质量状况，本次评价对项目区域的土壤环境质量进行了现状调查与监测</w:t>
            </w:r>
            <w:r w:rsidR="00047ECA">
              <w:rPr>
                <w:rFonts w:ascii="Times New Roman" w:eastAsia="宋体" w:hAnsi="Times New Roman" w:cs="Times New Roman" w:hint="eastAsia"/>
                <w:sz w:val="24"/>
              </w:rPr>
              <w:t>。</w:t>
            </w:r>
            <w:r w:rsidR="00047ECA" w:rsidRPr="003018F2">
              <w:rPr>
                <w:rFonts w:ascii="Times New Roman" w:eastAsia="宋体" w:hAnsi="Times New Roman" w:cs="Times New Roman" w:hint="eastAsia"/>
                <w:sz w:val="24"/>
              </w:rPr>
              <w:t>项目占地范围内为建设用地，建设用地类别为第二类用地中的工业用地，土壤环境质量执行《土壤环境质量</w:t>
            </w:r>
            <w:r w:rsidR="00047ECA">
              <w:rPr>
                <w:rFonts w:ascii="Times New Roman" w:eastAsia="宋体" w:hAnsi="Times New Roman" w:cs="Times New Roman" w:hint="eastAsia"/>
                <w:sz w:val="24"/>
              </w:rPr>
              <w:t xml:space="preserve"> </w:t>
            </w:r>
            <w:r w:rsidR="00047ECA" w:rsidRPr="003018F2">
              <w:rPr>
                <w:rFonts w:ascii="Times New Roman" w:eastAsia="宋体" w:hAnsi="Times New Roman" w:cs="Times New Roman" w:hint="eastAsia"/>
                <w:sz w:val="24"/>
              </w:rPr>
              <w:t>建设用地土壤污染风险管控标准（试行）（</w:t>
            </w:r>
            <w:r w:rsidR="00047ECA" w:rsidRPr="003018F2">
              <w:rPr>
                <w:rFonts w:ascii="Times New Roman" w:eastAsia="宋体" w:hAnsi="Times New Roman" w:cs="Times New Roman" w:hint="eastAsia"/>
                <w:sz w:val="24"/>
              </w:rPr>
              <w:t>GB36600-2018</w:t>
            </w:r>
            <w:r w:rsidR="00047ECA" w:rsidRPr="003018F2">
              <w:rPr>
                <w:rFonts w:ascii="Times New Roman" w:eastAsia="宋体" w:hAnsi="Times New Roman" w:cs="Times New Roman" w:hint="eastAsia"/>
                <w:sz w:val="24"/>
              </w:rPr>
              <w:t>）》中第二类用地标准。</w:t>
            </w:r>
          </w:p>
          <w:p w14:paraId="095AAE37" w14:textId="77777777" w:rsidR="004C6748" w:rsidRDefault="00615EC0">
            <w:pPr>
              <w:spacing w:line="360" w:lineRule="auto"/>
              <w:ind w:firstLineChars="200" w:firstLine="480"/>
              <w:jc w:val="left"/>
              <w:rPr>
                <w:rFonts w:ascii="Times New Roman" w:eastAsia="宋体" w:hAnsi="Times New Roman" w:cs="Times New Roman"/>
                <w:sz w:val="24"/>
              </w:rPr>
            </w:pPr>
            <w:bookmarkStart w:id="2" w:name="_GoBack"/>
            <w:bookmarkEnd w:id="2"/>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）监测布点</w:t>
            </w:r>
          </w:p>
          <w:p w14:paraId="76DA171E"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Tr1#——</w:t>
            </w:r>
            <w:r>
              <w:rPr>
                <w:rFonts w:ascii="Times New Roman" w:eastAsia="宋体" w:hAnsi="Times New Roman" w:cs="Times New Roman"/>
                <w:sz w:val="24"/>
              </w:rPr>
              <w:t>龙潭沟搅拌站占地范围内；</w:t>
            </w:r>
          </w:p>
          <w:p w14:paraId="27B5E15F"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Tr2#——</w:t>
            </w:r>
            <w:r>
              <w:rPr>
                <w:rFonts w:ascii="Times New Roman" w:eastAsia="宋体" w:hAnsi="Times New Roman" w:cs="Times New Roman"/>
                <w:sz w:val="24"/>
              </w:rPr>
              <w:t>前庄搅拌站占地范围内；</w:t>
            </w:r>
          </w:p>
          <w:p w14:paraId="0793BC94"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Tr3#——</w:t>
            </w:r>
            <w:r>
              <w:rPr>
                <w:rFonts w:ascii="Times New Roman" w:eastAsia="宋体" w:hAnsi="Times New Roman" w:cs="Times New Roman"/>
                <w:sz w:val="24"/>
              </w:rPr>
              <w:t>小新甸搅拌站占地范围内；</w:t>
            </w:r>
          </w:p>
          <w:p w14:paraId="49B61CAF"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Tr4#——</w:t>
            </w:r>
            <w:r>
              <w:rPr>
                <w:rFonts w:ascii="Times New Roman" w:eastAsia="宋体" w:hAnsi="Times New Roman" w:cs="Times New Roman"/>
                <w:sz w:val="24"/>
              </w:rPr>
              <w:t>七十亩地搅拌站占地范围内；</w:t>
            </w:r>
          </w:p>
          <w:p w14:paraId="6A7731C6"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Tr5#——</w:t>
            </w:r>
            <w:r>
              <w:rPr>
                <w:rFonts w:ascii="Times New Roman" w:eastAsia="宋体" w:hAnsi="Times New Roman" w:cs="Times New Roman"/>
                <w:sz w:val="24"/>
              </w:rPr>
              <w:t>头道沟搅拌站占地范围内。</w:t>
            </w:r>
          </w:p>
          <w:p w14:paraId="79BD6EB7"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）监测因子</w:t>
            </w:r>
          </w:p>
          <w:p w14:paraId="734D50FF"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砷、镉、铬（六价）、铜、铅、汞、镍、石油烃、四氯化碳、氯仿、氯甲烷、</w:t>
            </w:r>
            <w:r>
              <w:rPr>
                <w:rFonts w:ascii="Times New Roman" w:eastAsia="宋体" w:hAnsi="Times New Roman" w:cs="Times New Roman"/>
                <w:sz w:val="24"/>
              </w:rPr>
              <w:t>1,1-</w:t>
            </w:r>
            <w:r>
              <w:rPr>
                <w:rFonts w:ascii="Times New Roman" w:eastAsia="宋体" w:hAnsi="Times New Roman" w:cs="Times New Roman"/>
                <w:sz w:val="24"/>
              </w:rPr>
              <w:t>二氯乙烷、</w:t>
            </w:r>
            <w:r>
              <w:rPr>
                <w:rFonts w:ascii="Times New Roman" w:eastAsia="宋体" w:hAnsi="Times New Roman" w:cs="Times New Roman"/>
                <w:sz w:val="24"/>
              </w:rPr>
              <w:t>1,2-</w:t>
            </w:r>
            <w:r>
              <w:rPr>
                <w:rFonts w:ascii="Times New Roman" w:eastAsia="宋体" w:hAnsi="Times New Roman" w:cs="Times New Roman"/>
                <w:sz w:val="24"/>
              </w:rPr>
              <w:t>二氯乙烷、</w:t>
            </w:r>
            <w:r>
              <w:rPr>
                <w:rFonts w:ascii="Times New Roman" w:eastAsia="宋体" w:hAnsi="Times New Roman" w:cs="Times New Roman"/>
                <w:sz w:val="24"/>
              </w:rPr>
              <w:t>1,1-</w:t>
            </w:r>
            <w:r>
              <w:rPr>
                <w:rFonts w:ascii="Times New Roman" w:eastAsia="宋体" w:hAnsi="Times New Roman" w:cs="Times New Roman"/>
                <w:sz w:val="24"/>
              </w:rPr>
              <w:t>二氯乙烯、顺</w:t>
            </w:r>
            <w:r>
              <w:rPr>
                <w:rFonts w:ascii="Times New Roman" w:eastAsia="宋体" w:hAnsi="Times New Roman" w:cs="Times New Roman"/>
                <w:sz w:val="24"/>
              </w:rPr>
              <w:t>-1,2-</w:t>
            </w:r>
            <w:r>
              <w:rPr>
                <w:rFonts w:ascii="Times New Roman" w:eastAsia="宋体" w:hAnsi="Times New Roman" w:cs="Times New Roman"/>
                <w:sz w:val="24"/>
              </w:rPr>
              <w:t>二氯乙烯、反</w:t>
            </w:r>
            <w:r>
              <w:rPr>
                <w:rFonts w:ascii="Times New Roman" w:eastAsia="宋体" w:hAnsi="Times New Roman" w:cs="Times New Roman"/>
                <w:sz w:val="24"/>
              </w:rPr>
              <w:t>-1,2-</w:t>
            </w:r>
            <w:r>
              <w:rPr>
                <w:rFonts w:ascii="Times New Roman" w:eastAsia="宋体" w:hAnsi="Times New Roman" w:cs="Times New Roman"/>
                <w:sz w:val="24"/>
              </w:rPr>
              <w:t>二氯乙烯、二氯甲烷、</w:t>
            </w:r>
            <w:r>
              <w:rPr>
                <w:rFonts w:ascii="Times New Roman" w:eastAsia="宋体" w:hAnsi="Times New Roman" w:cs="Times New Roman"/>
                <w:sz w:val="24"/>
              </w:rPr>
              <w:t>1,2-</w:t>
            </w:r>
            <w:r>
              <w:rPr>
                <w:rFonts w:ascii="Times New Roman" w:eastAsia="宋体" w:hAnsi="Times New Roman" w:cs="Times New Roman"/>
                <w:sz w:val="24"/>
              </w:rPr>
              <w:t>二氯丙烷、</w:t>
            </w:r>
            <w:r>
              <w:rPr>
                <w:rFonts w:ascii="Times New Roman" w:eastAsia="宋体" w:hAnsi="Times New Roman" w:cs="Times New Roman"/>
                <w:sz w:val="24"/>
              </w:rPr>
              <w:t>1,1,1,2-</w:t>
            </w:r>
            <w:r>
              <w:rPr>
                <w:rFonts w:ascii="Times New Roman" w:eastAsia="宋体" w:hAnsi="Times New Roman" w:cs="Times New Roman"/>
                <w:sz w:val="24"/>
              </w:rPr>
              <w:t>四氯乙烷、</w:t>
            </w:r>
            <w:r>
              <w:rPr>
                <w:rFonts w:ascii="Times New Roman" w:eastAsia="宋体" w:hAnsi="Times New Roman" w:cs="Times New Roman"/>
                <w:sz w:val="24"/>
              </w:rPr>
              <w:t>1,1,2,2-</w:t>
            </w:r>
            <w:r>
              <w:rPr>
                <w:rFonts w:ascii="Times New Roman" w:eastAsia="宋体" w:hAnsi="Times New Roman" w:cs="Times New Roman"/>
                <w:sz w:val="24"/>
              </w:rPr>
              <w:t>四氯乙烷、四氯乙烯、</w:t>
            </w:r>
            <w:r>
              <w:rPr>
                <w:rFonts w:ascii="Times New Roman" w:eastAsia="宋体" w:hAnsi="Times New Roman" w:cs="Times New Roman"/>
                <w:sz w:val="24"/>
              </w:rPr>
              <w:t>1,1,1-</w:t>
            </w:r>
            <w:r>
              <w:rPr>
                <w:rFonts w:ascii="Times New Roman" w:eastAsia="宋体" w:hAnsi="Times New Roman" w:cs="Times New Roman"/>
                <w:sz w:val="24"/>
              </w:rPr>
              <w:t>三氯乙烷、</w:t>
            </w:r>
            <w:r>
              <w:rPr>
                <w:rFonts w:ascii="Times New Roman" w:eastAsia="宋体" w:hAnsi="Times New Roman" w:cs="Times New Roman"/>
                <w:sz w:val="24"/>
              </w:rPr>
              <w:t>1,1,2-</w:t>
            </w:r>
            <w:r>
              <w:rPr>
                <w:rFonts w:ascii="Times New Roman" w:eastAsia="宋体" w:hAnsi="Times New Roman" w:cs="Times New Roman"/>
                <w:sz w:val="24"/>
              </w:rPr>
              <w:t>三氯乙烷、三氯乙烯、</w:t>
            </w:r>
            <w:r>
              <w:rPr>
                <w:rFonts w:ascii="Times New Roman" w:eastAsia="宋体" w:hAnsi="Times New Roman" w:cs="Times New Roman"/>
                <w:sz w:val="24"/>
              </w:rPr>
              <w:t>1,2,3-</w:t>
            </w:r>
            <w:r>
              <w:rPr>
                <w:rFonts w:ascii="Times New Roman" w:eastAsia="宋体" w:hAnsi="Times New Roman" w:cs="Times New Roman"/>
                <w:sz w:val="24"/>
              </w:rPr>
              <w:t>三氯丙烷、氯乙烯、</w:t>
            </w:r>
            <w:r>
              <w:rPr>
                <w:rFonts w:ascii="Times New Roman" w:eastAsia="宋体" w:hAnsi="Times New Roman" w:cs="Times New Roman"/>
                <w:sz w:val="24"/>
              </w:rPr>
              <w:lastRenderedPageBreak/>
              <w:t>苯、氯苯、</w:t>
            </w:r>
            <w:r>
              <w:rPr>
                <w:rFonts w:ascii="Times New Roman" w:eastAsia="宋体" w:hAnsi="Times New Roman" w:cs="Times New Roman"/>
                <w:sz w:val="24"/>
              </w:rPr>
              <w:t>1,2-</w:t>
            </w:r>
            <w:r>
              <w:rPr>
                <w:rFonts w:ascii="Times New Roman" w:eastAsia="宋体" w:hAnsi="Times New Roman" w:cs="Times New Roman"/>
                <w:sz w:val="24"/>
              </w:rPr>
              <w:t>二氯苯、</w:t>
            </w:r>
            <w:r>
              <w:rPr>
                <w:rFonts w:ascii="Times New Roman" w:eastAsia="宋体" w:hAnsi="Times New Roman" w:cs="Times New Roman"/>
                <w:sz w:val="24"/>
              </w:rPr>
              <w:t>1,4-</w:t>
            </w:r>
            <w:r>
              <w:rPr>
                <w:rFonts w:ascii="Times New Roman" w:eastAsia="宋体" w:hAnsi="Times New Roman" w:cs="Times New Roman"/>
                <w:sz w:val="24"/>
              </w:rPr>
              <w:t>二氯苯、乙苯、苯乙烯、甲苯、间二甲苯</w:t>
            </w:r>
            <w:r>
              <w:rPr>
                <w:rFonts w:ascii="Times New Roman" w:eastAsia="宋体" w:hAnsi="Times New Roman" w:cs="Times New Roman"/>
                <w:sz w:val="24"/>
              </w:rPr>
              <w:t>+</w:t>
            </w:r>
            <w:r>
              <w:rPr>
                <w:rFonts w:ascii="Times New Roman" w:eastAsia="宋体" w:hAnsi="Times New Roman" w:cs="Times New Roman"/>
                <w:sz w:val="24"/>
              </w:rPr>
              <w:t>对二甲苯、邻二甲苯、硝基苯、苯胺、</w:t>
            </w:r>
            <w:r>
              <w:rPr>
                <w:rFonts w:ascii="Times New Roman" w:eastAsia="宋体" w:hAnsi="Times New Roman" w:cs="Times New Roman"/>
                <w:sz w:val="24"/>
              </w:rPr>
              <w:t>2-</w:t>
            </w:r>
            <w:r>
              <w:rPr>
                <w:rFonts w:ascii="Times New Roman" w:eastAsia="宋体" w:hAnsi="Times New Roman" w:cs="Times New Roman"/>
                <w:sz w:val="24"/>
              </w:rPr>
              <w:t>氯酚、苯并</w:t>
            </w:r>
            <w:r>
              <w:rPr>
                <w:rFonts w:ascii="Times New Roman" w:eastAsia="宋体" w:hAnsi="Times New Roman" w:cs="Times New Roman"/>
                <w:sz w:val="24"/>
              </w:rPr>
              <w:t>[a]</w:t>
            </w:r>
            <w:r>
              <w:rPr>
                <w:rFonts w:ascii="Times New Roman" w:eastAsia="宋体" w:hAnsi="Times New Roman" w:cs="Times New Roman"/>
                <w:sz w:val="24"/>
              </w:rPr>
              <w:t>蒽、苯并</w:t>
            </w:r>
            <w:r>
              <w:rPr>
                <w:rFonts w:ascii="Times New Roman" w:eastAsia="宋体" w:hAnsi="Times New Roman" w:cs="Times New Roman"/>
                <w:sz w:val="24"/>
              </w:rPr>
              <w:t>[a]</w:t>
            </w:r>
            <w:r>
              <w:rPr>
                <w:rFonts w:ascii="Times New Roman" w:eastAsia="宋体" w:hAnsi="Times New Roman" w:cs="Times New Roman"/>
                <w:sz w:val="24"/>
              </w:rPr>
              <w:t>芘、苯并</w:t>
            </w:r>
            <w:r>
              <w:rPr>
                <w:rFonts w:ascii="Times New Roman" w:eastAsia="宋体" w:hAnsi="Times New Roman" w:cs="Times New Roman"/>
                <w:sz w:val="24"/>
              </w:rPr>
              <w:t>[b]</w:t>
            </w:r>
            <w:r>
              <w:rPr>
                <w:rFonts w:ascii="Times New Roman" w:eastAsia="宋体" w:hAnsi="Times New Roman" w:cs="Times New Roman"/>
                <w:sz w:val="24"/>
              </w:rPr>
              <w:t>荧蒽、苯并荧</w:t>
            </w:r>
            <w:r>
              <w:rPr>
                <w:rFonts w:ascii="Times New Roman" w:eastAsia="宋体" w:hAnsi="Times New Roman" w:cs="Times New Roman"/>
                <w:sz w:val="24"/>
              </w:rPr>
              <w:t>[k]</w:t>
            </w:r>
            <w:r>
              <w:rPr>
                <w:rFonts w:ascii="Times New Roman" w:eastAsia="宋体" w:hAnsi="Times New Roman" w:cs="Times New Roman"/>
                <w:sz w:val="24"/>
              </w:rPr>
              <w:t>蒽、䓛、二苯并</w:t>
            </w:r>
            <w:r>
              <w:rPr>
                <w:rFonts w:ascii="Times New Roman" w:eastAsia="宋体" w:hAnsi="Times New Roman" w:cs="Times New Roman"/>
                <w:sz w:val="24"/>
              </w:rPr>
              <w:t>[</w:t>
            </w:r>
            <w:proofErr w:type="spellStart"/>
            <w:r>
              <w:rPr>
                <w:rFonts w:ascii="Times New Roman" w:eastAsia="宋体" w:hAnsi="Times New Roman" w:cs="Times New Roman"/>
                <w:sz w:val="24"/>
              </w:rPr>
              <w:t>a,h</w:t>
            </w:r>
            <w:proofErr w:type="spellEnd"/>
            <w:r>
              <w:rPr>
                <w:rFonts w:ascii="Times New Roman" w:eastAsia="宋体" w:hAnsi="Times New Roman" w:cs="Times New Roman"/>
                <w:sz w:val="24"/>
              </w:rPr>
              <w:t>]</w:t>
            </w:r>
            <w:r>
              <w:rPr>
                <w:rFonts w:ascii="Times New Roman" w:eastAsia="宋体" w:hAnsi="Times New Roman" w:cs="Times New Roman"/>
                <w:sz w:val="24"/>
              </w:rPr>
              <w:t>蒽、茚并</w:t>
            </w:r>
            <w:r>
              <w:rPr>
                <w:rFonts w:ascii="Times New Roman" w:eastAsia="宋体" w:hAnsi="Times New Roman" w:cs="Times New Roman"/>
                <w:sz w:val="24"/>
              </w:rPr>
              <w:t>[1,2,3-cd]</w:t>
            </w:r>
            <w:r>
              <w:rPr>
                <w:rFonts w:ascii="Times New Roman" w:eastAsia="宋体" w:hAnsi="Times New Roman" w:cs="Times New Roman"/>
                <w:sz w:val="24"/>
              </w:rPr>
              <w:t>芘、萘。</w:t>
            </w:r>
          </w:p>
          <w:p w14:paraId="782943D7"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4</w:t>
            </w:r>
            <w:r>
              <w:rPr>
                <w:rFonts w:ascii="Times New Roman" w:eastAsia="宋体" w:hAnsi="Times New Roman" w:cs="Times New Roman"/>
                <w:sz w:val="24"/>
              </w:rPr>
              <w:t>）监测日期及监测频率</w:t>
            </w:r>
          </w:p>
          <w:p w14:paraId="621C7D06"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土壤环境质量现状监测于</w:t>
            </w: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11</w:t>
            </w:r>
            <w:r>
              <w:rPr>
                <w:rFonts w:ascii="Times New Roman" w:eastAsia="宋体" w:hAnsi="Times New Roman" w:cs="Times New Roman"/>
                <w:sz w:val="24"/>
              </w:rPr>
              <w:t>月</w:t>
            </w:r>
            <w:r>
              <w:rPr>
                <w:rFonts w:ascii="Times New Roman" w:eastAsia="宋体" w:hAnsi="Times New Roman" w:cs="Times New Roman"/>
                <w:sz w:val="24"/>
              </w:rPr>
              <w:t>13</w:t>
            </w:r>
            <w:r>
              <w:rPr>
                <w:rFonts w:ascii="Times New Roman" w:eastAsia="宋体" w:hAnsi="Times New Roman" w:cs="Times New Roman"/>
                <w:sz w:val="24"/>
              </w:rPr>
              <w:t>日进行，监测</w:t>
            </w:r>
            <w:r>
              <w:rPr>
                <w:rFonts w:ascii="Times New Roman" w:eastAsia="宋体" w:hAnsi="Times New Roman" w:cs="Times New Roman"/>
                <w:sz w:val="24"/>
              </w:rPr>
              <w:t>1</w:t>
            </w:r>
            <w:r>
              <w:rPr>
                <w:rFonts w:ascii="Times New Roman" w:eastAsia="宋体" w:hAnsi="Times New Roman" w:cs="Times New Roman"/>
                <w:sz w:val="24"/>
              </w:rPr>
              <w:t>天，日采样</w:t>
            </w:r>
            <w:r>
              <w:rPr>
                <w:rFonts w:ascii="Times New Roman" w:eastAsia="宋体" w:hAnsi="Times New Roman" w:cs="Times New Roman"/>
                <w:sz w:val="24"/>
              </w:rPr>
              <w:t>1</w:t>
            </w:r>
            <w:r>
              <w:rPr>
                <w:rFonts w:ascii="Times New Roman" w:eastAsia="宋体" w:hAnsi="Times New Roman" w:cs="Times New Roman"/>
                <w:sz w:val="24"/>
              </w:rPr>
              <w:t>次。单次采样结果。</w:t>
            </w:r>
          </w:p>
          <w:p w14:paraId="79F53B00"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5</w:t>
            </w:r>
            <w:r>
              <w:rPr>
                <w:rFonts w:ascii="Times New Roman" w:eastAsia="宋体" w:hAnsi="Times New Roman" w:cs="Times New Roman"/>
                <w:sz w:val="24"/>
              </w:rPr>
              <w:t>）评价标准及评价方法</w:t>
            </w:r>
          </w:p>
          <w:p w14:paraId="4FE55773"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评价标准采用《土壤环境质量</w:t>
            </w:r>
            <w:r>
              <w:rPr>
                <w:rFonts w:ascii="Times New Roman" w:eastAsia="宋体" w:hAnsi="Times New Roman" w:cs="Times New Roman"/>
                <w:sz w:val="24"/>
              </w:rPr>
              <w:t xml:space="preserve"> </w:t>
            </w:r>
            <w:r>
              <w:rPr>
                <w:rFonts w:ascii="Times New Roman" w:eastAsia="宋体" w:hAnsi="Times New Roman" w:cs="Times New Roman"/>
                <w:sz w:val="24"/>
              </w:rPr>
              <w:t>建设用地土壤污染风险管控标准（试行）》（</w:t>
            </w:r>
            <w:r>
              <w:rPr>
                <w:rFonts w:ascii="Times New Roman" w:eastAsia="宋体" w:hAnsi="Times New Roman" w:cs="Times New Roman"/>
                <w:sz w:val="24"/>
              </w:rPr>
              <w:t>GB36600-2018</w:t>
            </w:r>
            <w:r>
              <w:rPr>
                <w:rFonts w:ascii="Times New Roman" w:eastAsia="宋体" w:hAnsi="Times New Roman" w:cs="Times New Roman"/>
                <w:sz w:val="24"/>
              </w:rPr>
              <w:t>）第二类用地筛选值。</w:t>
            </w:r>
          </w:p>
          <w:p w14:paraId="2C58B8B6"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6</w:t>
            </w:r>
            <w:r>
              <w:rPr>
                <w:rFonts w:ascii="Times New Roman" w:eastAsia="宋体" w:hAnsi="Times New Roman" w:cs="Times New Roman"/>
                <w:sz w:val="24"/>
              </w:rPr>
              <w:t>）监测结果与统计</w:t>
            </w:r>
          </w:p>
          <w:p w14:paraId="62B2E11A" w14:textId="77777777" w:rsidR="004C6748" w:rsidRDefault="00615EC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具体的监测结果统计情况列表如下：</w:t>
            </w:r>
          </w:p>
          <w:p w14:paraId="1169C2A8" w14:textId="77777777" w:rsidR="004C6748" w:rsidRDefault="004C6748">
            <w:pPr>
              <w:adjustRightInd w:val="0"/>
              <w:snapToGrid w:val="0"/>
              <w:jc w:val="left"/>
              <w:rPr>
                <w:rFonts w:ascii="Times New Roman" w:eastAsia="宋体" w:hAnsi="Times New Roman" w:cs="Times New Roman"/>
                <w:kern w:val="0"/>
                <w:sz w:val="24"/>
              </w:rPr>
            </w:pPr>
          </w:p>
          <w:p w14:paraId="178B0633" w14:textId="77777777" w:rsidR="00F5556B" w:rsidRDefault="00F5556B">
            <w:pPr>
              <w:adjustRightInd w:val="0"/>
              <w:snapToGrid w:val="0"/>
              <w:jc w:val="left"/>
              <w:rPr>
                <w:rFonts w:ascii="Times New Roman" w:eastAsia="宋体" w:hAnsi="Times New Roman" w:cs="Times New Roman"/>
                <w:kern w:val="0"/>
                <w:sz w:val="24"/>
              </w:rPr>
            </w:pPr>
          </w:p>
          <w:p w14:paraId="12CB66DF" w14:textId="77777777" w:rsidR="00F5556B" w:rsidRDefault="00F5556B">
            <w:pPr>
              <w:adjustRightInd w:val="0"/>
              <w:snapToGrid w:val="0"/>
              <w:jc w:val="left"/>
              <w:rPr>
                <w:rFonts w:ascii="Times New Roman" w:eastAsia="宋体" w:hAnsi="Times New Roman" w:cs="Times New Roman"/>
                <w:kern w:val="0"/>
                <w:sz w:val="24"/>
              </w:rPr>
            </w:pPr>
          </w:p>
          <w:p w14:paraId="59E8227C" w14:textId="77777777" w:rsidR="00F5556B" w:rsidRDefault="00F5556B">
            <w:pPr>
              <w:adjustRightInd w:val="0"/>
              <w:snapToGrid w:val="0"/>
              <w:jc w:val="left"/>
              <w:rPr>
                <w:rFonts w:ascii="Times New Roman" w:eastAsia="宋体" w:hAnsi="Times New Roman" w:cs="Times New Roman"/>
                <w:kern w:val="0"/>
                <w:sz w:val="24"/>
              </w:rPr>
            </w:pPr>
          </w:p>
          <w:p w14:paraId="7938BC61" w14:textId="77777777" w:rsidR="00F5556B" w:rsidRDefault="00F5556B">
            <w:pPr>
              <w:adjustRightInd w:val="0"/>
              <w:snapToGrid w:val="0"/>
              <w:jc w:val="left"/>
              <w:rPr>
                <w:rFonts w:ascii="Times New Roman" w:eastAsia="宋体" w:hAnsi="Times New Roman" w:cs="Times New Roman"/>
                <w:kern w:val="0"/>
                <w:sz w:val="24"/>
              </w:rPr>
            </w:pPr>
          </w:p>
          <w:p w14:paraId="5E84451B" w14:textId="77777777" w:rsidR="00F5556B" w:rsidRDefault="00F5556B">
            <w:pPr>
              <w:adjustRightInd w:val="0"/>
              <w:snapToGrid w:val="0"/>
              <w:jc w:val="left"/>
              <w:rPr>
                <w:rFonts w:ascii="Times New Roman" w:eastAsia="宋体" w:hAnsi="Times New Roman" w:cs="Times New Roman"/>
                <w:kern w:val="0"/>
                <w:sz w:val="24"/>
              </w:rPr>
            </w:pPr>
          </w:p>
          <w:p w14:paraId="4A48AD85" w14:textId="77777777" w:rsidR="00F5556B" w:rsidRDefault="00F5556B">
            <w:pPr>
              <w:adjustRightInd w:val="0"/>
              <w:snapToGrid w:val="0"/>
              <w:jc w:val="left"/>
              <w:rPr>
                <w:rFonts w:ascii="Times New Roman" w:eastAsia="宋体" w:hAnsi="Times New Roman" w:cs="Times New Roman"/>
                <w:kern w:val="0"/>
                <w:sz w:val="24"/>
              </w:rPr>
            </w:pPr>
          </w:p>
          <w:p w14:paraId="6126B0B1" w14:textId="77777777" w:rsidR="00F5556B" w:rsidRDefault="00F5556B">
            <w:pPr>
              <w:adjustRightInd w:val="0"/>
              <w:snapToGrid w:val="0"/>
              <w:jc w:val="left"/>
              <w:rPr>
                <w:rFonts w:ascii="Times New Roman" w:eastAsia="宋体" w:hAnsi="Times New Roman" w:cs="Times New Roman"/>
                <w:kern w:val="0"/>
                <w:sz w:val="24"/>
              </w:rPr>
            </w:pPr>
          </w:p>
          <w:p w14:paraId="5C4FF495" w14:textId="61359F21" w:rsidR="00F5556B" w:rsidRDefault="00F5556B">
            <w:pPr>
              <w:adjustRightInd w:val="0"/>
              <w:snapToGrid w:val="0"/>
              <w:jc w:val="left"/>
              <w:rPr>
                <w:rFonts w:ascii="Times New Roman" w:eastAsia="宋体" w:hAnsi="Times New Roman" w:cs="Times New Roman"/>
                <w:kern w:val="0"/>
                <w:sz w:val="24"/>
              </w:rPr>
            </w:pPr>
          </w:p>
        </w:tc>
      </w:tr>
    </w:tbl>
    <w:p w14:paraId="41B3B92D" w14:textId="77777777" w:rsidR="004C6748" w:rsidRDefault="004C6748">
      <w:pPr>
        <w:pStyle w:val="ac"/>
        <w:spacing w:before="100" w:after="100"/>
        <w:rPr>
          <w:rFonts w:cs="黑体" w:hint="default"/>
          <w:snapToGrid w:val="0"/>
          <w:szCs w:val="24"/>
        </w:rPr>
      </w:pPr>
    </w:p>
    <w:p w14:paraId="26D3B85C" w14:textId="77777777" w:rsidR="004C6748" w:rsidRDefault="004C6748">
      <w:pPr>
        <w:pStyle w:val="ac"/>
        <w:spacing w:before="100" w:after="100"/>
        <w:rPr>
          <w:rFonts w:cs="黑体" w:hint="default"/>
          <w:snapToGrid w:val="0"/>
          <w:szCs w:val="24"/>
        </w:rPr>
        <w:sectPr w:rsidR="004C6748">
          <w:pgSz w:w="11915" w:h="16840"/>
          <w:pgMar w:top="1702" w:right="1531" w:bottom="2127" w:left="1531" w:header="851" w:footer="851" w:gutter="0"/>
          <w:cols w:space="425"/>
          <w:docGrid w:type="lines"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12"/>
        <w:gridCol w:w="12488"/>
      </w:tblGrid>
      <w:tr w:rsidR="004C6748" w14:paraId="5F0D7D17" w14:textId="77777777" w:rsidTr="00A55E57">
        <w:trPr>
          <w:trHeight w:val="7635"/>
          <w:jc w:val="center"/>
        </w:trPr>
        <w:tc>
          <w:tcPr>
            <w:tcW w:w="612" w:type="dxa"/>
            <w:tcBorders>
              <w:top w:val="single" w:sz="8" w:space="0" w:color="auto"/>
              <w:left w:val="single" w:sz="8" w:space="0" w:color="auto"/>
              <w:bottom w:val="single" w:sz="8" w:space="0" w:color="auto"/>
              <w:right w:val="single" w:sz="4" w:space="0" w:color="auto"/>
            </w:tcBorders>
            <w:shd w:val="clear" w:color="auto" w:fill="auto"/>
            <w:vAlign w:val="center"/>
          </w:tcPr>
          <w:p w14:paraId="23547711" w14:textId="77777777" w:rsidR="004C6748" w:rsidRDefault="004C6748">
            <w:pPr>
              <w:adjustRightInd w:val="0"/>
              <w:snapToGrid w:val="0"/>
              <w:jc w:val="center"/>
              <w:rPr>
                <w:rFonts w:ascii="Times New Roman" w:eastAsia="宋体" w:hAnsi="Times New Roman" w:cs="Times New Roman"/>
                <w:kern w:val="0"/>
                <w:sz w:val="24"/>
                <w:lang w:bidi="ar"/>
              </w:rPr>
            </w:pPr>
          </w:p>
        </w:tc>
        <w:tc>
          <w:tcPr>
            <w:tcW w:w="12488" w:type="dxa"/>
            <w:tcBorders>
              <w:top w:val="single" w:sz="8" w:space="0" w:color="auto"/>
              <w:left w:val="single" w:sz="4" w:space="0" w:color="auto"/>
              <w:bottom w:val="single" w:sz="8" w:space="0" w:color="auto"/>
              <w:right w:val="single" w:sz="8" w:space="0" w:color="auto"/>
            </w:tcBorders>
            <w:shd w:val="clear" w:color="auto" w:fill="auto"/>
            <w:vAlign w:val="center"/>
          </w:tcPr>
          <w:p w14:paraId="7A689240" w14:textId="77777777" w:rsidR="004C6748" w:rsidRDefault="00615EC0">
            <w:pPr>
              <w:numPr>
                <w:ilvl w:val="0"/>
                <w:numId w:val="6"/>
              </w:numPr>
              <w:autoSpaceDE w:val="0"/>
              <w:autoSpaceDN w:val="0"/>
              <w:adjustRightInd w:val="0"/>
              <w:jc w:val="center"/>
              <w:rPr>
                <w:rStyle w:val="af1"/>
                <w:rFonts w:ascii="Times New Roman" w:eastAsia="宋体" w:hAnsi="Times New Roman" w:cs="Times New Roman"/>
                <w:b w:val="0"/>
                <w:bCs w:val="0"/>
                <w:sz w:val="21"/>
                <w:szCs w:val="21"/>
              </w:rPr>
            </w:pPr>
            <w:bookmarkStart w:id="3" w:name="_Toc248622017"/>
            <w:bookmarkStart w:id="4" w:name="_Toc23129295"/>
            <w:bookmarkStart w:id="5" w:name="_Toc32896363"/>
            <w:bookmarkStart w:id="6" w:name="_Toc37496690"/>
            <w:r>
              <w:rPr>
                <w:rFonts w:ascii="Times New Roman" w:eastAsia="宋体" w:hAnsi="Times New Roman" w:cs="Times New Roman"/>
                <w:b/>
                <w:szCs w:val="21"/>
              </w:rPr>
              <w:t>项目区域土壤环境质量现状监测结果</w:t>
            </w:r>
          </w:p>
          <w:tbl>
            <w:tblPr>
              <w:tblW w:w="12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
              <w:gridCol w:w="1098"/>
              <w:gridCol w:w="850"/>
              <w:gridCol w:w="1014"/>
              <w:gridCol w:w="1457"/>
              <w:gridCol w:w="1457"/>
              <w:gridCol w:w="1457"/>
              <w:gridCol w:w="1578"/>
              <w:gridCol w:w="1709"/>
              <w:gridCol w:w="1293"/>
            </w:tblGrid>
            <w:tr w:rsidR="004C6748" w14:paraId="53DF37CD" w14:textId="77777777">
              <w:trPr>
                <w:trHeight w:val="132"/>
                <w:jc w:val="center"/>
              </w:trPr>
              <w:tc>
                <w:tcPr>
                  <w:tcW w:w="1448" w:type="dxa"/>
                  <w:gridSpan w:val="2"/>
                  <w:vMerge w:val="restart"/>
                  <w:shd w:val="clear" w:color="auto" w:fill="auto"/>
                  <w:vAlign w:val="center"/>
                </w:tcPr>
                <w:bookmarkEnd w:id="3"/>
                <w:bookmarkEnd w:id="4"/>
                <w:bookmarkEnd w:id="5"/>
                <w:bookmarkEnd w:id="6"/>
                <w:p w14:paraId="18BFA19B"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检测项目</w:t>
                  </w:r>
                </w:p>
              </w:tc>
              <w:tc>
                <w:tcPr>
                  <w:tcW w:w="850" w:type="dxa"/>
                  <w:vMerge w:val="restart"/>
                  <w:shd w:val="clear" w:color="auto" w:fill="auto"/>
                  <w:vAlign w:val="center"/>
                </w:tcPr>
                <w:p w14:paraId="0AA770A2"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单位</w:t>
                  </w:r>
                </w:p>
              </w:tc>
              <w:tc>
                <w:tcPr>
                  <w:tcW w:w="1014" w:type="dxa"/>
                  <w:shd w:val="clear" w:color="auto" w:fill="auto"/>
                  <w:vAlign w:val="center"/>
                </w:tcPr>
                <w:p w14:paraId="5498A89A"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筛选值</w:t>
                  </w:r>
                </w:p>
              </w:tc>
              <w:tc>
                <w:tcPr>
                  <w:tcW w:w="1457" w:type="dxa"/>
                  <w:shd w:val="clear" w:color="auto" w:fill="auto"/>
                  <w:vAlign w:val="center"/>
                </w:tcPr>
                <w:p w14:paraId="7F890D29"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检测结果（</w:t>
                  </w:r>
                  <w:r>
                    <w:rPr>
                      <w:rFonts w:ascii="Times New Roman" w:eastAsia="宋体" w:hAnsi="Times New Roman" w:cs="Times New Roman"/>
                      <w:b/>
                      <w:bCs/>
                      <w:szCs w:val="21"/>
                    </w:rPr>
                    <w:t>tr1#</w:t>
                  </w:r>
                  <w:r>
                    <w:rPr>
                      <w:rFonts w:ascii="Times New Roman" w:eastAsia="宋体" w:hAnsi="Times New Roman" w:cs="Times New Roman"/>
                      <w:b/>
                      <w:bCs/>
                      <w:szCs w:val="21"/>
                    </w:rPr>
                    <w:t>）</w:t>
                  </w:r>
                </w:p>
              </w:tc>
              <w:tc>
                <w:tcPr>
                  <w:tcW w:w="1457" w:type="dxa"/>
                  <w:shd w:val="clear" w:color="auto" w:fill="auto"/>
                  <w:vAlign w:val="center"/>
                </w:tcPr>
                <w:p w14:paraId="47CAC957"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检测结果（</w:t>
                  </w:r>
                  <w:r>
                    <w:rPr>
                      <w:rFonts w:ascii="Times New Roman" w:eastAsia="宋体" w:hAnsi="Times New Roman" w:cs="Times New Roman"/>
                      <w:b/>
                      <w:bCs/>
                      <w:szCs w:val="21"/>
                    </w:rPr>
                    <w:t>tr2#</w:t>
                  </w:r>
                  <w:r>
                    <w:rPr>
                      <w:rFonts w:ascii="Times New Roman" w:eastAsia="宋体" w:hAnsi="Times New Roman" w:cs="Times New Roman"/>
                      <w:b/>
                      <w:bCs/>
                      <w:szCs w:val="21"/>
                    </w:rPr>
                    <w:t>）</w:t>
                  </w:r>
                </w:p>
              </w:tc>
              <w:tc>
                <w:tcPr>
                  <w:tcW w:w="1457" w:type="dxa"/>
                  <w:shd w:val="clear" w:color="auto" w:fill="auto"/>
                  <w:vAlign w:val="center"/>
                </w:tcPr>
                <w:p w14:paraId="499AFABA"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检测结果（</w:t>
                  </w:r>
                  <w:r>
                    <w:rPr>
                      <w:rFonts w:ascii="Times New Roman" w:eastAsia="宋体" w:hAnsi="Times New Roman" w:cs="Times New Roman"/>
                      <w:b/>
                      <w:bCs/>
                      <w:szCs w:val="21"/>
                    </w:rPr>
                    <w:t>tr3#</w:t>
                  </w:r>
                  <w:r>
                    <w:rPr>
                      <w:rFonts w:ascii="Times New Roman" w:eastAsia="宋体" w:hAnsi="Times New Roman" w:cs="Times New Roman"/>
                      <w:b/>
                      <w:bCs/>
                      <w:szCs w:val="21"/>
                    </w:rPr>
                    <w:t>）</w:t>
                  </w:r>
                </w:p>
              </w:tc>
              <w:tc>
                <w:tcPr>
                  <w:tcW w:w="1578" w:type="dxa"/>
                  <w:shd w:val="clear" w:color="auto" w:fill="auto"/>
                </w:tcPr>
                <w:p w14:paraId="59918F87"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检测结果（</w:t>
                  </w:r>
                  <w:r>
                    <w:rPr>
                      <w:rFonts w:ascii="Times New Roman" w:eastAsia="宋体" w:hAnsi="Times New Roman" w:cs="Times New Roman"/>
                      <w:b/>
                      <w:bCs/>
                      <w:szCs w:val="21"/>
                    </w:rPr>
                    <w:t>tr4#</w:t>
                  </w:r>
                  <w:r>
                    <w:rPr>
                      <w:rFonts w:ascii="Times New Roman" w:eastAsia="宋体" w:hAnsi="Times New Roman" w:cs="Times New Roman"/>
                      <w:b/>
                      <w:bCs/>
                      <w:szCs w:val="21"/>
                    </w:rPr>
                    <w:t>）</w:t>
                  </w:r>
                </w:p>
              </w:tc>
              <w:tc>
                <w:tcPr>
                  <w:tcW w:w="1709" w:type="dxa"/>
                  <w:shd w:val="clear" w:color="auto" w:fill="auto"/>
                </w:tcPr>
                <w:p w14:paraId="403C25B4"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检测结果（</w:t>
                  </w:r>
                  <w:r>
                    <w:rPr>
                      <w:rFonts w:ascii="Times New Roman" w:eastAsia="宋体" w:hAnsi="Times New Roman" w:cs="Times New Roman"/>
                      <w:b/>
                      <w:bCs/>
                      <w:szCs w:val="21"/>
                    </w:rPr>
                    <w:t>tr5#</w:t>
                  </w:r>
                  <w:r>
                    <w:rPr>
                      <w:rFonts w:ascii="Times New Roman" w:eastAsia="宋体" w:hAnsi="Times New Roman" w:cs="Times New Roman"/>
                      <w:b/>
                      <w:bCs/>
                      <w:szCs w:val="21"/>
                    </w:rPr>
                    <w:t>）</w:t>
                  </w:r>
                </w:p>
              </w:tc>
              <w:tc>
                <w:tcPr>
                  <w:tcW w:w="1293" w:type="dxa"/>
                  <w:vMerge w:val="restart"/>
                  <w:shd w:val="clear" w:color="auto" w:fill="auto"/>
                  <w:vAlign w:val="center"/>
                </w:tcPr>
                <w:p w14:paraId="5E7F474D"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比对结果</w:t>
                  </w:r>
                </w:p>
              </w:tc>
            </w:tr>
            <w:tr w:rsidR="004C6748" w14:paraId="69C177FB" w14:textId="77777777">
              <w:trPr>
                <w:trHeight w:val="132"/>
                <w:jc w:val="center"/>
              </w:trPr>
              <w:tc>
                <w:tcPr>
                  <w:tcW w:w="1448" w:type="dxa"/>
                  <w:gridSpan w:val="2"/>
                  <w:vMerge/>
                  <w:shd w:val="clear" w:color="auto" w:fill="auto"/>
                  <w:vAlign w:val="center"/>
                </w:tcPr>
                <w:p w14:paraId="356CA3B7" w14:textId="77777777" w:rsidR="004C6748" w:rsidRDefault="004C6748">
                  <w:pPr>
                    <w:spacing w:before="62" w:after="62"/>
                    <w:jc w:val="center"/>
                    <w:rPr>
                      <w:rFonts w:ascii="Times New Roman" w:eastAsia="宋体" w:hAnsi="Times New Roman" w:cs="Times New Roman"/>
                      <w:b/>
                      <w:bCs/>
                      <w:szCs w:val="21"/>
                    </w:rPr>
                  </w:pPr>
                </w:p>
              </w:tc>
              <w:tc>
                <w:tcPr>
                  <w:tcW w:w="850" w:type="dxa"/>
                  <w:vMerge/>
                  <w:shd w:val="clear" w:color="auto" w:fill="auto"/>
                  <w:vAlign w:val="center"/>
                </w:tcPr>
                <w:p w14:paraId="23D18111" w14:textId="77777777" w:rsidR="004C6748" w:rsidRDefault="004C6748">
                  <w:pPr>
                    <w:spacing w:before="62" w:after="62"/>
                    <w:jc w:val="center"/>
                    <w:rPr>
                      <w:rFonts w:ascii="Times New Roman" w:eastAsia="宋体" w:hAnsi="Times New Roman" w:cs="Times New Roman"/>
                      <w:b/>
                      <w:bCs/>
                      <w:szCs w:val="21"/>
                    </w:rPr>
                  </w:pPr>
                </w:p>
              </w:tc>
              <w:tc>
                <w:tcPr>
                  <w:tcW w:w="1014" w:type="dxa"/>
                  <w:shd w:val="clear" w:color="auto" w:fill="auto"/>
                  <w:vAlign w:val="center"/>
                </w:tcPr>
                <w:p w14:paraId="37513DFF"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第二类用地</w:t>
                  </w:r>
                </w:p>
              </w:tc>
              <w:tc>
                <w:tcPr>
                  <w:tcW w:w="1457" w:type="dxa"/>
                  <w:shd w:val="clear" w:color="auto" w:fill="auto"/>
                  <w:vAlign w:val="center"/>
                </w:tcPr>
                <w:p w14:paraId="42C42ACA"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0-0.2m</w:t>
                  </w:r>
                  <w:r>
                    <w:rPr>
                      <w:rFonts w:ascii="Times New Roman" w:eastAsia="宋体" w:hAnsi="Times New Roman" w:cs="Times New Roman"/>
                      <w:b/>
                      <w:bCs/>
                      <w:szCs w:val="21"/>
                    </w:rPr>
                    <w:t>（表层样）</w:t>
                  </w:r>
                </w:p>
              </w:tc>
              <w:tc>
                <w:tcPr>
                  <w:tcW w:w="1457" w:type="dxa"/>
                  <w:shd w:val="clear" w:color="auto" w:fill="auto"/>
                  <w:vAlign w:val="center"/>
                </w:tcPr>
                <w:p w14:paraId="7AAA6856"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0-0.2m</w:t>
                  </w:r>
                  <w:r>
                    <w:rPr>
                      <w:rFonts w:ascii="Times New Roman" w:eastAsia="宋体" w:hAnsi="Times New Roman" w:cs="Times New Roman"/>
                      <w:b/>
                      <w:bCs/>
                      <w:szCs w:val="21"/>
                    </w:rPr>
                    <w:t>（表层样）</w:t>
                  </w:r>
                </w:p>
              </w:tc>
              <w:tc>
                <w:tcPr>
                  <w:tcW w:w="1457" w:type="dxa"/>
                  <w:shd w:val="clear" w:color="auto" w:fill="auto"/>
                  <w:vAlign w:val="center"/>
                </w:tcPr>
                <w:p w14:paraId="7671AD17"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0-0.2m</w:t>
                  </w:r>
                  <w:r>
                    <w:rPr>
                      <w:rFonts w:ascii="Times New Roman" w:eastAsia="宋体" w:hAnsi="Times New Roman" w:cs="Times New Roman"/>
                      <w:b/>
                      <w:bCs/>
                      <w:szCs w:val="21"/>
                    </w:rPr>
                    <w:t>（表层样）</w:t>
                  </w:r>
                </w:p>
              </w:tc>
              <w:tc>
                <w:tcPr>
                  <w:tcW w:w="1578" w:type="dxa"/>
                  <w:shd w:val="clear" w:color="auto" w:fill="auto"/>
                  <w:vAlign w:val="center"/>
                </w:tcPr>
                <w:p w14:paraId="020A4352"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0-0.2m</w:t>
                  </w:r>
                  <w:r>
                    <w:rPr>
                      <w:rFonts w:ascii="Times New Roman" w:eastAsia="宋体" w:hAnsi="Times New Roman" w:cs="Times New Roman"/>
                      <w:b/>
                      <w:bCs/>
                      <w:szCs w:val="21"/>
                    </w:rPr>
                    <w:t>（表层样）</w:t>
                  </w:r>
                </w:p>
              </w:tc>
              <w:tc>
                <w:tcPr>
                  <w:tcW w:w="1709" w:type="dxa"/>
                  <w:shd w:val="clear" w:color="auto" w:fill="auto"/>
                  <w:vAlign w:val="center"/>
                </w:tcPr>
                <w:p w14:paraId="5EC54CEC" w14:textId="77777777" w:rsidR="004C6748" w:rsidRDefault="00615EC0">
                  <w:pPr>
                    <w:spacing w:before="62" w:after="62"/>
                    <w:jc w:val="center"/>
                    <w:rPr>
                      <w:rFonts w:ascii="Times New Roman" w:eastAsia="宋体" w:hAnsi="Times New Roman" w:cs="Times New Roman"/>
                      <w:b/>
                      <w:bCs/>
                      <w:szCs w:val="21"/>
                    </w:rPr>
                  </w:pPr>
                  <w:r>
                    <w:rPr>
                      <w:rFonts w:ascii="Times New Roman" w:eastAsia="宋体" w:hAnsi="Times New Roman" w:cs="Times New Roman"/>
                      <w:b/>
                      <w:bCs/>
                      <w:szCs w:val="21"/>
                    </w:rPr>
                    <w:t>0-0.2m</w:t>
                  </w:r>
                  <w:r>
                    <w:rPr>
                      <w:rFonts w:ascii="Times New Roman" w:eastAsia="宋体" w:hAnsi="Times New Roman" w:cs="Times New Roman"/>
                      <w:b/>
                      <w:bCs/>
                      <w:szCs w:val="21"/>
                    </w:rPr>
                    <w:t>（表层样）</w:t>
                  </w:r>
                </w:p>
              </w:tc>
              <w:tc>
                <w:tcPr>
                  <w:tcW w:w="1293" w:type="dxa"/>
                  <w:vMerge/>
                  <w:shd w:val="clear" w:color="auto" w:fill="auto"/>
                  <w:vAlign w:val="center"/>
                </w:tcPr>
                <w:p w14:paraId="5224D30D" w14:textId="77777777" w:rsidR="004C6748" w:rsidRDefault="004C6748">
                  <w:pPr>
                    <w:spacing w:before="62" w:after="62"/>
                    <w:jc w:val="center"/>
                    <w:rPr>
                      <w:rFonts w:ascii="Times New Roman" w:eastAsia="宋体" w:hAnsi="Times New Roman" w:cs="Times New Roman"/>
                      <w:b/>
                      <w:bCs/>
                      <w:szCs w:val="21"/>
                    </w:rPr>
                  </w:pPr>
                </w:p>
              </w:tc>
            </w:tr>
            <w:tr w:rsidR="004C6748" w14:paraId="2DFBB4E2" w14:textId="77777777">
              <w:trPr>
                <w:trHeight w:val="261"/>
                <w:jc w:val="center"/>
              </w:trPr>
              <w:tc>
                <w:tcPr>
                  <w:tcW w:w="350" w:type="dxa"/>
                  <w:vMerge w:val="restart"/>
                  <w:shd w:val="clear" w:color="auto" w:fill="auto"/>
                  <w:vAlign w:val="center"/>
                </w:tcPr>
                <w:p w14:paraId="3E24C55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重金属和无机物</w:t>
                  </w:r>
                </w:p>
              </w:tc>
              <w:tc>
                <w:tcPr>
                  <w:tcW w:w="1098" w:type="dxa"/>
                  <w:shd w:val="clear" w:color="auto" w:fill="auto"/>
                  <w:vAlign w:val="center"/>
                </w:tcPr>
                <w:p w14:paraId="23B4007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砷</w:t>
                  </w:r>
                </w:p>
              </w:tc>
              <w:tc>
                <w:tcPr>
                  <w:tcW w:w="850" w:type="dxa"/>
                  <w:shd w:val="clear" w:color="auto" w:fill="auto"/>
                  <w:vAlign w:val="center"/>
                </w:tcPr>
                <w:p w14:paraId="4B83796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DD43A0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60</w:t>
                  </w:r>
                </w:p>
              </w:tc>
              <w:tc>
                <w:tcPr>
                  <w:tcW w:w="1457" w:type="dxa"/>
                  <w:shd w:val="clear" w:color="auto" w:fill="auto"/>
                  <w:vAlign w:val="center"/>
                </w:tcPr>
                <w:p w14:paraId="21C31CC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5.98</w:t>
                  </w:r>
                </w:p>
              </w:tc>
              <w:tc>
                <w:tcPr>
                  <w:tcW w:w="1457" w:type="dxa"/>
                  <w:shd w:val="clear" w:color="auto" w:fill="auto"/>
                  <w:vAlign w:val="center"/>
                </w:tcPr>
                <w:p w14:paraId="55349A6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6.02</w:t>
                  </w:r>
                </w:p>
              </w:tc>
              <w:tc>
                <w:tcPr>
                  <w:tcW w:w="1457" w:type="dxa"/>
                  <w:shd w:val="clear" w:color="auto" w:fill="auto"/>
                  <w:vAlign w:val="center"/>
                </w:tcPr>
                <w:p w14:paraId="5E14F2A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6.32</w:t>
                  </w:r>
                </w:p>
              </w:tc>
              <w:tc>
                <w:tcPr>
                  <w:tcW w:w="1578" w:type="dxa"/>
                  <w:shd w:val="clear" w:color="auto" w:fill="auto"/>
                </w:tcPr>
                <w:p w14:paraId="64AEE80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6.42</w:t>
                  </w:r>
                </w:p>
              </w:tc>
              <w:tc>
                <w:tcPr>
                  <w:tcW w:w="1709" w:type="dxa"/>
                  <w:shd w:val="clear" w:color="auto" w:fill="auto"/>
                </w:tcPr>
                <w:p w14:paraId="2509620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6.30</w:t>
                  </w:r>
                </w:p>
              </w:tc>
              <w:tc>
                <w:tcPr>
                  <w:tcW w:w="1293" w:type="dxa"/>
                  <w:shd w:val="clear" w:color="auto" w:fill="auto"/>
                  <w:vAlign w:val="center"/>
                </w:tcPr>
                <w:p w14:paraId="7402E44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D223AEB" w14:textId="77777777">
              <w:trPr>
                <w:trHeight w:val="264"/>
                <w:jc w:val="center"/>
              </w:trPr>
              <w:tc>
                <w:tcPr>
                  <w:tcW w:w="350" w:type="dxa"/>
                  <w:vMerge/>
                  <w:shd w:val="clear" w:color="auto" w:fill="auto"/>
                  <w:vAlign w:val="center"/>
                </w:tcPr>
                <w:p w14:paraId="2C571426"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23ACCBAD"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镉</w:t>
                  </w:r>
                </w:p>
              </w:tc>
              <w:tc>
                <w:tcPr>
                  <w:tcW w:w="850" w:type="dxa"/>
                  <w:shd w:val="clear" w:color="auto" w:fill="auto"/>
                  <w:vAlign w:val="center"/>
                </w:tcPr>
                <w:p w14:paraId="370E657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3E577A3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65</w:t>
                  </w:r>
                </w:p>
              </w:tc>
              <w:tc>
                <w:tcPr>
                  <w:tcW w:w="1457" w:type="dxa"/>
                  <w:shd w:val="clear" w:color="auto" w:fill="auto"/>
                  <w:vAlign w:val="center"/>
                </w:tcPr>
                <w:p w14:paraId="3CF8971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0.23</w:t>
                  </w:r>
                </w:p>
              </w:tc>
              <w:tc>
                <w:tcPr>
                  <w:tcW w:w="1457" w:type="dxa"/>
                  <w:shd w:val="clear" w:color="auto" w:fill="auto"/>
                  <w:vAlign w:val="center"/>
                </w:tcPr>
                <w:p w14:paraId="27C8A0D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0.21</w:t>
                  </w:r>
                </w:p>
              </w:tc>
              <w:tc>
                <w:tcPr>
                  <w:tcW w:w="1457" w:type="dxa"/>
                  <w:shd w:val="clear" w:color="auto" w:fill="auto"/>
                  <w:vAlign w:val="center"/>
                </w:tcPr>
                <w:p w14:paraId="56CF82B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0.16</w:t>
                  </w:r>
                </w:p>
              </w:tc>
              <w:tc>
                <w:tcPr>
                  <w:tcW w:w="1578" w:type="dxa"/>
                  <w:shd w:val="clear" w:color="auto" w:fill="auto"/>
                </w:tcPr>
                <w:p w14:paraId="71D6972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0.21</w:t>
                  </w:r>
                </w:p>
              </w:tc>
              <w:tc>
                <w:tcPr>
                  <w:tcW w:w="1709" w:type="dxa"/>
                  <w:shd w:val="clear" w:color="auto" w:fill="auto"/>
                </w:tcPr>
                <w:p w14:paraId="5072540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0.20</w:t>
                  </w:r>
                </w:p>
              </w:tc>
              <w:tc>
                <w:tcPr>
                  <w:tcW w:w="1293" w:type="dxa"/>
                  <w:shd w:val="clear" w:color="auto" w:fill="auto"/>
                  <w:vAlign w:val="center"/>
                </w:tcPr>
                <w:p w14:paraId="4D0DFFF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7D6DA80" w14:textId="77777777">
              <w:trPr>
                <w:trHeight w:val="269"/>
                <w:jc w:val="center"/>
              </w:trPr>
              <w:tc>
                <w:tcPr>
                  <w:tcW w:w="350" w:type="dxa"/>
                  <w:vMerge/>
                  <w:shd w:val="clear" w:color="auto" w:fill="auto"/>
                  <w:vAlign w:val="center"/>
                </w:tcPr>
                <w:p w14:paraId="153B1115"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160AFF97"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铬（六价）</w:t>
                  </w:r>
                </w:p>
              </w:tc>
              <w:tc>
                <w:tcPr>
                  <w:tcW w:w="850" w:type="dxa"/>
                  <w:shd w:val="clear" w:color="auto" w:fill="auto"/>
                  <w:vAlign w:val="center"/>
                </w:tcPr>
                <w:p w14:paraId="3EFBF6B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63354A9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5.7</w:t>
                  </w:r>
                </w:p>
              </w:tc>
              <w:tc>
                <w:tcPr>
                  <w:tcW w:w="1457" w:type="dxa"/>
                  <w:shd w:val="clear" w:color="auto" w:fill="auto"/>
                  <w:vAlign w:val="center"/>
                </w:tcPr>
                <w:p w14:paraId="0E7B307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0.5</w:t>
                  </w:r>
                </w:p>
              </w:tc>
              <w:tc>
                <w:tcPr>
                  <w:tcW w:w="1457" w:type="dxa"/>
                  <w:shd w:val="clear" w:color="auto" w:fill="auto"/>
                  <w:vAlign w:val="center"/>
                </w:tcPr>
                <w:p w14:paraId="26FFF6A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w:t>
                  </w:r>
                  <w:r>
                    <w:rPr>
                      <w:rFonts w:ascii="Times New Roman" w:eastAsia="宋体" w:hAnsi="Times New Roman" w:cs="Times New Roman"/>
                      <w:szCs w:val="21"/>
                    </w:rPr>
                    <w:t>0.5</w:t>
                  </w:r>
                </w:p>
              </w:tc>
              <w:tc>
                <w:tcPr>
                  <w:tcW w:w="1457" w:type="dxa"/>
                  <w:shd w:val="clear" w:color="auto" w:fill="auto"/>
                  <w:vAlign w:val="center"/>
                </w:tcPr>
                <w:p w14:paraId="44A5B32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w:t>
                  </w:r>
                  <w:r>
                    <w:rPr>
                      <w:rFonts w:ascii="Times New Roman" w:eastAsia="宋体" w:hAnsi="Times New Roman" w:cs="Times New Roman"/>
                      <w:szCs w:val="21"/>
                    </w:rPr>
                    <w:t>0.5</w:t>
                  </w:r>
                </w:p>
              </w:tc>
              <w:tc>
                <w:tcPr>
                  <w:tcW w:w="1578" w:type="dxa"/>
                  <w:shd w:val="clear" w:color="auto" w:fill="auto"/>
                </w:tcPr>
                <w:p w14:paraId="23D6437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w:t>
                  </w:r>
                  <w:r>
                    <w:rPr>
                      <w:rFonts w:ascii="Times New Roman" w:eastAsia="宋体" w:hAnsi="Times New Roman" w:cs="Times New Roman"/>
                      <w:szCs w:val="21"/>
                    </w:rPr>
                    <w:t>0.5</w:t>
                  </w:r>
                </w:p>
              </w:tc>
              <w:tc>
                <w:tcPr>
                  <w:tcW w:w="1709" w:type="dxa"/>
                  <w:shd w:val="clear" w:color="auto" w:fill="auto"/>
                </w:tcPr>
                <w:p w14:paraId="6DE63E4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w:t>
                  </w:r>
                  <w:r>
                    <w:rPr>
                      <w:rFonts w:ascii="Times New Roman" w:eastAsia="宋体" w:hAnsi="Times New Roman" w:cs="Times New Roman"/>
                      <w:szCs w:val="21"/>
                    </w:rPr>
                    <w:t>0.5</w:t>
                  </w:r>
                </w:p>
              </w:tc>
              <w:tc>
                <w:tcPr>
                  <w:tcW w:w="1293" w:type="dxa"/>
                  <w:shd w:val="clear" w:color="auto" w:fill="auto"/>
                  <w:vAlign w:val="center"/>
                </w:tcPr>
                <w:p w14:paraId="34F14AF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7E9E8D41" w14:textId="77777777">
              <w:trPr>
                <w:trHeight w:val="272"/>
                <w:jc w:val="center"/>
              </w:trPr>
              <w:tc>
                <w:tcPr>
                  <w:tcW w:w="350" w:type="dxa"/>
                  <w:vMerge/>
                  <w:shd w:val="clear" w:color="auto" w:fill="auto"/>
                  <w:vAlign w:val="center"/>
                </w:tcPr>
                <w:p w14:paraId="78892D60"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419EA3A7"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铜</w:t>
                  </w:r>
                </w:p>
              </w:tc>
              <w:tc>
                <w:tcPr>
                  <w:tcW w:w="850" w:type="dxa"/>
                  <w:shd w:val="clear" w:color="auto" w:fill="auto"/>
                  <w:vAlign w:val="center"/>
                </w:tcPr>
                <w:p w14:paraId="7DF9072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5595041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18000</w:t>
                  </w:r>
                </w:p>
              </w:tc>
              <w:tc>
                <w:tcPr>
                  <w:tcW w:w="1457" w:type="dxa"/>
                  <w:shd w:val="clear" w:color="auto" w:fill="auto"/>
                  <w:vAlign w:val="center"/>
                </w:tcPr>
                <w:p w14:paraId="50CACFC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17</w:t>
                  </w:r>
                </w:p>
              </w:tc>
              <w:tc>
                <w:tcPr>
                  <w:tcW w:w="1457" w:type="dxa"/>
                  <w:shd w:val="clear" w:color="auto" w:fill="auto"/>
                  <w:vAlign w:val="center"/>
                </w:tcPr>
                <w:p w14:paraId="0F91F4F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23</w:t>
                  </w:r>
                </w:p>
              </w:tc>
              <w:tc>
                <w:tcPr>
                  <w:tcW w:w="1457" w:type="dxa"/>
                  <w:shd w:val="clear" w:color="auto" w:fill="auto"/>
                  <w:vAlign w:val="center"/>
                </w:tcPr>
                <w:p w14:paraId="6D6E676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18</w:t>
                  </w:r>
                </w:p>
              </w:tc>
              <w:tc>
                <w:tcPr>
                  <w:tcW w:w="1578" w:type="dxa"/>
                  <w:shd w:val="clear" w:color="auto" w:fill="auto"/>
                </w:tcPr>
                <w:p w14:paraId="3F8136C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16</w:t>
                  </w:r>
                </w:p>
              </w:tc>
              <w:tc>
                <w:tcPr>
                  <w:tcW w:w="1709" w:type="dxa"/>
                  <w:shd w:val="clear" w:color="auto" w:fill="auto"/>
                </w:tcPr>
                <w:p w14:paraId="5B1E524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21</w:t>
                  </w:r>
                </w:p>
              </w:tc>
              <w:tc>
                <w:tcPr>
                  <w:tcW w:w="1293" w:type="dxa"/>
                  <w:shd w:val="clear" w:color="auto" w:fill="auto"/>
                  <w:vAlign w:val="center"/>
                </w:tcPr>
                <w:p w14:paraId="3546F7D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538C227F" w14:textId="77777777">
              <w:trPr>
                <w:trHeight w:val="272"/>
                <w:jc w:val="center"/>
              </w:trPr>
              <w:tc>
                <w:tcPr>
                  <w:tcW w:w="350" w:type="dxa"/>
                  <w:vMerge/>
                  <w:shd w:val="clear" w:color="auto" w:fill="auto"/>
                  <w:vAlign w:val="center"/>
                </w:tcPr>
                <w:p w14:paraId="239DDF84"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7A9489D1"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铅</w:t>
                  </w:r>
                </w:p>
              </w:tc>
              <w:tc>
                <w:tcPr>
                  <w:tcW w:w="850" w:type="dxa"/>
                  <w:shd w:val="clear" w:color="auto" w:fill="auto"/>
                  <w:vAlign w:val="center"/>
                </w:tcPr>
                <w:p w14:paraId="2F77FFFA"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1014" w:type="dxa"/>
                  <w:shd w:val="clear" w:color="auto" w:fill="auto"/>
                  <w:vAlign w:val="center"/>
                </w:tcPr>
                <w:p w14:paraId="29A3E6C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800</w:t>
                  </w:r>
                </w:p>
              </w:tc>
              <w:tc>
                <w:tcPr>
                  <w:tcW w:w="1457" w:type="dxa"/>
                  <w:shd w:val="clear" w:color="auto" w:fill="auto"/>
                  <w:vAlign w:val="center"/>
                </w:tcPr>
                <w:p w14:paraId="0FD90250"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53.2</w:t>
                  </w:r>
                </w:p>
              </w:tc>
              <w:tc>
                <w:tcPr>
                  <w:tcW w:w="1457" w:type="dxa"/>
                  <w:shd w:val="clear" w:color="auto" w:fill="auto"/>
                  <w:vAlign w:val="center"/>
                </w:tcPr>
                <w:p w14:paraId="133A7C60"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49.3</w:t>
                  </w:r>
                </w:p>
              </w:tc>
              <w:tc>
                <w:tcPr>
                  <w:tcW w:w="1457" w:type="dxa"/>
                  <w:shd w:val="clear" w:color="auto" w:fill="auto"/>
                  <w:vAlign w:val="center"/>
                </w:tcPr>
                <w:p w14:paraId="45C22306"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54.6</w:t>
                  </w:r>
                </w:p>
              </w:tc>
              <w:tc>
                <w:tcPr>
                  <w:tcW w:w="1578" w:type="dxa"/>
                  <w:shd w:val="clear" w:color="auto" w:fill="auto"/>
                </w:tcPr>
                <w:p w14:paraId="43C68734"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56.3</w:t>
                  </w:r>
                </w:p>
              </w:tc>
              <w:tc>
                <w:tcPr>
                  <w:tcW w:w="1709" w:type="dxa"/>
                  <w:shd w:val="clear" w:color="auto" w:fill="auto"/>
                </w:tcPr>
                <w:p w14:paraId="323DB08E"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46.0</w:t>
                  </w:r>
                </w:p>
              </w:tc>
              <w:tc>
                <w:tcPr>
                  <w:tcW w:w="1293" w:type="dxa"/>
                  <w:shd w:val="clear" w:color="auto" w:fill="auto"/>
                  <w:vAlign w:val="center"/>
                </w:tcPr>
                <w:p w14:paraId="03AB093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E3F6DC3" w14:textId="77777777">
              <w:trPr>
                <w:trHeight w:val="263"/>
                <w:jc w:val="center"/>
              </w:trPr>
              <w:tc>
                <w:tcPr>
                  <w:tcW w:w="350" w:type="dxa"/>
                  <w:vMerge/>
                  <w:shd w:val="clear" w:color="auto" w:fill="auto"/>
                  <w:vAlign w:val="center"/>
                </w:tcPr>
                <w:p w14:paraId="4214347C"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1C2E446D"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汞</w:t>
                  </w:r>
                </w:p>
              </w:tc>
              <w:tc>
                <w:tcPr>
                  <w:tcW w:w="850" w:type="dxa"/>
                  <w:shd w:val="clear" w:color="auto" w:fill="auto"/>
                  <w:vAlign w:val="center"/>
                </w:tcPr>
                <w:p w14:paraId="3603D91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4CAC633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38</w:t>
                  </w:r>
                </w:p>
              </w:tc>
              <w:tc>
                <w:tcPr>
                  <w:tcW w:w="1457" w:type="dxa"/>
                  <w:shd w:val="clear" w:color="auto" w:fill="auto"/>
                  <w:vAlign w:val="center"/>
                </w:tcPr>
                <w:p w14:paraId="0C66BAE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0.422</w:t>
                  </w:r>
                </w:p>
              </w:tc>
              <w:tc>
                <w:tcPr>
                  <w:tcW w:w="1457" w:type="dxa"/>
                  <w:shd w:val="clear" w:color="auto" w:fill="auto"/>
                  <w:vAlign w:val="center"/>
                </w:tcPr>
                <w:p w14:paraId="5C1CF0C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0.432</w:t>
                  </w:r>
                </w:p>
              </w:tc>
              <w:tc>
                <w:tcPr>
                  <w:tcW w:w="1457" w:type="dxa"/>
                  <w:shd w:val="clear" w:color="auto" w:fill="auto"/>
                  <w:vAlign w:val="center"/>
                </w:tcPr>
                <w:p w14:paraId="5D4EF43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0.246</w:t>
                  </w:r>
                </w:p>
              </w:tc>
              <w:tc>
                <w:tcPr>
                  <w:tcW w:w="1578" w:type="dxa"/>
                  <w:shd w:val="clear" w:color="auto" w:fill="auto"/>
                </w:tcPr>
                <w:p w14:paraId="38FBB29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0.272</w:t>
                  </w:r>
                </w:p>
              </w:tc>
              <w:tc>
                <w:tcPr>
                  <w:tcW w:w="1709" w:type="dxa"/>
                  <w:shd w:val="clear" w:color="auto" w:fill="auto"/>
                </w:tcPr>
                <w:p w14:paraId="2AFFA8D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0.262</w:t>
                  </w:r>
                </w:p>
              </w:tc>
              <w:tc>
                <w:tcPr>
                  <w:tcW w:w="1293" w:type="dxa"/>
                  <w:shd w:val="clear" w:color="auto" w:fill="auto"/>
                  <w:vAlign w:val="center"/>
                </w:tcPr>
                <w:p w14:paraId="2CFE2E3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1D6E5A43" w14:textId="77777777">
              <w:trPr>
                <w:trHeight w:val="267"/>
                <w:jc w:val="center"/>
              </w:trPr>
              <w:tc>
                <w:tcPr>
                  <w:tcW w:w="350" w:type="dxa"/>
                  <w:vMerge/>
                  <w:shd w:val="clear" w:color="auto" w:fill="auto"/>
                  <w:vAlign w:val="center"/>
                </w:tcPr>
                <w:p w14:paraId="5262A8C2"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2DF0E8EE"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镍</w:t>
                  </w:r>
                </w:p>
              </w:tc>
              <w:tc>
                <w:tcPr>
                  <w:tcW w:w="850" w:type="dxa"/>
                  <w:shd w:val="clear" w:color="auto" w:fill="auto"/>
                  <w:vAlign w:val="center"/>
                </w:tcPr>
                <w:p w14:paraId="0E24ACC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30044E1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900</w:t>
                  </w:r>
                </w:p>
              </w:tc>
              <w:tc>
                <w:tcPr>
                  <w:tcW w:w="1457" w:type="dxa"/>
                  <w:shd w:val="clear" w:color="auto" w:fill="auto"/>
                  <w:vAlign w:val="center"/>
                </w:tcPr>
                <w:p w14:paraId="3034AA5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22</w:t>
                  </w:r>
                </w:p>
              </w:tc>
              <w:tc>
                <w:tcPr>
                  <w:tcW w:w="1457" w:type="dxa"/>
                  <w:shd w:val="clear" w:color="auto" w:fill="auto"/>
                  <w:vAlign w:val="center"/>
                </w:tcPr>
                <w:p w14:paraId="6F787BB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18</w:t>
                  </w:r>
                </w:p>
              </w:tc>
              <w:tc>
                <w:tcPr>
                  <w:tcW w:w="1457" w:type="dxa"/>
                  <w:shd w:val="clear" w:color="auto" w:fill="auto"/>
                  <w:vAlign w:val="center"/>
                </w:tcPr>
                <w:p w14:paraId="7C2FE63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23</w:t>
                  </w:r>
                </w:p>
              </w:tc>
              <w:tc>
                <w:tcPr>
                  <w:tcW w:w="1578" w:type="dxa"/>
                  <w:shd w:val="clear" w:color="auto" w:fill="auto"/>
                </w:tcPr>
                <w:p w14:paraId="549F9CD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21</w:t>
                  </w:r>
                </w:p>
              </w:tc>
              <w:tc>
                <w:tcPr>
                  <w:tcW w:w="1709" w:type="dxa"/>
                  <w:shd w:val="clear" w:color="auto" w:fill="auto"/>
                </w:tcPr>
                <w:p w14:paraId="0A504A8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20</w:t>
                  </w:r>
                </w:p>
              </w:tc>
              <w:tc>
                <w:tcPr>
                  <w:tcW w:w="1293" w:type="dxa"/>
                  <w:shd w:val="clear" w:color="auto" w:fill="auto"/>
                  <w:vAlign w:val="center"/>
                </w:tcPr>
                <w:p w14:paraId="454905B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531C1F85" w14:textId="77777777">
              <w:trPr>
                <w:trHeight w:val="270"/>
                <w:jc w:val="center"/>
              </w:trPr>
              <w:tc>
                <w:tcPr>
                  <w:tcW w:w="350" w:type="dxa"/>
                  <w:vMerge/>
                  <w:shd w:val="clear" w:color="auto" w:fill="auto"/>
                  <w:vAlign w:val="center"/>
                </w:tcPr>
                <w:p w14:paraId="2D898911"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105C2B05"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石油烃</w:t>
                  </w:r>
                </w:p>
              </w:tc>
              <w:tc>
                <w:tcPr>
                  <w:tcW w:w="850" w:type="dxa"/>
                  <w:shd w:val="clear" w:color="auto" w:fill="auto"/>
                  <w:vAlign w:val="center"/>
                </w:tcPr>
                <w:p w14:paraId="3AEB0A2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65F0470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4500</w:t>
                  </w:r>
                </w:p>
              </w:tc>
              <w:tc>
                <w:tcPr>
                  <w:tcW w:w="1457" w:type="dxa"/>
                  <w:shd w:val="clear" w:color="auto" w:fill="auto"/>
                  <w:vAlign w:val="center"/>
                </w:tcPr>
                <w:p w14:paraId="4DE132A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6</w:t>
                  </w:r>
                </w:p>
              </w:tc>
              <w:tc>
                <w:tcPr>
                  <w:tcW w:w="1457" w:type="dxa"/>
                  <w:shd w:val="clear" w:color="auto" w:fill="auto"/>
                  <w:vAlign w:val="center"/>
                </w:tcPr>
                <w:p w14:paraId="536208F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6</w:t>
                  </w:r>
                </w:p>
              </w:tc>
              <w:tc>
                <w:tcPr>
                  <w:tcW w:w="1457" w:type="dxa"/>
                  <w:shd w:val="clear" w:color="auto" w:fill="auto"/>
                  <w:vAlign w:val="center"/>
                </w:tcPr>
                <w:p w14:paraId="72FEB7B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6</w:t>
                  </w:r>
                </w:p>
              </w:tc>
              <w:tc>
                <w:tcPr>
                  <w:tcW w:w="1578" w:type="dxa"/>
                  <w:shd w:val="clear" w:color="auto" w:fill="auto"/>
                  <w:vAlign w:val="center"/>
                </w:tcPr>
                <w:p w14:paraId="30DA7BA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6</w:t>
                  </w:r>
                </w:p>
              </w:tc>
              <w:tc>
                <w:tcPr>
                  <w:tcW w:w="1709" w:type="dxa"/>
                  <w:shd w:val="clear" w:color="auto" w:fill="auto"/>
                  <w:vAlign w:val="center"/>
                </w:tcPr>
                <w:p w14:paraId="48C5F0C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6</w:t>
                  </w:r>
                </w:p>
              </w:tc>
              <w:tc>
                <w:tcPr>
                  <w:tcW w:w="1293" w:type="dxa"/>
                  <w:shd w:val="clear" w:color="auto" w:fill="auto"/>
                  <w:vAlign w:val="center"/>
                </w:tcPr>
                <w:p w14:paraId="6CB411C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36719CB3" w14:textId="77777777">
              <w:trPr>
                <w:trHeight w:val="134"/>
                <w:jc w:val="center"/>
              </w:trPr>
              <w:tc>
                <w:tcPr>
                  <w:tcW w:w="350" w:type="dxa"/>
                  <w:vMerge w:val="restart"/>
                  <w:shd w:val="clear" w:color="auto" w:fill="auto"/>
                  <w:vAlign w:val="center"/>
                </w:tcPr>
                <w:p w14:paraId="78F20BC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挥发性有机化合物</w:t>
                  </w:r>
                </w:p>
              </w:tc>
              <w:tc>
                <w:tcPr>
                  <w:tcW w:w="1098" w:type="dxa"/>
                  <w:shd w:val="clear" w:color="auto" w:fill="auto"/>
                  <w:vAlign w:val="center"/>
                </w:tcPr>
                <w:p w14:paraId="78B9CE2A"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氯乙烯</w:t>
                  </w:r>
                </w:p>
              </w:tc>
              <w:tc>
                <w:tcPr>
                  <w:tcW w:w="850" w:type="dxa"/>
                  <w:shd w:val="clear" w:color="auto" w:fill="auto"/>
                  <w:vAlign w:val="center"/>
                </w:tcPr>
                <w:p w14:paraId="0B27268F"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mg/kg</w:t>
                  </w:r>
                </w:p>
              </w:tc>
              <w:tc>
                <w:tcPr>
                  <w:tcW w:w="1014" w:type="dxa"/>
                  <w:shd w:val="clear" w:color="auto" w:fill="auto"/>
                  <w:vAlign w:val="center"/>
                </w:tcPr>
                <w:p w14:paraId="77FEF4D1"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0.43</w:t>
                  </w:r>
                </w:p>
              </w:tc>
              <w:tc>
                <w:tcPr>
                  <w:tcW w:w="1457" w:type="dxa"/>
                  <w:shd w:val="clear" w:color="auto" w:fill="auto"/>
                  <w:vAlign w:val="center"/>
                </w:tcPr>
                <w:p w14:paraId="0B02F0F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457" w:type="dxa"/>
                  <w:shd w:val="clear" w:color="auto" w:fill="auto"/>
                  <w:vAlign w:val="center"/>
                </w:tcPr>
                <w:p w14:paraId="0AE2CAB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457" w:type="dxa"/>
                  <w:shd w:val="clear" w:color="auto" w:fill="auto"/>
                  <w:vAlign w:val="center"/>
                </w:tcPr>
                <w:p w14:paraId="39885F1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578" w:type="dxa"/>
                  <w:shd w:val="clear" w:color="auto" w:fill="auto"/>
                  <w:vAlign w:val="center"/>
                </w:tcPr>
                <w:p w14:paraId="3FB4080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709" w:type="dxa"/>
                  <w:shd w:val="clear" w:color="auto" w:fill="auto"/>
                  <w:vAlign w:val="center"/>
                </w:tcPr>
                <w:p w14:paraId="78A51A9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293" w:type="dxa"/>
                  <w:shd w:val="clear" w:color="auto" w:fill="auto"/>
                  <w:vAlign w:val="center"/>
                </w:tcPr>
                <w:p w14:paraId="70F9B3B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0412A5FD" w14:textId="77777777">
              <w:trPr>
                <w:trHeight w:val="278"/>
                <w:jc w:val="center"/>
              </w:trPr>
              <w:tc>
                <w:tcPr>
                  <w:tcW w:w="350" w:type="dxa"/>
                  <w:vMerge/>
                  <w:shd w:val="clear" w:color="auto" w:fill="auto"/>
                  <w:vAlign w:val="center"/>
                </w:tcPr>
                <w:p w14:paraId="3F9551AC" w14:textId="77777777" w:rsidR="004C6748" w:rsidRDefault="004C6748">
                  <w:pPr>
                    <w:spacing w:before="62" w:after="62"/>
                    <w:jc w:val="center"/>
                    <w:rPr>
                      <w:rFonts w:ascii="Times New Roman" w:eastAsia="宋体" w:hAnsi="Times New Roman" w:cs="Times New Roman"/>
                      <w:bCs/>
                      <w:szCs w:val="21"/>
                    </w:rPr>
                  </w:pPr>
                </w:p>
              </w:tc>
              <w:tc>
                <w:tcPr>
                  <w:tcW w:w="1098" w:type="dxa"/>
                  <w:shd w:val="clear" w:color="auto" w:fill="auto"/>
                  <w:vAlign w:val="center"/>
                </w:tcPr>
                <w:p w14:paraId="5E6B1ABC"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氯甲烷</w:t>
                  </w:r>
                </w:p>
              </w:tc>
              <w:tc>
                <w:tcPr>
                  <w:tcW w:w="850" w:type="dxa"/>
                  <w:shd w:val="clear" w:color="auto" w:fill="auto"/>
                  <w:vAlign w:val="center"/>
                </w:tcPr>
                <w:p w14:paraId="4DED83A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2BE15479"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37</w:t>
                  </w:r>
                </w:p>
              </w:tc>
              <w:tc>
                <w:tcPr>
                  <w:tcW w:w="1457" w:type="dxa"/>
                  <w:shd w:val="clear" w:color="auto" w:fill="auto"/>
                  <w:vAlign w:val="center"/>
                </w:tcPr>
                <w:p w14:paraId="7E726A8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457" w:type="dxa"/>
                  <w:shd w:val="clear" w:color="auto" w:fill="auto"/>
                  <w:vAlign w:val="center"/>
                </w:tcPr>
                <w:p w14:paraId="066D2B8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457" w:type="dxa"/>
                  <w:shd w:val="clear" w:color="auto" w:fill="auto"/>
                  <w:vAlign w:val="center"/>
                </w:tcPr>
                <w:p w14:paraId="252B074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578" w:type="dxa"/>
                  <w:shd w:val="clear" w:color="auto" w:fill="auto"/>
                  <w:vAlign w:val="center"/>
                </w:tcPr>
                <w:p w14:paraId="7EC1E0B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709" w:type="dxa"/>
                  <w:shd w:val="clear" w:color="auto" w:fill="auto"/>
                  <w:vAlign w:val="center"/>
                </w:tcPr>
                <w:p w14:paraId="6ED79F3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293" w:type="dxa"/>
                  <w:shd w:val="clear" w:color="auto" w:fill="auto"/>
                  <w:vAlign w:val="center"/>
                </w:tcPr>
                <w:p w14:paraId="61047BE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56FF1C97" w14:textId="77777777">
              <w:trPr>
                <w:trHeight w:val="254"/>
                <w:jc w:val="center"/>
              </w:trPr>
              <w:tc>
                <w:tcPr>
                  <w:tcW w:w="350" w:type="dxa"/>
                  <w:vMerge/>
                  <w:shd w:val="clear" w:color="auto" w:fill="auto"/>
                  <w:vAlign w:val="center"/>
                </w:tcPr>
                <w:p w14:paraId="5A76968D" w14:textId="77777777" w:rsidR="004C6748" w:rsidRDefault="004C6748">
                  <w:pPr>
                    <w:spacing w:before="62" w:after="62"/>
                    <w:jc w:val="center"/>
                    <w:rPr>
                      <w:rFonts w:ascii="Times New Roman" w:eastAsia="宋体" w:hAnsi="Times New Roman" w:cs="Times New Roman"/>
                      <w:bCs/>
                      <w:szCs w:val="21"/>
                    </w:rPr>
                  </w:pPr>
                </w:p>
              </w:tc>
              <w:tc>
                <w:tcPr>
                  <w:tcW w:w="1098" w:type="dxa"/>
                  <w:shd w:val="clear" w:color="auto" w:fill="auto"/>
                  <w:vAlign w:val="center"/>
                </w:tcPr>
                <w:p w14:paraId="127A8F8B"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1,1-</w:t>
                  </w:r>
                  <w:r>
                    <w:rPr>
                      <w:rFonts w:ascii="Times New Roman" w:eastAsia="宋体" w:hAnsi="Times New Roman" w:cs="Times New Roman"/>
                      <w:szCs w:val="21"/>
                    </w:rPr>
                    <w:t>二氯乙烯</w:t>
                  </w:r>
                </w:p>
              </w:tc>
              <w:tc>
                <w:tcPr>
                  <w:tcW w:w="850" w:type="dxa"/>
                  <w:shd w:val="clear" w:color="auto" w:fill="auto"/>
                  <w:vAlign w:val="center"/>
                </w:tcPr>
                <w:p w14:paraId="02E185B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20D281A3"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66</w:t>
                  </w:r>
                </w:p>
              </w:tc>
              <w:tc>
                <w:tcPr>
                  <w:tcW w:w="1457" w:type="dxa"/>
                  <w:shd w:val="clear" w:color="auto" w:fill="auto"/>
                  <w:vAlign w:val="center"/>
                </w:tcPr>
                <w:p w14:paraId="46C415B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457" w:type="dxa"/>
                  <w:shd w:val="clear" w:color="auto" w:fill="auto"/>
                  <w:vAlign w:val="center"/>
                </w:tcPr>
                <w:p w14:paraId="6B830E7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457" w:type="dxa"/>
                  <w:shd w:val="clear" w:color="auto" w:fill="auto"/>
                  <w:vAlign w:val="center"/>
                </w:tcPr>
                <w:p w14:paraId="1DCEA90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578" w:type="dxa"/>
                  <w:shd w:val="clear" w:color="auto" w:fill="auto"/>
                  <w:vAlign w:val="center"/>
                </w:tcPr>
                <w:p w14:paraId="1C3805A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709" w:type="dxa"/>
                  <w:shd w:val="clear" w:color="auto" w:fill="auto"/>
                  <w:vAlign w:val="center"/>
                </w:tcPr>
                <w:p w14:paraId="2C3DBEC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1.0μg/kg</w:t>
                  </w:r>
                </w:p>
              </w:tc>
              <w:tc>
                <w:tcPr>
                  <w:tcW w:w="1293" w:type="dxa"/>
                  <w:shd w:val="clear" w:color="auto" w:fill="auto"/>
                  <w:vAlign w:val="center"/>
                </w:tcPr>
                <w:p w14:paraId="57CC630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D474B0E" w14:textId="77777777">
              <w:trPr>
                <w:trHeight w:val="259"/>
                <w:jc w:val="center"/>
              </w:trPr>
              <w:tc>
                <w:tcPr>
                  <w:tcW w:w="350" w:type="dxa"/>
                  <w:vMerge/>
                  <w:shd w:val="clear" w:color="auto" w:fill="auto"/>
                  <w:vAlign w:val="center"/>
                </w:tcPr>
                <w:p w14:paraId="13F8B708" w14:textId="77777777" w:rsidR="004C6748" w:rsidRDefault="004C6748">
                  <w:pPr>
                    <w:spacing w:before="62" w:after="62"/>
                    <w:jc w:val="center"/>
                    <w:rPr>
                      <w:rFonts w:ascii="Times New Roman" w:eastAsia="宋体" w:hAnsi="Times New Roman" w:cs="Times New Roman"/>
                      <w:bCs/>
                      <w:szCs w:val="21"/>
                    </w:rPr>
                  </w:pPr>
                </w:p>
              </w:tc>
              <w:tc>
                <w:tcPr>
                  <w:tcW w:w="1098" w:type="dxa"/>
                  <w:shd w:val="clear" w:color="auto" w:fill="auto"/>
                  <w:vAlign w:val="center"/>
                </w:tcPr>
                <w:p w14:paraId="47927025"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二氯甲烷</w:t>
                  </w:r>
                </w:p>
              </w:tc>
              <w:tc>
                <w:tcPr>
                  <w:tcW w:w="850" w:type="dxa"/>
                  <w:shd w:val="clear" w:color="auto" w:fill="auto"/>
                  <w:vAlign w:val="center"/>
                </w:tcPr>
                <w:p w14:paraId="57E504C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7F5D949"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616</w:t>
                  </w:r>
                </w:p>
              </w:tc>
              <w:tc>
                <w:tcPr>
                  <w:tcW w:w="1457" w:type="dxa"/>
                  <w:shd w:val="clear" w:color="auto" w:fill="auto"/>
                  <w:vAlign w:val="center"/>
                </w:tcPr>
                <w:p w14:paraId="7D9D6A7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457" w:type="dxa"/>
                  <w:shd w:val="clear" w:color="auto" w:fill="auto"/>
                  <w:vAlign w:val="center"/>
                </w:tcPr>
                <w:p w14:paraId="1B09F96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457" w:type="dxa"/>
                  <w:shd w:val="clear" w:color="auto" w:fill="auto"/>
                  <w:vAlign w:val="center"/>
                </w:tcPr>
                <w:p w14:paraId="68B1914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578" w:type="dxa"/>
                  <w:shd w:val="clear" w:color="auto" w:fill="auto"/>
                  <w:vAlign w:val="center"/>
                </w:tcPr>
                <w:p w14:paraId="7F20093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709" w:type="dxa"/>
                  <w:shd w:val="clear" w:color="auto" w:fill="auto"/>
                  <w:vAlign w:val="center"/>
                </w:tcPr>
                <w:p w14:paraId="0B0F7A4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293" w:type="dxa"/>
                  <w:shd w:val="clear" w:color="auto" w:fill="auto"/>
                  <w:vAlign w:val="center"/>
                </w:tcPr>
                <w:p w14:paraId="6BD3894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68669367" w14:textId="77777777">
              <w:trPr>
                <w:trHeight w:val="263"/>
                <w:jc w:val="center"/>
              </w:trPr>
              <w:tc>
                <w:tcPr>
                  <w:tcW w:w="350" w:type="dxa"/>
                  <w:vMerge/>
                  <w:shd w:val="clear" w:color="auto" w:fill="auto"/>
                  <w:vAlign w:val="center"/>
                </w:tcPr>
                <w:p w14:paraId="23172A22" w14:textId="77777777" w:rsidR="004C6748" w:rsidRDefault="004C6748">
                  <w:pPr>
                    <w:spacing w:before="62" w:after="62"/>
                    <w:jc w:val="center"/>
                    <w:rPr>
                      <w:rFonts w:ascii="Times New Roman" w:eastAsia="宋体" w:hAnsi="Times New Roman" w:cs="Times New Roman"/>
                      <w:bCs/>
                      <w:szCs w:val="21"/>
                    </w:rPr>
                  </w:pPr>
                </w:p>
              </w:tc>
              <w:tc>
                <w:tcPr>
                  <w:tcW w:w="1098" w:type="dxa"/>
                  <w:shd w:val="clear" w:color="auto" w:fill="auto"/>
                  <w:vAlign w:val="center"/>
                </w:tcPr>
                <w:p w14:paraId="4AB83038"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顺</w:t>
                  </w:r>
                  <w:r>
                    <w:rPr>
                      <w:rFonts w:ascii="Times New Roman" w:eastAsia="宋体" w:hAnsi="Times New Roman" w:cs="Times New Roman"/>
                      <w:szCs w:val="21"/>
                    </w:rPr>
                    <w:t>1,2-</w:t>
                  </w:r>
                  <w:r>
                    <w:rPr>
                      <w:rFonts w:ascii="Times New Roman" w:eastAsia="宋体" w:hAnsi="Times New Roman" w:cs="Times New Roman"/>
                      <w:szCs w:val="21"/>
                    </w:rPr>
                    <w:t>二氯乙烯</w:t>
                  </w:r>
                </w:p>
              </w:tc>
              <w:tc>
                <w:tcPr>
                  <w:tcW w:w="850" w:type="dxa"/>
                  <w:shd w:val="clear" w:color="auto" w:fill="auto"/>
                  <w:vAlign w:val="center"/>
                </w:tcPr>
                <w:p w14:paraId="171EB45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FF8C825"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596</w:t>
                  </w:r>
                </w:p>
              </w:tc>
              <w:tc>
                <w:tcPr>
                  <w:tcW w:w="1457" w:type="dxa"/>
                  <w:shd w:val="clear" w:color="auto" w:fill="auto"/>
                  <w:vAlign w:val="center"/>
                </w:tcPr>
                <w:p w14:paraId="5622EDC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150A0B2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3D5A685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578" w:type="dxa"/>
                  <w:shd w:val="clear" w:color="auto" w:fill="auto"/>
                  <w:vAlign w:val="center"/>
                </w:tcPr>
                <w:p w14:paraId="506128D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709" w:type="dxa"/>
                  <w:shd w:val="clear" w:color="auto" w:fill="auto"/>
                  <w:vAlign w:val="center"/>
                </w:tcPr>
                <w:p w14:paraId="3A68C78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293" w:type="dxa"/>
                  <w:shd w:val="clear" w:color="auto" w:fill="auto"/>
                  <w:vAlign w:val="center"/>
                </w:tcPr>
                <w:p w14:paraId="60BA5BF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4A15A13F" w14:textId="77777777">
              <w:trPr>
                <w:trHeight w:val="267"/>
                <w:jc w:val="center"/>
              </w:trPr>
              <w:tc>
                <w:tcPr>
                  <w:tcW w:w="350" w:type="dxa"/>
                  <w:vMerge/>
                  <w:shd w:val="clear" w:color="auto" w:fill="auto"/>
                  <w:vAlign w:val="center"/>
                </w:tcPr>
                <w:p w14:paraId="4231C89C" w14:textId="77777777" w:rsidR="004C6748" w:rsidRDefault="004C6748">
                  <w:pPr>
                    <w:spacing w:before="62" w:after="62"/>
                    <w:jc w:val="center"/>
                    <w:rPr>
                      <w:rFonts w:ascii="Times New Roman" w:eastAsia="宋体" w:hAnsi="Times New Roman" w:cs="Times New Roman"/>
                      <w:bCs/>
                      <w:szCs w:val="21"/>
                    </w:rPr>
                  </w:pPr>
                </w:p>
              </w:tc>
              <w:tc>
                <w:tcPr>
                  <w:tcW w:w="1098" w:type="dxa"/>
                  <w:shd w:val="clear" w:color="auto" w:fill="auto"/>
                  <w:vAlign w:val="center"/>
                </w:tcPr>
                <w:p w14:paraId="0AE9DB9F"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1,1-</w:t>
                  </w:r>
                  <w:r>
                    <w:rPr>
                      <w:rFonts w:ascii="Times New Roman" w:eastAsia="宋体" w:hAnsi="Times New Roman" w:cs="Times New Roman"/>
                      <w:szCs w:val="21"/>
                    </w:rPr>
                    <w:t>二氯乙烷</w:t>
                  </w:r>
                </w:p>
              </w:tc>
              <w:tc>
                <w:tcPr>
                  <w:tcW w:w="850" w:type="dxa"/>
                  <w:shd w:val="clear" w:color="auto" w:fill="auto"/>
                  <w:vAlign w:val="center"/>
                </w:tcPr>
                <w:p w14:paraId="489B192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1210ECB"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9</w:t>
                  </w:r>
                </w:p>
              </w:tc>
              <w:tc>
                <w:tcPr>
                  <w:tcW w:w="1457" w:type="dxa"/>
                  <w:shd w:val="clear" w:color="auto" w:fill="auto"/>
                  <w:vAlign w:val="center"/>
                </w:tcPr>
                <w:p w14:paraId="6C412D8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1B7B8AB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6D84DC8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1D0C14C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7386274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7C9DBAD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7B22951C" w14:textId="77777777">
              <w:trPr>
                <w:trHeight w:val="271"/>
                <w:jc w:val="center"/>
              </w:trPr>
              <w:tc>
                <w:tcPr>
                  <w:tcW w:w="350" w:type="dxa"/>
                  <w:vMerge/>
                  <w:shd w:val="clear" w:color="auto" w:fill="auto"/>
                  <w:vAlign w:val="center"/>
                </w:tcPr>
                <w:p w14:paraId="3AD7D151"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0485EBB1"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反</w:t>
                  </w:r>
                  <w:r>
                    <w:rPr>
                      <w:rFonts w:ascii="Times New Roman" w:eastAsia="宋体" w:hAnsi="Times New Roman" w:cs="Times New Roman"/>
                      <w:szCs w:val="21"/>
                    </w:rPr>
                    <w:t>1,2-</w:t>
                  </w:r>
                  <w:r>
                    <w:rPr>
                      <w:rFonts w:ascii="Times New Roman" w:eastAsia="宋体" w:hAnsi="Times New Roman" w:cs="Times New Roman"/>
                      <w:szCs w:val="21"/>
                    </w:rPr>
                    <w:t>二氯乙烯</w:t>
                  </w:r>
                </w:p>
              </w:tc>
              <w:tc>
                <w:tcPr>
                  <w:tcW w:w="850" w:type="dxa"/>
                  <w:shd w:val="clear" w:color="auto" w:fill="auto"/>
                  <w:vAlign w:val="center"/>
                </w:tcPr>
                <w:p w14:paraId="20AFA1E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CE38C31"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54</w:t>
                  </w:r>
                </w:p>
              </w:tc>
              <w:tc>
                <w:tcPr>
                  <w:tcW w:w="1457" w:type="dxa"/>
                  <w:shd w:val="clear" w:color="auto" w:fill="auto"/>
                  <w:vAlign w:val="center"/>
                </w:tcPr>
                <w:p w14:paraId="1085E2C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457" w:type="dxa"/>
                  <w:shd w:val="clear" w:color="auto" w:fill="auto"/>
                  <w:vAlign w:val="center"/>
                </w:tcPr>
                <w:p w14:paraId="7B59E83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457" w:type="dxa"/>
                  <w:shd w:val="clear" w:color="auto" w:fill="auto"/>
                  <w:vAlign w:val="center"/>
                </w:tcPr>
                <w:p w14:paraId="432EBD2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578" w:type="dxa"/>
                  <w:shd w:val="clear" w:color="auto" w:fill="auto"/>
                  <w:vAlign w:val="center"/>
                </w:tcPr>
                <w:p w14:paraId="731C6BE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709" w:type="dxa"/>
                  <w:shd w:val="clear" w:color="auto" w:fill="auto"/>
                  <w:vAlign w:val="center"/>
                </w:tcPr>
                <w:p w14:paraId="2464166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293" w:type="dxa"/>
                  <w:shd w:val="clear" w:color="auto" w:fill="auto"/>
                  <w:vAlign w:val="center"/>
                </w:tcPr>
                <w:p w14:paraId="2EBBF13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13313ABF" w14:textId="77777777">
              <w:trPr>
                <w:trHeight w:val="120"/>
                <w:jc w:val="center"/>
              </w:trPr>
              <w:tc>
                <w:tcPr>
                  <w:tcW w:w="350" w:type="dxa"/>
                  <w:vMerge/>
                  <w:shd w:val="clear" w:color="auto" w:fill="auto"/>
                  <w:vAlign w:val="center"/>
                </w:tcPr>
                <w:p w14:paraId="78BF5F36"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60B48730"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氯仿</w:t>
                  </w:r>
                </w:p>
              </w:tc>
              <w:tc>
                <w:tcPr>
                  <w:tcW w:w="850" w:type="dxa"/>
                  <w:shd w:val="clear" w:color="auto" w:fill="auto"/>
                  <w:vAlign w:val="center"/>
                </w:tcPr>
                <w:p w14:paraId="08B31DE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5A8FA646"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0.9</w:t>
                  </w:r>
                </w:p>
              </w:tc>
              <w:tc>
                <w:tcPr>
                  <w:tcW w:w="1457" w:type="dxa"/>
                  <w:shd w:val="clear" w:color="auto" w:fill="auto"/>
                  <w:vAlign w:val="center"/>
                </w:tcPr>
                <w:p w14:paraId="53EAA67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457" w:type="dxa"/>
                  <w:shd w:val="clear" w:color="auto" w:fill="auto"/>
                  <w:vAlign w:val="center"/>
                </w:tcPr>
                <w:p w14:paraId="6C0117A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457" w:type="dxa"/>
                  <w:shd w:val="clear" w:color="auto" w:fill="auto"/>
                  <w:vAlign w:val="center"/>
                </w:tcPr>
                <w:p w14:paraId="00F5DF4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578" w:type="dxa"/>
                  <w:shd w:val="clear" w:color="auto" w:fill="auto"/>
                  <w:vAlign w:val="center"/>
                </w:tcPr>
                <w:p w14:paraId="7384614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709" w:type="dxa"/>
                  <w:shd w:val="clear" w:color="auto" w:fill="auto"/>
                  <w:vAlign w:val="center"/>
                </w:tcPr>
                <w:p w14:paraId="389454C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293" w:type="dxa"/>
                  <w:shd w:val="clear" w:color="auto" w:fill="auto"/>
                  <w:vAlign w:val="center"/>
                </w:tcPr>
                <w:p w14:paraId="2D8645D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6638941C" w14:textId="77777777">
              <w:trPr>
                <w:trHeight w:val="265"/>
                <w:jc w:val="center"/>
              </w:trPr>
              <w:tc>
                <w:tcPr>
                  <w:tcW w:w="350" w:type="dxa"/>
                  <w:vMerge/>
                  <w:shd w:val="clear" w:color="auto" w:fill="auto"/>
                  <w:vAlign w:val="center"/>
                </w:tcPr>
                <w:p w14:paraId="62A7605D"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4A28CBB7"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1,1,1-</w:t>
                  </w:r>
                  <w:r>
                    <w:rPr>
                      <w:rFonts w:ascii="Times New Roman" w:eastAsia="宋体" w:hAnsi="Times New Roman" w:cs="Times New Roman"/>
                      <w:szCs w:val="21"/>
                    </w:rPr>
                    <w:t>三氯乙烷</w:t>
                  </w:r>
                </w:p>
              </w:tc>
              <w:tc>
                <w:tcPr>
                  <w:tcW w:w="850" w:type="dxa"/>
                  <w:shd w:val="clear" w:color="auto" w:fill="auto"/>
                  <w:vAlign w:val="center"/>
                </w:tcPr>
                <w:p w14:paraId="1A1C15F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42830FC0"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840</w:t>
                  </w:r>
                </w:p>
              </w:tc>
              <w:tc>
                <w:tcPr>
                  <w:tcW w:w="1457" w:type="dxa"/>
                  <w:shd w:val="clear" w:color="auto" w:fill="auto"/>
                  <w:vAlign w:val="center"/>
                </w:tcPr>
                <w:p w14:paraId="390017F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53A4F33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7A13688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578" w:type="dxa"/>
                  <w:shd w:val="clear" w:color="auto" w:fill="auto"/>
                  <w:vAlign w:val="center"/>
                </w:tcPr>
                <w:p w14:paraId="559F1F2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709" w:type="dxa"/>
                  <w:shd w:val="clear" w:color="auto" w:fill="auto"/>
                  <w:vAlign w:val="center"/>
                </w:tcPr>
                <w:p w14:paraId="547ACF8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293" w:type="dxa"/>
                  <w:shd w:val="clear" w:color="auto" w:fill="auto"/>
                  <w:vAlign w:val="center"/>
                </w:tcPr>
                <w:p w14:paraId="0678E01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614F414" w14:textId="77777777">
              <w:trPr>
                <w:trHeight w:val="128"/>
                <w:jc w:val="center"/>
              </w:trPr>
              <w:tc>
                <w:tcPr>
                  <w:tcW w:w="350" w:type="dxa"/>
                  <w:vMerge/>
                  <w:shd w:val="clear" w:color="auto" w:fill="auto"/>
                  <w:vAlign w:val="center"/>
                </w:tcPr>
                <w:p w14:paraId="2396EF42"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70657ED5"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1,2-</w:t>
                  </w:r>
                  <w:r>
                    <w:rPr>
                      <w:rFonts w:ascii="Times New Roman" w:eastAsia="宋体" w:hAnsi="Times New Roman" w:cs="Times New Roman"/>
                      <w:szCs w:val="21"/>
                    </w:rPr>
                    <w:t>二氯乙烷</w:t>
                  </w:r>
                </w:p>
              </w:tc>
              <w:tc>
                <w:tcPr>
                  <w:tcW w:w="850" w:type="dxa"/>
                  <w:shd w:val="clear" w:color="auto" w:fill="auto"/>
                  <w:vAlign w:val="center"/>
                </w:tcPr>
                <w:p w14:paraId="00BF92A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5069485D"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5</w:t>
                  </w:r>
                </w:p>
              </w:tc>
              <w:tc>
                <w:tcPr>
                  <w:tcW w:w="1457" w:type="dxa"/>
                  <w:shd w:val="clear" w:color="auto" w:fill="auto"/>
                  <w:vAlign w:val="center"/>
                </w:tcPr>
                <w:p w14:paraId="7209E6C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00E6970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293C35B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578" w:type="dxa"/>
                  <w:shd w:val="clear" w:color="auto" w:fill="auto"/>
                  <w:vAlign w:val="center"/>
                </w:tcPr>
                <w:p w14:paraId="05E58F5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709" w:type="dxa"/>
                  <w:shd w:val="clear" w:color="auto" w:fill="auto"/>
                  <w:vAlign w:val="center"/>
                </w:tcPr>
                <w:p w14:paraId="52B8C42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293" w:type="dxa"/>
                  <w:shd w:val="clear" w:color="auto" w:fill="auto"/>
                  <w:vAlign w:val="center"/>
                </w:tcPr>
                <w:p w14:paraId="1548D4B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11412B08" w14:textId="77777777">
              <w:trPr>
                <w:trHeight w:val="273"/>
                <w:jc w:val="center"/>
              </w:trPr>
              <w:tc>
                <w:tcPr>
                  <w:tcW w:w="350" w:type="dxa"/>
                  <w:vMerge/>
                  <w:shd w:val="clear" w:color="auto" w:fill="auto"/>
                  <w:vAlign w:val="center"/>
                </w:tcPr>
                <w:p w14:paraId="0CE47252"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3302591B"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苯</w:t>
                  </w:r>
                </w:p>
              </w:tc>
              <w:tc>
                <w:tcPr>
                  <w:tcW w:w="850" w:type="dxa"/>
                  <w:shd w:val="clear" w:color="auto" w:fill="auto"/>
                  <w:vAlign w:val="center"/>
                </w:tcPr>
                <w:p w14:paraId="7C2125D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1EB4A7EE"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4</w:t>
                  </w:r>
                </w:p>
              </w:tc>
              <w:tc>
                <w:tcPr>
                  <w:tcW w:w="1457" w:type="dxa"/>
                  <w:shd w:val="clear" w:color="auto" w:fill="auto"/>
                  <w:vAlign w:val="center"/>
                </w:tcPr>
                <w:p w14:paraId="139B299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1.9μg/kg</w:t>
                  </w:r>
                </w:p>
              </w:tc>
              <w:tc>
                <w:tcPr>
                  <w:tcW w:w="1457" w:type="dxa"/>
                  <w:shd w:val="clear" w:color="auto" w:fill="auto"/>
                  <w:vAlign w:val="center"/>
                </w:tcPr>
                <w:p w14:paraId="4297F87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5B2419A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12F880B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626DF78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2FBD6E6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0621E41F" w14:textId="77777777">
              <w:trPr>
                <w:trHeight w:val="276"/>
                <w:jc w:val="center"/>
              </w:trPr>
              <w:tc>
                <w:tcPr>
                  <w:tcW w:w="350" w:type="dxa"/>
                  <w:vMerge/>
                  <w:shd w:val="clear" w:color="auto" w:fill="auto"/>
                  <w:vAlign w:val="center"/>
                </w:tcPr>
                <w:p w14:paraId="0C1C7B92"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3BBD4337"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四氯化碳</w:t>
                  </w:r>
                </w:p>
              </w:tc>
              <w:tc>
                <w:tcPr>
                  <w:tcW w:w="850" w:type="dxa"/>
                  <w:shd w:val="clear" w:color="auto" w:fill="auto"/>
                  <w:vAlign w:val="center"/>
                </w:tcPr>
                <w:p w14:paraId="66C8712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32A95BF4"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2.8</w:t>
                  </w:r>
                </w:p>
              </w:tc>
              <w:tc>
                <w:tcPr>
                  <w:tcW w:w="1457" w:type="dxa"/>
                  <w:shd w:val="clear" w:color="auto" w:fill="auto"/>
                  <w:vAlign w:val="center"/>
                </w:tcPr>
                <w:p w14:paraId="26396C5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03FF2BF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6F475A9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578" w:type="dxa"/>
                  <w:shd w:val="clear" w:color="auto" w:fill="auto"/>
                  <w:vAlign w:val="center"/>
                </w:tcPr>
                <w:p w14:paraId="1F6ADF8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709" w:type="dxa"/>
                  <w:shd w:val="clear" w:color="auto" w:fill="auto"/>
                  <w:vAlign w:val="center"/>
                </w:tcPr>
                <w:p w14:paraId="620DBF9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293" w:type="dxa"/>
                  <w:shd w:val="clear" w:color="auto" w:fill="auto"/>
                  <w:vAlign w:val="center"/>
                </w:tcPr>
                <w:p w14:paraId="447CE31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3AF7E5DB" w14:textId="77777777">
              <w:trPr>
                <w:trHeight w:val="252"/>
                <w:jc w:val="center"/>
              </w:trPr>
              <w:tc>
                <w:tcPr>
                  <w:tcW w:w="350" w:type="dxa"/>
                  <w:vMerge/>
                  <w:shd w:val="clear" w:color="auto" w:fill="auto"/>
                  <w:vAlign w:val="center"/>
                </w:tcPr>
                <w:p w14:paraId="5D393427"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7692B387"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三氯乙烯</w:t>
                  </w:r>
                </w:p>
              </w:tc>
              <w:tc>
                <w:tcPr>
                  <w:tcW w:w="850" w:type="dxa"/>
                  <w:shd w:val="clear" w:color="auto" w:fill="auto"/>
                  <w:vAlign w:val="center"/>
                </w:tcPr>
                <w:p w14:paraId="74FE297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5588C75D"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2.8</w:t>
                  </w:r>
                </w:p>
              </w:tc>
              <w:tc>
                <w:tcPr>
                  <w:tcW w:w="1457" w:type="dxa"/>
                  <w:shd w:val="clear" w:color="auto" w:fill="auto"/>
                  <w:vAlign w:val="center"/>
                </w:tcPr>
                <w:p w14:paraId="7B55299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0D29EB9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1C3FB00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52511B3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0C8EE86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61775B5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694B406A" w14:textId="77777777">
              <w:trPr>
                <w:trHeight w:val="257"/>
                <w:jc w:val="center"/>
              </w:trPr>
              <w:tc>
                <w:tcPr>
                  <w:tcW w:w="350" w:type="dxa"/>
                  <w:vMerge/>
                  <w:shd w:val="clear" w:color="auto" w:fill="auto"/>
                  <w:vAlign w:val="center"/>
                </w:tcPr>
                <w:p w14:paraId="5339E6D0"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6F5894BF"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1,2-</w:t>
                  </w:r>
                  <w:r>
                    <w:rPr>
                      <w:rFonts w:ascii="Times New Roman" w:eastAsia="宋体" w:hAnsi="Times New Roman" w:cs="Times New Roman"/>
                      <w:szCs w:val="21"/>
                    </w:rPr>
                    <w:t>二氯丙烷</w:t>
                  </w:r>
                </w:p>
              </w:tc>
              <w:tc>
                <w:tcPr>
                  <w:tcW w:w="850" w:type="dxa"/>
                  <w:shd w:val="clear" w:color="auto" w:fill="auto"/>
                  <w:vAlign w:val="center"/>
                </w:tcPr>
                <w:p w14:paraId="344F65C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64FFC5C6"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5</w:t>
                  </w:r>
                </w:p>
              </w:tc>
              <w:tc>
                <w:tcPr>
                  <w:tcW w:w="1457" w:type="dxa"/>
                  <w:shd w:val="clear" w:color="auto" w:fill="auto"/>
                  <w:vAlign w:val="center"/>
                </w:tcPr>
                <w:p w14:paraId="4353384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457" w:type="dxa"/>
                  <w:shd w:val="clear" w:color="auto" w:fill="auto"/>
                  <w:vAlign w:val="center"/>
                </w:tcPr>
                <w:p w14:paraId="6AA23B6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457" w:type="dxa"/>
                  <w:shd w:val="clear" w:color="auto" w:fill="auto"/>
                  <w:vAlign w:val="center"/>
                </w:tcPr>
                <w:p w14:paraId="6CCEC3A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578" w:type="dxa"/>
                  <w:shd w:val="clear" w:color="auto" w:fill="auto"/>
                  <w:vAlign w:val="center"/>
                </w:tcPr>
                <w:p w14:paraId="5335A01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709" w:type="dxa"/>
                  <w:shd w:val="clear" w:color="auto" w:fill="auto"/>
                  <w:vAlign w:val="center"/>
                </w:tcPr>
                <w:p w14:paraId="4B4B368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293" w:type="dxa"/>
                  <w:shd w:val="clear" w:color="auto" w:fill="auto"/>
                  <w:vAlign w:val="center"/>
                </w:tcPr>
                <w:p w14:paraId="1F78686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102F122" w14:textId="77777777">
              <w:trPr>
                <w:trHeight w:val="260"/>
                <w:jc w:val="center"/>
              </w:trPr>
              <w:tc>
                <w:tcPr>
                  <w:tcW w:w="350" w:type="dxa"/>
                  <w:vMerge/>
                  <w:shd w:val="clear" w:color="auto" w:fill="auto"/>
                  <w:vAlign w:val="center"/>
                </w:tcPr>
                <w:p w14:paraId="06F31766"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36D56551"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甲苯</w:t>
                  </w:r>
                </w:p>
              </w:tc>
              <w:tc>
                <w:tcPr>
                  <w:tcW w:w="850" w:type="dxa"/>
                  <w:shd w:val="clear" w:color="auto" w:fill="auto"/>
                  <w:vAlign w:val="center"/>
                </w:tcPr>
                <w:p w14:paraId="339CB64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1E09CA8A"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4</w:t>
                  </w:r>
                </w:p>
              </w:tc>
              <w:tc>
                <w:tcPr>
                  <w:tcW w:w="1457" w:type="dxa"/>
                  <w:shd w:val="clear" w:color="auto" w:fill="auto"/>
                  <w:vAlign w:val="center"/>
                </w:tcPr>
                <w:p w14:paraId="78ABD69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7353489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457" w:type="dxa"/>
                  <w:shd w:val="clear" w:color="auto" w:fill="auto"/>
                  <w:vAlign w:val="center"/>
                </w:tcPr>
                <w:p w14:paraId="5D15F4C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578" w:type="dxa"/>
                  <w:shd w:val="clear" w:color="auto" w:fill="auto"/>
                  <w:vAlign w:val="center"/>
                </w:tcPr>
                <w:p w14:paraId="2E5C10E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709" w:type="dxa"/>
                  <w:shd w:val="clear" w:color="auto" w:fill="auto"/>
                  <w:vAlign w:val="center"/>
                </w:tcPr>
                <w:p w14:paraId="1D00E72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1.3μg/kg</w:t>
                  </w:r>
                </w:p>
              </w:tc>
              <w:tc>
                <w:tcPr>
                  <w:tcW w:w="1293" w:type="dxa"/>
                  <w:shd w:val="clear" w:color="auto" w:fill="auto"/>
                  <w:vAlign w:val="center"/>
                </w:tcPr>
                <w:p w14:paraId="46B175D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326DBB77" w14:textId="77777777">
              <w:trPr>
                <w:trHeight w:val="265"/>
                <w:jc w:val="center"/>
              </w:trPr>
              <w:tc>
                <w:tcPr>
                  <w:tcW w:w="350" w:type="dxa"/>
                  <w:vMerge/>
                  <w:shd w:val="clear" w:color="auto" w:fill="auto"/>
                  <w:vAlign w:val="center"/>
                </w:tcPr>
                <w:p w14:paraId="08E95D07"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7BA28771"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1,1,2-</w:t>
                  </w:r>
                  <w:r>
                    <w:rPr>
                      <w:rFonts w:ascii="Times New Roman" w:eastAsia="宋体" w:hAnsi="Times New Roman" w:cs="Times New Roman"/>
                      <w:szCs w:val="21"/>
                    </w:rPr>
                    <w:t>三氯乙烷</w:t>
                  </w:r>
                </w:p>
              </w:tc>
              <w:tc>
                <w:tcPr>
                  <w:tcW w:w="850" w:type="dxa"/>
                  <w:shd w:val="clear" w:color="auto" w:fill="auto"/>
                  <w:vAlign w:val="center"/>
                </w:tcPr>
                <w:p w14:paraId="2532F93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2F8F232C"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2.8</w:t>
                  </w:r>
                </w:p>
              </w:tc>
              <w:tc>
                <w:tcPr>
                  <w:tcW w:w="1457" w:type="dxa"/>
                  <w:shd w:val="clear" w:color="auto" w:fill="auto"/>
                  <w:vAlign w:val="center"/>
                </w:tcPr>
                <w:p w14:paraId="21451C5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735BEDE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28C34DC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678C8E0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1630C91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689EE2C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59249C1B" w14:textId="77777777">
              <w:trPr>
                <w:trHeight w:val="268"/>
                <w:jc w:val="center"/>
              </w:trPr>
              <w:tc>
                <w:tcPr>
                  <w:tcW w:w="350" w:type="dxa"/>
                  <w:vMerge/>
                  <w:shd w:val="clear" w:color="auto" w:fill="auto"/>
                  <w:vAlign w:val="center"/>
                </w:tcPr>
                <w:p w14:paraId="36BD844C"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1F8916B4"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四氯乙烯</w:t>
                  </w:r>
                </w:p>
              </w:tc>
              <w:tc>
                <w:tcPr>
                  <w:tcW w:w="850" w:type="dxa"/>
                  <w:shd w:val="clear" w:color="auto" w:fill="auto"/>
                  <w:vAlign w:val="center"/>
                </w:tcPr>
                <w:p w14:paraId="6938A89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3DA99C33"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53</w:t>
                  </w:r>
                </w:p>
              </w:tc>
              <w:tc>
                <w:tcPr>
                  <w:tcW w:w="1457" w:type="dxa"/>
                  <w:shd w:val="clear" w:color="auto" w:fill="auto"/>
                  <w:vAlign w:val="center"/>
                </w:tcPr>
                <w:p w14:paraId="2EDA327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457" w:type="dxa"/>
                  <w:shd w:val="clear" w:color="auto" w:fill="auto"/>
                  <w:vAlign w:val="center"/>
                </w:tcPr>
                <w:p w14:paraId="03CE9BD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457" w:type="dxa"/>
                  <w:shd w:val="clear" w:color="auto" w:fill="auto"/>
                  <w:vAlign w:val="center"/>
                </w:tcPr>
                <w:p w14:paraId="283DE2D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578" w:type="dxa"/>
                  <w:shd w:val="clear" w:color="auto" w:fill="auto"/>
                  <w:vAlign w:val="center"/>
                </w:tcPr>
                <w:p w14:paraId="6935555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709" w:type="dxa"/>
                  <w:shd w:val="clear" w:color="auto" w:fill="auto"/>
                  <w:vAlign w:val="center"/>
                </w:tcPr>
                <w:p w14:paraId="3E17934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1.4μg/kg</w:t>
                  </w:r>
                </w:p>
              </w:tc>
              <w:tc>
                <w:tcPr>
                  <w:tcW w:w="1293" w:type="dxa"/>
                  <w:shd w:val="clear" w:color="auto" w:fill="auto"/>
                  <w:vAlign w:val="center"/>
                </w:tcPr>
                <w:p w14:paraId="297A6FE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367C4DA3" w14:textId="77777777">
              <w:trPr>
                <w:trHeight w:val="259"/>
                <w:jc w:val="center"/>
              </w:trPr>
              <w:tc>
                <w:tcPr>
                  <w:tcW w:w="350" w:type="dxa"/>
                  <w:vMerge/>
                  <w:shd w:val="clear" w:color="auto" w:fill="auto"/>
                  <w:vAlign w:val="center"/>
                </w:tcPr>
                <w:p w14:paraId="6C859CCF"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5CDDABB5"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氯苯</w:t>
                  </w:r>
                </w:p>
              </w:tc>
              <w:tc>
                <w:tcPr>
                  <w:tcW w:w="850" w:type="dxa"/>
                  <w:shd w:val="clear" w:color="auto" w:fill="auto"/>
                  <w:vAlign w:val="center"/>
                </w:tcPr>
                <w:p w14:paraId="3F1117F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DD251EE"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270</w:t>
                  </w:r>
                </w:p>
              </w:tc>
              <w:tc>
                <w:tcPr>
                  <w:tcW w:w="1457" w:type="dxa"/>
                  <w:shd w:val="clear" w:color="auto" w:fill="auto"/>
                  <w:vAlign w:val="center"/>
                </w:tcPr>
                <w:p w14:paraId="589DC51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379EF4F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6827CFD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5A5D427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46CBEDD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1870B27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74DAB483" w14:textId="77777777">
              <w:trPr>
                <w:trHeight w:val="263"/>
                <w:jc w:val="center"/>
              </w:trPr>
              <w:tc>
                <w:tcPr>
                  <w:tcW w:w="350" w:type="dxa"/>
                  <w:vMerge/>
                  <w:shd w:val="clear" w:color="auto" w:fill="auto"/>
                  <w:vAlign w:val="center"/>
                </w:tcPr>
                <w:p w14:paraId="59BB3317"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7DA3E121"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1,1,1,2-</w:t>
                  </w:r>
                  <w:r>
                    <w:rPr>
                      <w:rFonts w:ascii="Times New Roman" w:eastAsia="宋体" w:hAnsi="Times New Roman" w:cs="Times New Roman"/>
                      <w:szCs w:val="21"/>
                    </w:rPr>
                    <w:t>四氯乙烷</w:t>
                  </w:r>
                </w:p>
              </w:tc>
              <w:tc>
                <w:tcPr>
                  <w:tcW w:w="850" w:type="dxa"/>
                  <w:shd w:val="clear" w:color="auto" w:fill="auto"/>
                  <w:vAlign w:val="center"/>
                </w:tcPr>
                <w:p w14:paraId="13009EC9"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mg/kg</w:t>
                  </w:r>
                </w:p>
              </w:tc>
              <w:tc>
                <w:tcPr>
                  <w:tcW w:w="1014" w:type="dxa"/>
                  <w:shd w:val="clear" w:color="auto" w:fill="auto"/>
                  <w:vAlign w:val="center"/>
                </w:tcPr>
                <w:p w14:paraId="19D838CC"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10</w:t>
                  </w:r>
                </w:p>
              </w:tc>
              <w:tc>
                <w:tcPr>
                  <w:tcW w:w="1457" w:type="dxa"/>
                  <w:shd w:val="clear" w:color="auto" w:fill="auto"/>
                  <w:vAlign w:val="center"/>
                </w:tcPr>
                <w:p w14:paraId="1707B14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1D29532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5567CEE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0A78E4D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5AF0923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5A25BD4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06F3950B" w14:textId="77777777">
              <w:trPr>
                <w:trHeight w:val="267"/>
                <w:jc w:val="center"/>
              </w:trPr>
              <w:tc>
                <w:tcPr>
                  <w:tcW w:w="350" w:type="dxa"/>
                  <w:vMerge/>
                  <w:shd w:val="clear" w:color="auto" w:fill="auto"/>
                  <w:vAlign w:val="center"/>
                </w:tcPr>
                <w:p w14:paraId="054C0B7E"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516184AA"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乙苯</w:t>
                  </w:r>
                </w:p>
              </w:tc>
              <w:tc>
                <w:tcPr>
                  <w:tcW w:w="850" w:type="dxa"/>
                  <w:shd w:val="clear" w:color="auto" w:fill="auto"/>
                  <w:vAlign w:val="center"/>
                </w:tcPr>
                <w:p w14:paraId="252B47D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86F29DF"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28</w:t>
                  </w:r>
                </w:p>
              </w:tc>
              <w:tc>
                <w:tcPr>
                  <w:tcW w:w="1457" w:type="dxa"/>
                  <w:shd w:val="clear" w:color="auto" w:fill="auto"/>
                  <w:vAlign w:val="center"/>
                </w:tcPr>
                <w:p w14:paraId="2BA5F6A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18F51A3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0DFAD7B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6B32625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06F496A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70444AB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31F5E598" w14:textId="77777777">
              <w:trPr>
                <w:trHeight w:val="271"/>
                <w:jc w:val="center"/>
              </w:trPr>
              <w:tc>
                <w:tcPr>
                  <w:tcW w:w="350" w:type="dxa"/>
                  <w:vMerge/>
                  <w:shd w:val="clear" w:color="auto" w:fill="auto"/>
                  <w:vAlign w:val="center"/>
                </w:tcPr>
                <w:p w14:paraId="49A987F5"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07D1AE5B"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间二甲苯</w:t>
                  </w:r>
                  <w:r>
                    <w:rPr>
                      <w:rFonts w:ascii="Times New Roman" w:eastAsia="宋体" w:hAnsi="Times New Roman" w:cs="Times New Roman"/>
                      <w:szCs w:val="21"/>
                    </w:rPr>
                    <w:t>+</w:t>
                  </w:r>
                  <w:r>
                    <w:rPr>
                      <w:rFonts w:ascii="Times New Roman" w:eastAsia="宋体" w:hAnsi="Times New Roman" w:cs="Times New Roman"/>
                      <w:szCs w:val="21"/>
                    </w:rPr>
                    <w:t>对二甲苯</w:t>
                  </w:r>
                </w:p>
              </w:tc>
              <w:tc>
                <w:tcPr>
                  <w:tcW w:w="850" w:type="dxa"/>
                  <w:shd w:val="clear" w:color="auto" w:fill="auto"/>
                  <w:vAlign w:val="center"/>
                </w:tcPr>
                <w:p w14:paraId="121A7F3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1D8E8C77"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570</w:t>
                  </w:r>
                </w:p>
              </w:tc>
              <w:tc>
                <w:tcPr>
                  <w:tcW w:w="1457" w:type="dxa"/>
                  <w:shd w:val="clear" w:color="auto" w:fill="auto"/>
                  <w:vAlign w:val="center"/>
                </w:tcPr>
                <w:p w14:paraId="00AF68E8"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64583E2E"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285669D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162831F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1F11425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742B089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E4B8C5C" w14:textId="77777777">
              <w:trPr>
                <w:trHeight w:val="275"/>
                <w:jc w:val="center"/>
              </w:trPr>
              <w:tc>
                <w:tcPr>
                  <w:tcW w:w="350" w:type="dxa"/>
                  <w:vMerge/>
                  <w:shd w:val="clear" w:color="auto" w:fill="auto"/>
                  <w:vAlign w:val="center"/>
                </w:tcPr>
                <w:p w14:paraId="4175D68E"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60B4D35C"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苯乙烯</w:t>
                  </w:r>
                </w:p>
              </w:tc>
              <w:tc>
                <w:tcPr>
                  <w:tcW w:w="850" w:type="dxa"/>
                  <w:shd w:val="clear" w:color="auto" w:fill="auto"/>
                  <w:vAlign w:val="center"/>
                </w:tcPr>
                <w:p w14:paraId="141D5F1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45D5DA0F"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1290</w:t>
                  </w:r>
                </w:p>
              </w:tc>
              <w:tc>
                <w:tcPr>
                  <w:tcW w:w="1457" w:type="dxa"/>
                  <w:shd w:val="clear" w:color="auto" w:fill="auto"/>
                  <w:vAlign w:val="center"/>
                </w:tcPr>
                <w:p w14:paraId="381B5016"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457" w:type="dxa"/>
                  <w:shd w:val="clear" w:color="auto" w:fill="auto"/>
                  <w:vAlign w:val="center"/>
                </w:tcPr>
                <w:p w14:paraId="0ADC1F48"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457" w:type="dxa"/>
                  <w:shd w:val="clear" w:color="auto" w:fill="auto"/>
                  <w:vAlign w:val="center"/>
                </w:tcPr>
                <w:p w14:paraId="39A8C4F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578" w:type="dxa"/>
                  <w:shd w:val="clear" w:color="auto" w:fill="auto"/>
                  <w:vAlign w:val="center"/>
                </w:tcPr>
                <w:p w14:paraId="1A99910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709" w:type="dxa"/>
                  <w:shd w:val="clear" w:color="auto" w:fill="auto"/>
                  <w:vAlign w:val="center"/>
                </w:tcPr>
                <w:p w14:paraId="105D63B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1.1μg/kg</w:t>
                  </w:r>
                </w:p>
              </w:tc>
              <w:tc>
                <w:tcPr>
                  <w:tcW w:w="1293" w:type="dxa"/>
                  <w:shd w:val="clear" w:color="auto" w:fill="auto"/>
                  <w:vAlign w:val="center"/>
                </w:tcPr>
                <w:p w14:paraId="69C7BA8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5C956E70" w14:textId="77777777">
              <w:trPr>
                <w:trHeight w:val="264"/>
                <w:jc w:val="center"/>
              </w:trPr>
              <w:tc>
                <w:tcPr>
                  <w:tcW w:w="350" w:type="dxa"/>
                  <w:vMerge/>
                  <w:shd w:val="clear" w:color="auto" w:fill="auto"/>
                  <w:vAlign w:val="center"/>
                </w:tcPr>
                <w:p w14:paraId="23546B8F"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78AF0105"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邻二甲苯</w:t>
                  </w:r>
                </w:p>
              </w:tc>
              <w:tc>
                <w:tcPr>
                  <w:tcW w:w="850" w:type="dxa"/>
                  <w:shd w:val="clear" w:color="auto" w:fill="auto"/>
                  <w:vAlign w:val="center"/>
                </w:tcPr>
                <w:p w14:paraId="6CC7263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2F12AABB"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640</w:t>
                  </w:r>
                </w:p>
              </w:tc>
              <w:tc>
                <w:tcPr>
                  <w:tcW w:w="1457" w:type="dxa"/>
                  <w:shd w:val="clear" w:color="auto" w:fill="auto"/>
                  <w:vAlign w:val="center"/>
                </w:tcPr>
                <w:p w14:paraId="7A2CA72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1E15F14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4AD6879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231D62C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396471B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5D6A92F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88D5742" w14:textId="77777777">
              <w:trPr>
                <w:trHeight w:val="127"/>
                <w:jc w:val="center"/>
              </w:trPr>
              <w:tc>
                <w:tcPr>
                  <w:tcW w:w="350" w:type="dxa"/>
                  <w:vMerge/>
                  <w:shd w:val="clear" w:color="auto" w:fill="auto"/>
                  <w:vAlign w:val="center"/>
                </w:tcPr>
                <w:p w14:paraId="6BBAB4EC"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74BBB3B3"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1,1,2,2-</w:t>
                  </w:r>
                  <w:r>
                    <w:rPr>
                      <w:rFonts w:ascii="Times New Roman" w:eastAsia="宋体" w:hAnsi="Times New Roman" w:cs="Times New Roman"/>
                      <w:szCs w:val="21"/>
                    </w:rPr>
                    <w:t>四氯乙烷</w:t>
                  </w:r>
                </w:p>
              </w:tc>
              <w:tc>
                <w:tcPr>
                  <w:tcW w:w="850" w:type="dxa"/>
                  <w:shd w:val="clear" w:color="auto" w:fill="auto"/>
                  <w:vAlign w:val="center"/>
                </w:tcPr>
                <w:p w14:paraId="5FE9BE8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253E4B08"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6.8</w:t>
                  </w:r>
                </w:p>
              </w:tc>
              <w:tc>
                <w:tcPr>
                  <w:tcW w:w="1457" w:type="dxa"/>
                  <w:shd w:val="clear" w:color="auto" w:fill="auto"/>
                  <w:vAlign w:val="center"/>
                </w:tcPr>
                <w:p w14:paraId="61D1488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0.02</w:t>
                  </w:r>
                </w:p>
              </w:tc>
              <w:tc>
                <w:tcPr>
                  <w:tcW w:w="1457" w:type="dxa"/>
                  <w:shd w:val="clear" w:color="auto" w:fill="auto"/>
                  <w:vAlign w:val="center"/>
                </w:tcPr>
                <w:p w14:paraId="34D8159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0.02</w:t>
                  </w:r>
                </w:p>
              </w:tc>
              <w:tc>
                <w:tcPr>
                  <w:tcW w:w="1457" w:type="dxa"/>
                  <w:shd w:val="clear" w:color="auto" w:fill="auto"/>
                  <w:vAlign w:val="center"/>
                </w:tcPr>
                <w:p w14:paraId="60C23F8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0.02</w:t>
                  </w:r>
                </w:p>
              </w:tc>
              <w:tc>
                <w:tcPr>
                  <w:tcW w:w="1578" w:type="dxa"/>
                  <w:shd w:val="clear" w:color="auto" w:fill="auto"/>
                  <w:vAlign w:val="center"/>
                </w:tcPr>
                <w:p w14:paraId="170C759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0.02</w:t>
                  </w:r>
                </w:p>
              </w:tc>
              <w:tc>
                <w:tcPr>
                  <w:tcW w:w="1709" w:type="dxa"/>
                  <w:shd w:val="clear" w:color="auto" w:fill="auto"/>
                  <w:vAlign w:val="center"/>
                </w:tcPr>
                <w:p w14:paraId="5408D1C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0.02</w:t>
                  </w:r>
                </w:p>
              </w:tc>
              <w:tc>
                <w:tcPr>
                  <w:tcW w:w="1293" w:type="dxa"/>
                  <w:shd w:val="clear" w:color="auto" w:fill="auto"/>
                  <w:vAlign w:val="center"/>
                </w:tcPr>
                <w:p w14:paraId="71641BD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6FC42E4E" w14:textId="77777777">
              <w:trPr>
                <w:trHeight w:val="275"/>
                <w:jc w:val="center"/>
              </w:trPr>
              <w:tc>
                <w:tcPr>
                  <w:tcW w:w="350" w:type="dxa"/>
                  <w:vMerge/>
                  <w:shd w:val="clear" w:color="auto" w:fill="auto"/>
                  <w:vAlign w:val="center"/>
                </w:tcPr>
                <w:p w14:paraId="51594988" w14:textId="77777777" w:rsidR="004C6748" w:rsidRDefault="004C6748">
                  <w:pPr>
                    <w:spacing w:before="62" w:after="62"/>
                    <w:jc w:val="center"/>
                    <w:rPr>
                      <w:rFonts w:ascii="Times New Roman" w:eastAsia="宋体" w:hAnsi="Times New Roman" w:cs="Times New Roman"/>
                      <w:bCs/>
                      <w:szCs w:val="21"/>
                      <w:highlight w:val="green"/>
                    </w:rPr>
                  </w:pPr>
                </w:p>
              </w:tc>
              <w:tc>
                <w:tcPr>
                  <w:tcW w:w="1098" w:type="dxa"/>
                  <w:shd w:val="clear" w:color="auto" w:fill="auto"/>
                  <w:vAlign w:val="center"/>
                </w:tcPr>
                <w:p w14:paraId="6966B5FA" w14:textId="77777777" w:rsidR="004C6748" w:rsidRDefault="00615EC0">
                  <w:pPr>
                    <w:spacing w:before="62" w:after="62"/>
                    <w:jc w:val="center"/>
                    <w:textAlignment w:val="center"/>
                    <w:rPr>
                      <w:rFonts w:ascii="Times New Roman" w:eastAsia="宋体" w:hAnsi="Times New Roman" w:cs="Times New Roman"/>
                      <w:bCs/>
                      <w:szCs w:val="21"/>
                    </w:rPr>
                  </w:pPr>
                  <w:r>
                    <w:rPr>
                      <w:rFonts w:ascii="Times New Roman" w:eastAsia="宋体" w:hAnsi="Times New Roman" w:cs="Times New Roman"/>
                      <w:szCs w:val="21"/>
                    </w:rPr>
                    <w:t>1,2,3-</w:t>
                  </w:r>
                  <w:r>
                    <w:rPr>
                      <w:rFonts w:ascii="Times New Roman" w:eastAsia="宋体" w:hAnsi="Times New Roman" w:cs="Times New Roman"/>
                      <w:szCs w:val="21"/>
                    </w:rPr>
                    <w:t>三氯丙烷</w:t>
                  </w:r>
                </w:p>
              </w:tc>
              <w:tc>
                <w:tcPr>
                  <w:tcW w:w="850" w:type="dxa"/>
                  <w:shd w:val="clear" w:color="auto" w:fill="auto"/>
                  <w:vAlign w:val="center"/>
                </w:tcPr>
                <w:p w14:paraId="2460344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19C25652"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0.5</w:t>
                  </w:r>
                </w:p>
              </w:tc>
              <w:tc>
                <w:tcPr>
                  <w:tcW w:w="1457" w:type="dxa"/>
                  <w:shd w:val="clear" w:color="auto" w:fill="auto"/>
                  <w:vAlign w:val="center"/>
                </w:tcPr>
                <w:p w14:paraId="4F76490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07DD599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457" w:type="dxa"/>
                  <w:shd w:val="clear" w:color="auto" w:fill="auto"/>
                  <w:vAlign w:val="center"/>
                </w:tcPr>
                <w:p w14:paraId="51C2652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578" w:type="dxa"/>
                  <w:shd w:val="clear" w:color="auto" w:fill="auto"/>
                  <w:vAlign w:val="center"/>
                </w:tcPr>
                <w:p w14:paraId="29AF293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709" w:type="dxa"/>
                  <w:shd w:val="clear" w:color="auto" w:fill="auto"/>
                  <w:vAlign w:val="center"/>
                </w:tcPr>
                <w:p w14:paraId="3FCDD91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1.2μg/kg</w:t>
                  </w:r>
                </w:p>
              </w:tc>
              <w:tc>
                <w:tcPr>
                  <w:tcW w:w="1293" w:type="dxa"/>
                  <w:shd w:val="clear" w:color="auto" w:fill="auto"/>
                  <w:vAlign w:val="center"/>
                </w:tcPr>
                <w:p w14:paraId="570ED9B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128BFC9B" w14:textId="77777777">
              <w:trPr>
                <w:trHeight w:val="275"/>
                <w:jc w:val="center"/>
              </w:trPr>
              <w:tc>
                <w:tcPr>
                  <w:tcW w:w="350" w:type="dxa"/>
                  <w:vMerge/>
                  <w:shd w:val="clear" w:color="auto" w:fill="auto"/>
                  <w:vAlign w:val="center"/>
                </w:tcPr>
                <w:p w14:paraId="54314FD6" w14:textId="77777777" w:rsidR="004C6748" w:rsidRDefault="004C6748">
                  <w:pPr>
                    <w:spacing w:before="62" w:after="62"/>
                    <w:jc w:val="center"/>
                    <w:rPr>
                      <w:rFonts w:ascii="Times New Roman" w:eastAsia="宋体" w:hAnsi="Times New Roman" w:cs="Times New Roman"/>
                      <w:szCs w:val="21"/>
                      <w:highlight w:val="green"/>
                    </w:rPr>
                  </w:pPr>
                </w:p>
              </w:tc>
              <w:tc>
                <w:tcPr>
                  <w:tcW w:w="1098" w:type="dxa"/>
                  <w:shd w:val="clear" w:color="auto" w:fill="auto"/>
                  <w:vAlign w:val="center"/>
                </w:tcPr>
                <w:p w14:paraId="02D094FF"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1,4-</w:t>
                  </w:r>
                  <w:r>
                    <w:rPr>
                      <w:rFonts w:ascii="Times New Roman" w:eastAsia="宋体" w:hAnsi="Times New Roman" w:cs="Times New Roman"/>
                      <w:szCs w:val="21"/>
                    </w:rPr>
                    <w:t>二氯苯</w:t>
                  </w:r>
                </w:p>
              </w:tc>
              <w:tc>
                <w:tcPr>
                  <w:tcW w:w="850" w:type="dxa"/>
                  <w:shd w:val="clear" w:color="auto" w:fill="auto"/>
                  <w:vAlign w:val="center"/>
                </w:tcPr>
                <w:p w14:paraId="16F09C5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27AB1EDD"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20</w:t>
                  </w:r>
                </w:p>
              </w:tc>
              <w:tc>
                <w:tcPr>
                  <w:tcW w:w="1457" w:type="dxa"/>
                  <w:shd w:val="clear" w:color="auto" w:fill="auto"/>
                  <w:vAlign w:val="center"/>
                </w:tcPr>
                <w:p w14:paraId="6ACBB98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457" w:type="dxa"/>
                  <w:shd w:val="clear" w:color="auto" w:fill="auto"/>
                  <w:vAlign w:val="center"/>
                </w:tcPr>
                <w:p w14:paraId="249A826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457" w:type="dxa"/>
                  <w:shd w:val="clear" w:color="auto" w:fill="auto"/>
                  <w:vAlign w:val="center"/>
                </w:tcPr>
                <w:p w14:paraId="5689B98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578" w:type="dxa"/>
                  <w:shd w:val="clear" w:color="auto" w:fill="auto"/>
                  <w:vAlign w:val="center"/>
                </w:tcPr>
                <w:p w14:paraId="7C9E6F0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709" w:type="dxa"/>
                  <w:shd w:val="clear" w:color="auto" w:fill="auto"/>
                  <w:vAlign w:val="center"/>
                </w:tcPr>
                <w:p w14:paraId="6515CE8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293" w:type="dxa"/>
                  <w:shd w:val="clear" w:color="auto" w:fill="auto"/>
                  <w:vAlign w:val="center"/>
                </w:tcPr>
                <w:p w14:paraId="10A12EC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11CF3F5F" w14:textId="77777777">
              <w:trPr>
                <w:trHeight w:val="275"/>
                <w:jc w:val="center"/>
              </w:trPr>
              <w:tc>
                <w:tcPr>
                  <w:tcW w:w="350" w:type="dxa"/>
                  <w:vMerge/>
                  <w:shd w:val="clear" w:color="auto" w:fill="auto"/>
                  <w:vAlign w:val="center"/>
                </w:tcPr>
                <w:p w14:paraId="1F669343" w14:textId="77777777" w:rsidR="004C6748" w:rsidRDefault="004C6748">
                  <w:pPr>
                    <w:spacing w:before="62" w:after="62"/>
                    <w:jc w:val="center"/>
                    <w:rPr>
                      <w:rFonts w:ascii="Times New Roman" w:eastAsia="宋体" w:hAnsi="Times New Roman" w:cs="Times New Roman"/>
                      <w:szCs w:val="21"/>
                      <w:highlight w:val="green"/>
                    </w:rPr>
                  </w:pPr>
                </w:p>
              </w:tc>
              <w:tc>
                <w:tcPr>
                  <w:tcW w:w="1098" w:type="dxa"/>
                  <w:shd w:val="clear" w:color="auto" w:fill="auto"/>
                  <w:vAlign w:val="center"/>
                </w:tcPr>
                <w:p w14:paraId="3D2C39B9"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szCs w:val="21"/>
                    </w:rPr>
                    <w:t>二氯苯</w:t>
                  </w:r>
                </w:p>
              </w:tc>
              <w:tc>
                <w:tcPr>
                  <w:tcW w:w="850" w:type="dxa"/>
                  <w:shd w:val="clear" w:color="auto" w:fill="auto"/>
                  <w:vAlign w:val="center"/>
                </w:tcPr>
                <w:p w14:paraId="64AF338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30582978"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560</w:t>
                  </w:r>
                </w:p>
              </w:tc>
              <w:tc>
                <w:tcPr>
                  <w:tcW w:w="1457" w:type="dxa"/>
                  <w:shd w:val="clear" w:color="auto" w:fill="auto"/>
                  <w:vAlign w:val="center"/>
                </w:tcPr>
                <w:p w14:paraId="413BA44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457" w:type="dxa"/>
                  <w:shd w:val="clear" w:color="auto" w:fill="auto"/>
                  <w:vAlign w:val="center"/>
                </w:tcPr>
                <w:p w14:paraId="28192C4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457" w:type="dxa"/>
                  <w:shd w:val="clear" w:color="auto" w:fill="auto"/>
                  <w:vAlign w:val="center"/>
                </w:tcPr>
                <w:p w14:paraId="68C4716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578" w:type="dxa"/>
                  <w:shd w:val="clear" w:color="auto" w:fill="auto"/>
                  <w:vAlign w:val="center"/>
                </w:tcPr>
                <w:p w14:paraId="533EDBC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709" w:type="dxa"/>
                  <w:shd w:val="clear" w:color="auto" w:fill="auto"/>
                  <w:vAlign w:val="center"/>
                </w:tcPr>
                <w:p w14:paraId="2D81271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1.5μg/kg</w:t>
                  </w:r>
                </w:p>
              </w:tc>
              <w:tc>
                <w:tcPr>
                  <w:tcW w:w="1293" w:type="dxa"/>
                  <w:shd w:val="clear" w:color="auto" w:fill="auto"/>
                  <w:vAlign w:val="center"/>
                </w:tcPr>
                <w:p w14:paraId="4EC5B57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64DC5D63" w14:textId="77777777">
              <w:trPr>
                <w:trHeight w:val="280"/>
                <w:jc w:val="center"/>
              </w:trPr>
              <w:tc>
                <w:tcPr>
                  <w:tcW w:w="350" w:type="dxa"/>
                  <w:vMerge w:val="restart"/>
                  <w:shd w:val="clear" w:color="auto" w:fill="auto"/>
                  <w:vAlign w:val="center"/>
                </w:tcPr>
                <w:p w14:paraId="56BEC846"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半挥发性有机化合物</w:t>
                  </w:r>
                </w:p>
              </w:tc>
              <w:tc>
                <w:tcPr>
                  <w:tcW w:w="1098" w:type="dxa"/>
                  <w:shd w:val="clear" w:color="auto" w:fill="auto"/>
                  <w:vAlign w:val="center"/>
                </w:tcPr>
                <w:p w14:paraId="7015F813"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氯酚</w:t>
                  </w:r>
                </w:p>
              </w:tc>
              <w:tc>
                <w:tcPr>
                  <w:tcW w:w="850" w:type="dxa"/>
                  <w:shd w:val="clear" w:color="auto" w:fill="auto"/>
                  <w:vAlign w:val="center"/>
                </w:tcPr>
                <w:p w14:paraId="15DAD82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7A335B3"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2256</w:t>
                  </w:r>
                </w:p>
              </w:tc>
              <w:tc>
                <w:tcPr>
                  <w:tcW w:w="1457" w:type="dxa"/>
                  <w:shd w:val="clear" w:color="auto" w:fill="auto"/>
                  <w:vAlign w:val="center"/>
                </w:tcPr>
                <w:p w14:paraId="1B4FCC3A"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0.06</w:t>
                  </w:r>
                </w:p>
              </w:tc>
              <w:tc>
                <w:tcPr>
                  <w:tcW w:w="1457" w:type="dxa"/>
                  <w:shd w:val="clear" w:color="auto" w:fill="auto"/>
                  <w:vAlign w:val="center"/>
                </w:tcPr>
                <w:p w14:paraId="5F5A8963"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0.06</w:t>
                  </w:r>
                </w:p>
              </w:tc>
              <w:tc>
                <w:tcPr>
                  <w:tcW w:w="1457" w:type="dxa"/>
                  <w:shd w:val="clear" w:color="auto" w:fill="auto"/>
                  <w:vAlign w:val="center"/>
                </w:tcPr>
                <w:p w14:paraId="2F557D4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0.06</w:t>
                  </w:r>
                </w:p>
              </w:tc>
              <w:tc>
                <w:tcPr>
                  <w:tcW w:w="1578" w:type="dxa"/>
                  <w:shd w:val="clear" w:color="auto" w:fill="auto"/>
                  <w:vAlign w:val="center"/>
                </w:tcPr>
                <w:p w14:paraId="7DB3A5E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0.06</w:t>
                  </w:r>
                </w:p>
              </w:tc>
              <w:tc>
                <w:tcPr>
                  <w:tcW w:w="1709" w:type="dxa"/>
                  <w:shd w:val="clear" w:color="auto" w:fill="auto"/>
                  <w:vAlign w:val="center"/>
                </w:tcPr>
                <w:p w14:paraId="6FF0164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0.06</w:t>
                  </w:r>
                </w:p>
              </w:tc>
              <w:tc>
                <w:tcPr>
                  <w:tcW w:w="1293" w:type="dxa"/>
                  <w:shd w:val="clear" w:color="auto" w:fill="auto"/>
                  <w:vAlign w:val="center"/>
                </w:tcPr>
                <w:p w14:paraId="6892DAA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552A84DD" w14:textId="77777777">
              <w:trPr>
                <w:trHeight w:val="270"/>
                <w:jc w:val="center"/>
              </w:trPr>
              <w:tc>
                <w:tcPr>
                  <w:tcW w:w="350" w:type="dxa"/>
                  <w:vMerge/>
                  <w:shd w:val="clear" w:color="auto" w:fill="auto"/>
                  <w:vAlign w:val="center"/>
                </w:tcPr>
                <w:p w14:paraId="74F79BCB"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5A20AC1D"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硝基苯</w:t>
                  </w:r>
                </w:p>
              </w:tc>
              <w:tc>
                <w:tcPr>
                  <w:tcW w:w="850" w:type="dxa"/>
                  <w:shd w:val="clear" w:color="auto" w:fill="auto"/>
                  <w:vAlign w:val="center"/>
                </w:tcPr>
                <w:p w14:paraId="3277A7A2"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1014" w:type="dxa"/>
                  <w:shd w:val="clear" w:color="auto" w:fill="auto"/>
                  <w:vAlign w:val="center"/>
                </w:tcPr>
                <w:p w14:paraId="3366B630"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76</w:t>
                  </w:r>
                </w:p>
              </w:tc>
              <w:tc>
                <w:tcPr>
                  <w:tcW w:w="1457" w:type="dxa"/>
                  <w:shd w:val="clear" w:color="auto" w:fill="auto"/>
                  <w:vAlign w:val="center"/>
                </w:tcPr>
                <w:p w14:paraId="06681C1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457" w:type="dxa"/>
                  <w:shd w:val="clear" w:color="auto" w:fill="auto"/>
                  <w:vAlign w:val="center"/>
                </w:tcPr>
                <w:p w14:paraId="630A713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457" w:type="dxa"/>
                  <w:shd w:val="clear" w:color="auto" w:fill="auto"/>
                  <w:vAlign w:val="center"/>
                </w:tcPr>
                <w:p w14:paraId="22A693D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578" w:type="dxa"/>
                  <w:shd w:val="clear" w:color="auto" w:fill="auto"/>
                  <w:vAlign w:val="center"/>
                </w:tcPr>
                <w:p w14:paraId="6B835E4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709" w:type="dxa"/>
                  <w:shd w:val="clear" w:color="auto" w:fill="auto"/>
                  <w:vAlign w:val="center"/>
                </w:tcPr>
                <w:p w14:paraId="29C581B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293" w:type="dxa"/>
                  <w:shd w:val="clear" w:color="auto" w:fill="auto"/>
                  <w:vAlign w:val="center"/>
                </w:tcPr>
                <w:p w14:paraId="190E504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1A577472" w14:textId="77777777">
              <w:trPr>
                <w:trHeight w:val="274"/>
                <w:jc w:val="center"/>
              </w:trPr>
              <w:tc>
                <w:tcPr>
                  <w:tcW w:w="350" w:type="dxa"/>
                  <w:vMerge/>
                  <w:shd w:val="clear" w:color="auto" w:fill="auto"/>
                  <w:vAlign w:val="center"/>
                </w:tcPr>
                <w:p w14:paraId="5B3800A7"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0E7DF5DD"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萘</w:t>
                  </w:r>
                </w:p>
              </w:tc>
              <w:tc>
                <w:tcPr>
                  <w:tcW w:w="850" w:type="dxa"/>
                  <w:shd w:val="clear" w:color="auto" w:fill="auto"/>
                  <w:vAlign w:val="center"/>
                </w:tcPr>
                <w:p w14:paraId="114DE80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74CBAFC8"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70</w:t>
                  </w:r>
                </w:p>
              </w:tc>
              <w:tc>
                <w:tcPr>
                  <w:tcW w:w="1457" w:type="dxa"/>
                  <w:shd w:val="clear" w:color="auto" w:fill="auto"/>
                  <w:vAlign w:val="center"/>
                </w:tcPr>
                <w:p w14:paraId="452377ED"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457" w:type="dxa"/>
                  <w:shd w:val="clear" w:color="auto" w:fill="auto"/>
                  <w:vAlign w:val="center"/>
                </w:tcPr>
                <w:p w14:paraId="7CBCAB11"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457" w:type="dxa"/>
                  <w:shd w:val="clear" w:color="auto" w:fill="auto"/>
                  <w:vAlign w:val="center"/>
                </w:tcPr>
                <w:p w14:paraId="6CFBA18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578" w:type="dxa"/>
                  <w:shd w:val="clear" w:color="auto" w:fill="auto"/>
                  <w:vAlign w:val="center"/>
                </w:tcPr>
                <w:p w14:paraId="0C71EAD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709" w:type="dxa"/>
                  <w:shd w:val="clear" w:color="auto" w:fill="auto"/>
                  <w:vAlign w:val="center"/>
                </w:tcPr>
                <w:p w14:paraId="094B8970"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293" w:type="dxa"/>
                  <w:shd w:val="clear" w:color="auto" w:fill="auto"/>
                  <w:vAlign w:val="center"/>
                </w:tcPr>
                <w:p w14:paraId="31E431C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45EB9D62" w14:textId="77777777">
              <w:trPr>
                <w:trHeight w:val="250"/>
                <w:jc w:val="center"/>
              </w:trPr>
              <w:tc>
                <w:tcPr>
                  <w:tcW w:w="350" w:type="dxa"/>
                  <w:vMerge/>
                  <w:shd w:val="clear" w:color="auto" w:fill="auto"/>
                  <w:vAlign w:val="center"/>
                </w:tcPr>
                <w:p w14:paraId="281AED44"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2C0D17DB"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苯并［</w:t>
                  </w:r>
                  <w:r>
                    <w:rPr>
                      <w:rFonts w:ascii="Times New Roman" w:eastAsia="宋体" w:hAnsi="Times New Roman" w:cs="Times New Roman"/>
                      <w:szCs w:val="21"/>
                    </w:rPr>
                    <w:t>a</w:t>
                  </w:r>
                  <w:r>
                    <w:rPr>
                      <w:rFonts w:ascii="Times New Roman" w:eastAsia="宋体" w:hAnsi="Times New Roman" w:cs="Times New Roman"/>
                      <w:szCs w:val="21"/>
                    </w:rPr>
                    <w:t>］蒽</w:t>
                  </w:r>
                </w:p>
              </w:tc>
              <w:tc>
                <w:tcPr>
                  <w:tcW w:w="850" w:type="dxa"/>
                  <w:shd w:val="clear" w:color="auto" w:fill="auto"/>
                  <w:vAlign w:val="center"/>
                </w:tcPr>
                <w:p w14:paraId="0D58F15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282F8D12"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15</w:t>
                  </w:r>
                </w:p>
              </w:tc>
              <w:tc>
                <w:tcPr>
                  <w:tcW w:w="1457" w:type="dxa"/>
                  <w:shd w:val="clear" w:color="auto" w:fill="auto"/>
                  <w:vAlign w:val="center"/>
                </w:tcPr>
                <w:p w14:paraId="4343A5AF"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1538029E"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20C92B4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578" w:type="dxa"/>
                  <w:shd w:val="clear" w:color="auto" w:fill="auto"/>
                  <w:vAlign w:val="center"/>
                </w:tcPr>
                <w:p w14:paraId="608E58B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709" w:type="dxa"/>
                  <w:shd w:val="clear" w:color="auto" w:fill="auto"/>
                  <w:vAlign w:val="center"/>
                </w:tcPr>
                <w:p w14:paraId="4FEE9CCE"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293" w:type="dxa"/>
                  <w:shd w:val="clear" w:color="auto" w:fill="auto"/>
                  <w:vAlign w:val="center"/>
                </w:tcPr>
                <w:p w14:paraId="10025E6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50229377" w14:textId="77777777">
              <w:trPr>
                <w:trHeight w:val="253"/>
                <w:jc w:val="center"/>
              </w:trPr>
              <w:tc>
                <w:tcPr>
                  <w:tcW w:w="350" w:type="dxa"/>
                  <w:vMerge/>
                  <w:shd w:val="clear" w:color="auto" w:fill="auto"/>
                  <w:vAlign w:val="center"/>
                </w:tcPr>
                <w:p w14:paraId="7B0192E3"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066D09F3"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䓛</w:t>
                  </w:r>
                </w:p>
              </w:tc>
              <w:tc>
                <w:tcPr>
                  <w:tcW w:w="850" w:type="dxa"/>
                  <w:shd w:val="clear" w:color="auto" w:fill="auto"/>
                  <w:vAlign w:val="center"/>
                </w:tcPr>
                <w:p w14:paraId="20236FF1"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1014" w:type="dxa"/>
                  <w:shd w:val="clear" w:color="auto" w:fill="auto"/>
                  <w:vAlign w:val="center"/>
                </w:tcPr>
                <w:p w14:paraId="0A8A4107"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1293</w:t>
                  </w:r>
                </w:p>
              </w:tc>
              <w:tc>
                <w:tcPr>
                  <w:tcW w:w="1457" w:type="dxa"/>
                  <w:shd w:val="clear" w:color="auto" w:fill="auto"/>
                  <w:vAlign w:val="center"/>
                </w:tcPr>
                <w:p w14:paraId="74ED602A"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518F150E"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7927A63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578" w:type="dxa"/>
                  <w:shd w:val="clear" w:color="auto" w:fill="auto"/>
                  <w:vAlign w:val="center"/>
                </w:tcPr>
                <w:p w14:paraId="01201D3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709" w:type="dxa"/>
                  <w:shd w:val="clear" w:color="auto" w:fill="auto"/>
                  <w:vAlign w:val="center"/>
                </w:tcPr>
                <w:p w14:paraId="480D986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293" w:type="dxa"/>
                  <w:shd w:val="clear" w:color="auto" w:fill="auto"/>
                  <w:vAlign w:val="center"/>
                </w:tcPr>
                <w:p w14:paraId="4C9D7872"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5D5ECDB7" w14:textId="77777777">
              <w:trPr>
                <w:trHeight w:val="257"/>
                <w:jc w:val="center"/>
              </w:trPr>
              <w:tc>
                <w:tcPr>
                  <w:tcW w:w="350" w:type="dxa"/>
                  <w:vMerge/>
                  <w:shd w:val="clear" w:color="auto" w:fill="auto"/>
                  <w:vAlign w:val="center"/>
                </w:tcPr>
                <w:p w14:paraId="59802534"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24202817"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苯并［</w:t>
                  </w:r>
                  <w:r>
                    <w:rPr>
                      <w:rFonts w:ascii="Times New Roman" w:eastAsia="宋体" w:hAnsi="Times New Roman" w:cs="Times New Roman"/>
                      <w:szCs w:val="21"/>
                    </w:rPr>
                    <w:t>b</w:t>
                  </w:r>
                  <w:r>
                    <w:rPr>
                      <w:rFonts w:ascii="Times New Roman" w:eastAsia="宋体" w:hAnsi="Times New Roman" w:cs="Times New Roman"/>
                      <w:szCs w:val="21"/>
                    </w:rPr>
                    <w:t>］荧</w:t>
                  </w:r>
                  <w:r>
                    <w:rPr>
                      <w:rFonts w:ascii="Times New Roman" w:eastAsia="宋体" w:hAnsi="Times New Roman" w:cs="Times New Roman"/>
                      <w:szCs w:val="21"/>
                    </w:rPr>
                    <w:lastRenderedPageBreak/>
                    <w:t>蒽</w:t>
                  </w:r>
                </w:p>
              </w:tc>
              <w:tc>
                <w:tcPr>
                  <w:tcW w:w="850" w:type="dxa"/>
                  <w:shd w:val="clear" w:color="auto" w:fill="auto"/>
                  <w:vAlign w:val="center"/>
                </w:tcPr>
                <w:p w14:paraId="00AEB8E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lastRenderedPageBreak/>
                    <w:t>mg/kg</w:t>
                  </w:r>
                </w:p>
              </w:tc>
              <w:tc>
                <w:tcPr>
                  <w:tcW w:w="1014" w:type="dxa"/>
                  <w:shd w:val="clear" w:color="auto" w:fill="auto"/>
                  <w:vAlign w:val="center"/>
                </w:tcPr>
                <w:p w14:paraId="49F902E9"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15</w:t>
                  </w:r>
                </w:p>
              </w:tc>
              <w:tc>
                <w:tcPr>
                  <w:tcW w:w="1457" w:type="dxa"/>
                  <w:shd w:val="clear" w:color="auto" w:fill="auto"/>
                  <w:vAlign w:val="center"/>
                </w:tcPr>
                <w:p w14:paraId="70F181EE"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0.2</w:t>
                  </w:r>
                </w:p>
              </w:tc>
              <w:tc>
                <w:tcPr>
                  <w:tcW w:w="1457" w:type="dxa"/>
                  <w:shd w:val="clear" w:color="auto" w:fill="auto"/>
                  <w:vAlign w:val="center"/>
                </w:tcPr>
                <w:p w14:paraId="7C12723B"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0.2</w:t>
                  </w:r>
                </w:p>
              </w:tc>
              <w:tc>
                <w:tcPr>
                  <w:tcW w:w="1457" w:type="dxa"/>
                  <w:shd w:val="clear" w:color="auto" w:fill="auto"/>
                  <w:vAlign w:val="center"/>
                </w:tcPr>
                <w:p w14:paraId="6AB53B7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0.2</w:t>
                  </w:r>
                </w:p>
              </w:tc>
              <w:tc>
                <w:tcPr>
                  <w:tcW w:w="1578" w:type="dxa"/>
                  <w:shd w:val="clear" w:color="auto" w:fill="auto"/>
                  <w:vAlign w:val="center"/>
                </w:tcPr>
                <w:p w14:paraId="45B8269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0.2</w:t>
                  </w:r>
                </w:p>
              </w:tc>
              <w:tc>
                <w:tcPr>
                  <w:tcW w:w="1709" w:type="dxa"/>
                  <w:shd w:val="clear" w:color="auto" w:fill="auto"/>
                  <w:vAlign w:val="center"/>
                </w:tcPr>
                <w:p w14:paraId="44AC61B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0.2</w:t>
                  </w:r>
                </w:p>
              </w:tc>
              <w:tc>
                <w:tcPr>
                  <w:tcW w:w="1293" w:type="dxa"/>
                  <w:shd w:val="clear" w:color="auto" w:fill="auto"/>
                  <w:vAlign w:val="center"/>
                </w:tcPr>
                <w:p w14:paraId="242C950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7D459952" w14:textId="77777777">
              <w:trPr>
                <w:trHeight w:val="260"/>
                <w:jc w:val="center"/>
              </w:trPr>
              <w:tc>
                <w:tcPr>
                  <w:tcW w:w="350" w:type="dxa"/>
                  <w:vMerge/>
                  <w:shd w:val="clear" w:color="auto" w:fill="auto"/>
                  <w:vAlign w:val="center"/>
                </w:tcPr>
                <w:p w14:paraId="1906D5F3" w14:textId="77777777" w:rsidR="004C6748" w:rsidRDefault="004C6748">
                  <w:pPr>
                    <w:spacing w:before="62" w:after="62"/>
                    <w:jc w:val="center"/>
                    <w:rPr>
                      <w:rFonts w:ascii="Times New Roman" w:eastAsia="宋体" w:hAnsi="Times New Roman" w:cs="Times New Roman"/>
                      <w:szCs w:val="21"/>
                    </w:rPr>
                  </w:pPr>
                </w:p>
              </w:tc>
              <w:tc>
                <w:tcPr>
                  <w:tcW w:w="1098" w:type="dxa"/>
                  <w:shd w:val="clear" w:color="auto" w:fill="auto"/>
                  <w:vAlign w:val="center"/>
                </w:tcPr>
                <w:p w14:paraId="364A9768"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苯并［</w:t>
                  </w:r>
                  <w:r>
                    <w:rPr>
                      <w:rFonts w:ascii="Times New Roman" w:eastAsia="宋体" w:hAnsi="Times New Roman" w:cs="Times New Roman"/>
                      <w:szCs w:val="21"/>
                    </w:rPr>
                    <w:t>k</w:t>
                  </w:r>
                  <w:r>
                    <w:rPr>
                      <w:rFonts w:ascii="Times New Roman" w:eastAsia="宋体" w:hAnsi="Times New Roman" w:cs="Times New Roman"/>
                      <w:szCs w:val="21"/>
                    </w:rPr>
                    <w:t>］荧蒽</w:t>
                  </w:r>
                </w:p>
              </w:tc>
              <w:tc>
                <w:tcPr>
                  <w:tcW w:w="850" w:type="dxa"/>
                  <w:shd w:val="clear" w:color="auto" w:fill="auto"/>
                  <w:vAlign w:val="center"/>
                </w:tcPr>
                <w:p w14:paraId="669F393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0563A571"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151</w:t>
                  </w:r>
                </w:p>
              </w:tc>
              <w:tc>
                <w:tcPr>
                  <w:tcW w:w="1457" w:type="dxa"/>
                  <w:shd w:val="clear" w:color="auto" w:fill="auto"/>
                  <w:vAlign w:val="center"/>
                </w:tcPr>
                <w:p w14:paraId="5ACE9014"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417A39AA"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090305E7"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578" w:type="dxa"/>
                  <w:shd w:val="clear" w:color="auto" w:fill="auto"/>
                  <w:vAlign w:val="center"/>
                </w:tcPr>
                <w:p w14:paraId="54062BE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709" w:type="dxa"/>
                  <w:shd w:val="clear" w:color="auto" w:fill="auto"/>
                  <w:vAlign w:val="center"/>
                </w:tcPr>
                <w:p w14:paraId="0BCF5DF1"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293" w:type="dxa"/>
                  <w:shd w:val="clear" w:color="auto" w:fill="auto"/>
                  <w:vAlign w:val="center"/>
                </w:tcPr>
                <w:p w14:paraId="2D53A74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2FAE24F7" w14:textId="77777777">
              <w:trPr>
                <w:trHeight w:val="124"/>
                <w:jc w:val="center"/>
              </w:trPr>
              <w:tc>
                <w:tcPr>
                  <w:tcW w:w="350" w:type="dxa"/>
                  <w:vMerge/>
                  <w:shd w:val="clear" w:color="auto" w:fill="auto"/>
                  <w:vAlign w:val="center"/>
                </w:tcPr>
                <w:p w14:paraId="7217DE04" w14:textId="77777777" w:rsidR="004C6748" w:rsidRDefault="004C6748">
                  <w:pPr>
                    <w:spacing w:before="62" w:after="62"/>
                    <w:jc w:val="center"/>
                    <w:rPr>
                      <w:rFonts w:ascii="Times New Roman" w:eastAsia="宋体" w:hAnsi="Times New Roman" w:cs="Times New Roman"/>
                      <w:szCs w:val="21"/>
                      <w:highlight w:val="green"/>
                    </w:rPr>
                  </w:pPr>
                </w:p>
              </w:tc>
              <w:tc>
                <w:tcPr>
                  <w:tcW w:w="1098" w:type="dxa"/>
                  <w:shd w:val="clear" w:color="auto" w:fill="auto"/>
                  <w:vAlign w:val="center"/>
                </w:tcPr>
                <w:p w14:paraId="18AD29C7"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苯并［</w:t>
                  </w:r>
                  <w:r>
                    <w:rPr>
                      <w:rFonts w:ascii="Times New Roman" w:eastAsia="宋体" w:hAnsi="Times New Roman" w:cs="Times New Roman"/>
                      <w:szCs w:val="21"/>
                    </w:rPr>
                    <w:t>a</w:t>
                  </w:r>
                  <w:r>
                    <w:rPr>
                      <w:rFonts w:ascii="Times New Roman" w:eastAsia="宋体" w:hAnsi="Times New Roman" w:cs="Times New Roman"/>
                      <w:szCs w:val="21"/>
                    </w:rPr>
                    <w:t>］芘</w:t>
                  </w:r>
                </w:p>
              </w:tc>
              <w:tc>
                <w:tcPr>
                  <w:tcW w:w="850" w:type="dxa"/>
                  <w:shd w:val="clear" w:color="auto" w:fill="auto"/>
                  <w:vAlign w:val="center"/>
                </w:tcPr>
                <w:p w14:paraId="4628878B"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1BE4A794"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1.5</w:t>
                  </w:r>
                </w:p>
              </w:tc>
              <w:tc>
                <w:tcPr>
                  <w:tcW w:w="1457" w:type="dxa"/>
                  <w:shd w:val="clear" w:color="auto" w:fill="auto"/>
                  <w:vAlign w:val="center"/>
                </w:tcPr>
                <w:p w14:paraId="2DFDA891"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7738874F"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4EABCA3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578" w:type="dxa"/>
                  <w:shd w:val="clear" w:color="auto" w:fill="auto"/>
                  <w:vAlign w:val="center"/>
                </w:tcPr>
                <w:p w14:paraId="2F79D588"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709" w:type="dxa"/>
                  <w:shd w:val="clear" w:color="auto" w:fill="auto"/>
                  <w:vAlign w:val="center"/>
                </w:tcPr>
                <w:p w14:paraId="7001A0A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293" w:type="dxa"/>
                  <w:shd w:val="clear" w:color="auto" w:fill="auto"/>
                  <w:vAlign w:val="center"/>
                </w:tcPr>
                <w:p w14:paraId="097D86EF"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03B9F516" w14:textId="77777777">
              <w:trPr>
                <w:trHeight w:val="254"/>
                <w:jc w:val="center"/>
              </w:trPr>
              <w:tc>
                <w:tcPr>
                  <w:tcW w:w="350" w:type="dxa"/>
                  <w:vMerge/>
                  <w:shd w:val="clear" w:color="auto" w:fill="auto"/>
                  <w:vAlign w:val="center"/>
                </w:tcPr>
                <w:p w14:paraId="46CCDCAA" w14:textId="77777777" w:rsidR="004C6748" w:rsidRDefault="004C6748">
                  <w:pPr>
                    <w:spacing w:before="62" w:after="62"/>
                    <w:jc w:val="center"/>
                    <w:rPr>
                      <w:rFonts w:ascii="Times New Roman" w:eastAsia="宋体" w:hAnsi="Times New Roman" w:cs="Times New Roman"/>
                      <w:szCs w:val="21"/>
                      <w:highlight w:val="green"/>
                    </w:rPr>
                  </w:pPr>
                </w:p>
              </w:tc>
              <w:tc>
                <w:tcPr>
                  <w:tcW w:w="1098" w:type="dxa"/>
                  <w:shd w:val="clear" w:color="auto" w:fill="auto"/>
                  <w:vAlign w:val="center"/>
                </w:tcPr>
                <w:p w14:paraId="3C3A43CB"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茚并［</w:t>
                  </w:r>
                  <w:r>
                    <w:rPr>
                      <w:rFonts w:ascii="Times New Roman" w:eastAsia="宋体" w:hAnsi="Times New Roman" w:cs="Times New Roman"/>
                      <w:szCs w:val="21"/>
                    </w:rPr>
                    <w:t>1,2,3-cd</w:t>
                  </w:r>
                  <w:r>
                    <w:rPr>
                      <w:rFonts w:ascii="Times New Roman" w:eastAsia="宋体" w:hAnsi="Times New Roman" w:cs="Times New Roman"/>
                      <w:szCs w:val="21"/>
                    </w:rPr>
                    <w:t>］芘</w:t>
                  </w:r>
                </w:p>
              </w:tc>
              <w:tc>
                <w:tcPr>
                  <w:tcW w:w="850" w:type="dxa"/>
                  <w:shd w:val="clear" w:color="auto" w:fill="auto"/>
                  <w:vAlign w:val="center"/>
                </w:tcPr>
                <w:p w14:paraId="22479B04"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1014" w:type="dxa"/>
                  <w:shd w:val="clear" w:color="auto" w:fill="auto"/>
                  <w:vAlign w:val="center"/>
                </w:tcPr>
                <w:p w14:paraId="30129AE2"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15</w:t>
                  </w:r>
                </w:p>
              </w:tc>
              <w:tc>
                <w:tcPr>
                  <w:tcW w:w="1457" w:type="dxa"/>
                  <w:shd w:val="clear" w:color="auto" w:fill="auto"/>
                  <w:vAlign w:val="center"/>
                </w:tcPr>
                <w:p w14:paraId="54CC8CF1"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4647E646"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4F59D46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578" w:type="dxa"/>
                  <w:shd w:val="clear" w:color="auto" w:fill="auto"/>
                  <w:vAlign w:val="center"/>
                </w:tcPr>
                <w:p w14:paraId="443696D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709" w:type="dxa"/>
                  <w:shd w:val="clear" w:color="auto" w:fill="auto"/>
                  <w:vAlign w:val="center"/>
                </w:tcPr>
                <w:p w14:paraId="7D456FA6"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293" w:type="dxa"/>
                  <w:shd w:val="clear" w:color="auto" w:fill="auto"/>
                  <w:vAlign w:val="center"/>
                </w:tcPr>
                <w:p w14:paraId="6BD92053"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14377935" w14:textId="77777777">
              <w:trPr>
                <w:trHeight w:val="259"/>
                <w:jc w:val="center"/>
              </w:trPr>
              <w:tc>
                <w:tcPr>
                  <w:tcW w:w="350" w:type="dxa"/>
                  <w:vMerge/>
                  <w:shd w:val="clear" w:color="auto" w:fill="auto"/>
                  <w:vAlign w:val="center"/>
                </w:tcPr>
                <w:p w14:paraId="0FFBF3E2" w14:textId="77777777" w:rsidR="004C6748" w:rsidRDefault="004C6748">
                  <w:pPr>
                    <w:spacing w:before="62" w:after="62"/>
                    <w:jc w:val="center"/>
                    <w:rPr>
                      <w:rFonts w:ascii="Times New Roman" w:eastAsia="宋体" w:hAnsi="Times New Roman" w:cs="Times New Roman"/>
                      <w:szCs w:val="21"/>
                      <w:highlight w:val="green"/>
                    </w:rPr>
                  </w:pPr>
                </w:p>
              </w:tc>
              <w:tc>
                <w:tcPr>
                  <w:tcW w:w="1098" w:type="dxa"/>
                  <w:shd w:val="clear" w:color="auto" w:fill="auto"/>
                  <w:vAlign w:val="center"/>
                </w:tcPr>
                <w:p w14:paraId="4FC7E2FE"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二苯并［</w:t>
                  </w:r>
                  <w:proofErr w:type="spellStart"/>
                  <w:r>
                    <w:rPr>
                      <w:rFonts w:ascii="Times New Roman" w:eastAsia="宋体" w:hAnsi="Times New Roman" w:cs="Times New Roman"/>
                      <w:szCs w:val="21"/>
                    </w:rPr>
                    <w:t>a,h</w:t>
                  </w:r>
                  <w:proofErr w:type="spellEnd"/>
                  <w:r>
                    <w:rPr>
                      <w:rFonts w:ascii="Times New Roman" w:eastAsia="宋体" w:hAnsi="Times New Roman" w:cs="Times New Roman"/>
                      <w:szCs w:val="21"/>
                    </w:rPr>
                    <w:t>］蒽</w:t>
                  </w:r>
                </w:p>
              </w:tc>
              <w:tc>
                <w:tcPr>
                  <w:tcW w:w="850" w:type="dxa"/>
                  <w:shd w:val="clear" w:color="auto" w:fill="auto"/>
                  <w:vAlign w:val="center"/>
                </w:tcPr>
                <w:p w14:paraId="425C0576"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szCs w:val="21"/>
                    </w:rPr>
                    <w:t>mg/kg</w:t>
                  </w:r>
                </w:p>
              </w:tc>
              <w:tc>
                <w:tcPr>
                  <w:tcW w:w="1014" w:type="dxa"/>
                  <w:shd w:val="clear" w:color="auto" w:fill="auto"/>
                  <w:vAlign w:val="center"/>
                </w:tcPr>
                <w:p w14:paraId="5F4A5BE1"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1.5</w:t>
                  </w:r>
                </w:p>
              </w:tc>
              <w:tc>
                <w:tcPr>
                  <w:tcW w:w="1457" w:type="dxa"/>
                  <w:shd w:val="clear" w:color="auto" w:fill="auto"/>
                  <w:vAlign w:val="center"/>
                </w:tcPr>
                <w:p w14:paraId="42B3A2AD"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00749BD2"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457" w:type="dxa"/>
                  <w:shd w:val="clear" w:color="auto" w:fill="auto"/>
                  <w:vAlign w:val="center"/>
                </w:tcPr>
                <w:p w14:paraId="148A7A05"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578" w:type="dxa"/>
                  <w:shd w:val="clear" w:color="auto" w:fill="auto"/>
                  <w:vAlign w:val="center"/>
                </w:tcPr>
                <w:p w14:paraId="1F77C42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709" w:type="dxa"/>
                  <w:shd w:val="clear" w:color="auto" w:fill="auto"/>
                  <w:vAlign w:val="center"/>
                </w:tcPr>
                <w:p w14:paraId="50AD8D5C"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0.1</w:t>
                  </w:r>
                </w:p>
              </w:tc>
              <w:tc>
                <w:tcPr>
                  <w:tcW w:w="1293" w:type="dxa"/>
                  <w:shd w:val="clear" w:color="auto" w:fill="auto"/>
                  <w:vAlign w:val="center"/>
                </w:tcPr>
                <w:p w14:paraId="2D14DB8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r w:rsidR="004C6748" w14:paraId="1AEF41EE" w14:textId="77777777">
              <w:trPr>
                <w:trHeight w:val="263"/>
                <w:jc w:val="center"/>
              </w:trPr>
              <w:tc>
                <w:tcPr>
                  <w:tcW w:w="350" w:type="dxa"/>
                  <w:vMerge/>
                  <w:shd w:val="clear" w:color="auto" w:fill="auto"/>
                  <w:vAlign w:val="center"/>
                </w:tcPr>
                <w:p w14:paraId="2F319696" w14:textId="77777777" w:rsidR="004C6748" w:rsidRDefault="004C6748">
                  <w:pPr>
                    <w:spacing w:before="62" w:after="62"/>
                    <w:jc w:val="center"/>
                    <w:rPr>
                      <w:rFonts w:ascii="Times New Roman" w:eastAsia="宋体" w:hAnsi="Times New Roman" w:cs="Times New Roman"/>
                      <w:szCs w:val="21"/>
                      <w:highlight w:val="green"/>
                    </w:rPr>
                  </w:pPr>
                </w:p>
              </w:tc>
              <w:tc>
                <w:tcPr>
                  <w:tcW w:w="1098" w:type="dxa"/>
                  <w:shd w:val="clear" w:color="auto" w:fill="auto"/>
                  <w:vAlign w:val="center"/>
                </w:tcPr>
                <w:p w14:paraId="1C6AB20A" w14:textId="77777777" w:rsidR="004C6748" w:rsidRDefault="00615EC0">
                  <w:pPr>
                    <w:spacing w:before="62" w:after="62"/>
                    <w:jc w:val="center"/>
                    <w:textAlignment w:val="center"/>
                    <w:rPr>
                      <w:rFonts w:ascii="Times New Roman" w:eastAsia="宋体" w:hAnsi="Times New Roman" w:cs="Times New Roman"/>
                      <w:szCs w:val="21"/>
                    </w:rPr>
                  </w:pPr>
                  <w:r>
                    <w:rPr>
                      <w:rFonts w:ascii="Times New Roman" w:eastAsia="宋体" w:hAnsi="Times New Roman" w:cs="Times New Roman"/>
                      <w:szCs w:val="21"/>
                    </w:rPr>
                    <w:t>苯胺</w:t>
                  </w:r>
                </w:p>
              </w:tc>
              <w:tc>
                <w:tcPr>
                  <w:tcW w:w="850" w:type="dxa"/>
                  <w:shd w:val="clear" w:color="auto" w:fill="auto"/>
                  <w:vAlign w:val="center"/>
                </w:tcPr>
                <w:p w14:paraId="443CF04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szCs w:val="21"/>
                    </w:rPr>
                    <w:t>mg/kg</w:t>
                  </w:r>
                </w:p>
              </w:tc>
              <w:tc>
                <w:tcPr>
                  <w:tcW w:w="1014" w:type="dxa"/>
                  <w:shd w:val="clear" w:color="auto" w:fill="auto"/>
                  <w:vAlign w:val="center"/>
                </w:tcPr>
                <w:p w14:paraId="70DB2BBC" w14:textId="77777777" w:rsidR="004C6748" w:rsidRDefault="00615EC0">
                  <w:pPr>
                    <w:spacing w:before="62" w:after="62"/>
                    <w:jc w:val="center"/>
                    <w:rPr>
                      <w:rFonts w:ascii="Times New Roman" w:eastAsia="宋体" w:hAnsi="Times New Roman" w:cs="Times New Roman"/>
                      <w:spacing w:val="-10"/>
                      <w:szCs w:val="21"/>
                    </w:rPr>
                  </w:pPr>
                  <w:r>
                    <w:rPr>
                      <w:rFonts w:ascii="Times New Roman" w:eastAsia="宋体" w:hAnsi="Times New Roman" w:cs="Times New Roman"/>
                      <w:szCs w:val="21"/>
                    </w:rPr>
                    <w:t>260</w:t>
                  </w:r>
                </w:p>
              </w:tc>
              <w:tc>
                <w:tcPr>
                  <w:tcW w:w="1457" w:type="dxa"/>
                  <w:shd w:val="clear" w:color="auto" w:fill="auto"/>
                  <w:vAlign w:val="center"/>
                </w:tcPr>
                <w:p w14:paraId="2329B7DF"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457" w:type="dxa"/>
                  <w:shd w:val="clear" w:color="auto" w:fill="auto"/>
                  <w:vAlign w:val="center"/>
                </w:tcPr>
                <w:p w14:paraId="127FA122" w14:textId="77777777" w:rsidR="004C6748" w:rsidRDefault="00615EC0">
                  <w:pPr>
                    <w:spacing w:before="62" w:after="62"/>
                    <w:jc w:val="center"/>
                    <w:rPr>
                      <w:rFonts w:ascii="Times New Roman" w:eastAsia="宋体" w:hAnsi="Times New Roman" w:cs="Times New Roman"/>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457" w:type="dxa"/>
                  <w:shd w:val="clear" w:color="auto" w:fill="auto"/>
                  <w:vAlign w:val="center"/>
                </w:tcPr>
                <w:p w14:paraId="455554E4"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578" w:type="dxa"/>
                  <w:shd w:val="clear" w:color="auto" w:fill="auto"/>
                  <w:vAlign w:val="center"/>
                </w:tcPr>
                <w:p w14:paraId="75A689DD"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709" w:type="dxa"/>
                  <w:shd w:val="clear" w:color="auto" w:fill="auto"/>
                  <w:vAlign w:val="center"/>
                </w:tcPr>
                <w:p w14:paraId="1103D7BA"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0.09</w:t>
                  </w:r>
                </w:p>
              </w:tc>
              <w:tc>
                <w:tcPr>
                  <w:tcW w:w="1293" w:type="dxa"/>
                  <w:shd w:val="clear" w:color="auto" w:fill="auto"/>
                  <w:vAlign w:val="center"/>
                </w:tcPr>
                <w:p w14:paraId="5B77B889" w14:textId="77777777" w:rsidR="004C6748" w:rsidRDefault="00615EC0">
                  <w:pPr>
                    <w:spacing w:before="62" w:after="62"/>
                    <w:jc w:val="center"/>
                    <w:rPr>
                      <w:rFonts w:ascii="Times New Roman" w:eastAsia="宋体" w:hAnsi="Times New Roman" w:cs="Times New Roman"/>
                      <w:bCs/>
                      <w:szCs w:val="21"/>
                    </w:rPr>
                  </w:pPr>
                  <w:r>
                    <w:rPr>
                      <w:rFonts w:ascii="Times New Roman" w:eastAsia="宋体" w:hAnsi="Times New Roman" w:cs="Times New Roman"/>
                      <w:bCs/>
                      <w:szCs w:val="21"/>
                    </w:rPr>
                    <w:t>低于筛选值</w:t>
                  </w:r>
                </w:p>
              </w:tc>
            </w:tr>
          </w:tbl>
          <w:p w14:paraId="36AD8008" w14:textId="77777777" w:rsidR="005B6B01" w:rsidRPr="005B6B01" w:rsidRDefault="005B6B01" w:rsidP="005B6B01">
            <w:pPr>
              <w:adjustRightInd w:val="0"/>
              <w:snapToGrid w:val="0"/>
              <w:spacing w:line="360" w:lineRule="auto"/>
              <w:ind w:firstLineChars="200" w:firstLine="480"/>
              <w:jc w:val="left"/>
              <w:rPr>
                <w:rFonts w:ascii="Times New Roman" w:eastAsia="宋体" w:hAnsi="Times New Roman" w:cs="Times New Roman"/>
                <w:sz w:val="24"/>
              </w:rPr>
            </w:pPr>
            <w:r w:rsidRPr="005B6B01">
              <w:rPr>
                <w:rFonts w:ascii="Times New Roman" w:eastAsia="宋体" w:hAnsi="Times New Roman" w:cs="Times New Roman" w:hint="eastAsia"/>
                <w:sz w:val="24"/>
              </w:rPr>
              <w:t>（</w:t>
            </w:r>
            <w:r w:rsidRPr="005B6B01">
              <w:rPr>
                <w:rFonts w:ascii="Times New Roman" w:eastAsia="宋体" w:hAnsi="Times New Roman" w:cs="Times New Roman" w:hint="eastAsia"/>
                <w:sz w:val="24"/>
              </w:rPr>
              <w:t>7</w:t>
            </w:r>
            <w:r w:rsidRPr="005B6B01">
              <w:rPr>
                <w:rFonts w:ascii="Times New Roman" w:eastAsia="宋体" w:hAnsi="Times New Roman" w:cs="Times New Roman" w:hint="eastAsia"/>
                <w:sz w:val="24"/>
              </w:rPr>
              <w:t>）结果分析</w:t>
            </w:r>
          </w:p>
          <w:p w14:paraId="711CDE38" w14:textId="57D2F7F0" w:rsidR="004C6748" w:rsidRDefault="005B6B01">
            <w:pPr>
              <w:spacing w:line="360" w:lineRule="auto"/>
              <w:ind w:firstLineChars="200" w:firstLine="480"/>
              <w:rPr>
                <w:b/>
                <w:color w:val="0000FF"/>
                <w:sz w:val="24"/>
              </w:rPr>
            </w:pPr>
            <w:r w:rsidRPr="005B6B01">
              <w:rPr>
                <w:rFonts w:ascii="Times New Roman" w:eastAsia="宋体" w:hAnsi="Times New Roman" w:cs="Times New Roman" w:hint="eastAsia"/>
                <w:sz w:val="24"/>
              </w:rPr>
              <w:t>由上表统计结果分析可知，各土壤监测点各项监测因子均满足《土壤环境质量</w:t>
            </w:r>
            <w:r w:rsidRPr="005B6B01">
              <w:rPr>
                <w:rFonts w:ascii="Times New Roman" w:eastAsia="宋体" w:hAnsi="Times New Roman" w:cs="Times New Roman" w:hint="eastAsia"/>
                <w:sz w:val="24"/>
              </w:rPr>
              <w:t xml:space="preserve"> </w:t>
            </w:r>
            <w:r w:rsidRPr="005B6B01">
              <w:rPr>
                <w:rFonts w:ascii="Times New Roman" w:eastAsia="宋体" w:hAnsi="Times New Roman" w:cs="Times New Roman" w:hint="eastAsia"/>
                <w:sz w:val="24"/>
              </w:rPr>
              <w:t>建设用地土壤污染风险管控标准》（</w:t>
            </w:r>
            <w:r w:rsidRPr="005B6B01">
              <w:rPr>
                <w:rFonts w:ascii="Times New Roman" w:eastAsia="宋体" w:hAnsi="Times New Roman" w:cs="Times New Roman" w:hint="eastAsia"/>
                <w:sz w:val="24"/>
              </w:rPr>
              <w:t>GB36600-2018</w:t>
            </w:r>
            <w:r w:rsidRPr="005B6B01">
              <w:rPr>
                <w:rFonts w:ascii="Times New Roman" w:eastAsia="宋体" w:hAnsi="Times New Roman" w:cs="Times New Roman" w:hint="eastAsia"/>
                <w:sz w:val="24"/>
              </w:rPr>
              <w:t>）相应标准要求。区域建设用地土壤受污染风险较低。</w:t>
            </w:r>
          </w:p>
          <w:p w14:paraId="7B860227" w14:textId="77777777" w:rsidR="004C6748" w:rsidRDefault="004C6748">
            <w:pPr>
              <w:spacing w:line="360" w:lineRule="auto"/>
              <w:ind w:firstLineChars="200" w:firstLine="480"/>
              <w:rPr>
                <w:rFonts w:ascii="Times New Roman" w:eastAsia="宋体" w:hAnsi="Times New Roman" w:cs="Times New Roman"/>
                <w:sz w:val="24"/>
              </w:rPr>
            </w:pPr>
          </w:p>
        </w:tc>
      </w:tr>
    </w:tbl>
    <w:p w14:paraId="2384BCFD" w14:textId="77777777" w:rsidR="004C6748" w:rsidRDefault="004C6748">
      <w:pPr>
        <w:pStyle w:val="ac"/>
        <w:spacing w:before="100" w:after="100"/>
        <w:jc w:val="center"/>
        <w:rPr>
          <w:rFonts w:ascii="黑体" w:eastAsia="黑体" w:cs="黑体" w:hint="default"/>
          <w:sz w:val="30"/>
          <w:szCs w:val="30"/>
        </w:rPr>
      </w:pPr>
    </w:p>
    <w:p w14:paraId="36530363" w14:textId="77777777" w:rsidR="004C6748" w:rsidRDefault="004C6748">
      <w:pPr>
        <w:pStyle w:val="ac"/>
        <w:spacing w:before="100" w:after="100"/>
        <w:rPr>
          <w:rFonts w:ascii="Times New Roman" w:hAnsi="Times New Roman" w:hint="default"/>
          <w:snapToGrid w:val="0"/>
          <w:szCs w:val="24"/>
          <w:lang w:bidi="ar"/>
        </w:rPr>
        <w:sectPr w:rsidR="004C6748">
          <w:pgSz w:w="16840" w:h="11915" w:orient="landscape"/>
          <w:pgMar w:top="1531" w:right="2127" w:bottom="1531" w:left="1702" w:header="851" w:footer="851" w:gutter="0"/>
          <w:cols w:space="425"/>
          <w:docGrid w:type="lines" w:linePitch="312"/>
        </w:sectPr>
      </w:pPr>
    </w:p>
    <w:tbl>
      <w:tblPr>
        <w:tblW w:w="130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3"/>
        <w:gridCol w:w="12591"/>
      </w:tblGrid>
      <w:tr w:rsidR="004C6748" w14:paraId="6C565BAE" w14:textId="77777777">
        <w:trPr>
          <w:trHeight w:val="2367"/>
          <w:jc w:val="center"/>
        </w:trPr>
        <w:tc>
          <w:tcPr>
            <w:tcW w:w="433" w:type="dxa"/>
            <w:tcBorders>
              <w:top w:val="single" w:sz="4" w:space="0" w:color="auto"/>
              <w:left w:val="single" w:sz="8" w:space="0" w:color="auto"/>
              <w:bottom w:val="single" w:sz="4" w:space="0" w:color="auto"/>
              <w:right w:val="single" w:sz="4" w:space="0" w:color="auto"/>
            </w:tcBorders>
            <w:shd w:val="clear" w:color="auto" w:fill="auto"/>
            <w:vAlign w:val="center"/>
          </w:tcPr>
          <w:p w14:paraId="29B5BFC3" w14:textId="77777777" w:rsidR="004C6748" w:rsidRDefault="00615EC0">
            <w:pPr>
              <w:adjustRightInd w:val="0"/>
              <w:snapToGrid w:val="0"/>
              <w:jc w:val="center"/>
              <w:rPr>
                <w:rFonts w:ascii="Times New Roman" w:eastAsia="宋体" w:hAnsi="Times New Roman" w:cs="Times New Roman"/>
                <w:kern w:val="0"/>
                <w:sz w:val="24"/>
              </w:rPr>
            </w:pPr>
            <w:r>
              <w:rPr>
                <w:rFonts w:ascii="Times New Roman" w:eastAsia="宋体" w:hAnsi="Times New Roman" w:cs="Times New Roman"/>
                <w:kern w:val="0"/>
                <w:sz w:val="24"/>
                <w:lang w:bidi="ar"/>
              </w:rPr>
              <w:lastRenderedPageBreak/>
              <w:t>环境保护目标</w:t>
            </w:r>
          </w:p>
        </w:tc>
        <w:tc>
          <w:tcPr>
            <w:tcW w:w="12591" w:type="dxa"/>
            <w:tcBorders>
              <w:top w:val="single" w:sz="4" w:space="0" w:color="auto"/>
              <w:left w:val="single" w:sz="4" w:space="0" w:color="auto"/>
              <w:bottom w:val="single" w:sz="4" w:space="0" w:color="auto"/>
              <w:right w:val="single" w:sz="8" w:space="0" w:color="auto"/>
            </w:tcBorders>
            <w:shd w:val="clear" w:color="auto" w:fill="auto"/>
            <w:vAlign w:val="center"/>
          </w:tcPr>
          <w:p w14:paraId="3C8A6AAA" w14:textId="0A3F13F2" w:rsidR="004C6748" w:rsidRDefault="00615EC0">
            <w:pPr>
              <w:widowControl/>
              <w:adjustRightInd w:val="0"/>
              <w:snapToGrid w:val="0"/>
              <w:spacing w:line="360" w:lineRule="auto"/>
              <w:ind w:firstLineChars="200" w:firstLine="480"/>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项目</w:t>
            </w:r>
            <w:r w:rsidR="00A85369">
              <w:rPr>
                <w:rFonts w:ascii="Times New Roman" w:eastAsia="宋体" w:hAnsi="Times New Roman" w:cs="Times New Roman" w:hint="eastAsia"/>
                <w:snapToGrid w:val="0"/>
                <w:kern w:val="0"/>
                <w:sz w:val="24"/>
              </w:rPr>
              <w:t>各场地</w:t>
            </w:r>
            <w:r>
              <w:rPr>
                <w:rFonts w:ascii="Times New Roman" w:eastAsia="宋体" w:hAnsi="Times New Roman" w:cs="Times New Roman"/>
                <w:snapToGrid w:val="0"/>
                <w:kern w:val="0"/>
                <w:sz w:val="24"/>
              </w:rPr>
              <w:t>500m</w:t>
            </w:r>
            <w:r w:rsidR="00A020C4">
              <w:rPr>
                <w:rFonts w:ascii="Times New Roman" w:eastAsia="宋体" w:hAnsi="Times New Roman" w:cs="Times New Roman"/>
                <w:snapToGrid w:val="0"/>
                <w:kern w:val="0"/>
                <w:sz w:val="24"/>
              </w:rPr>
              <w:t>范围内无自然保护区、风景名胜区</w:t>
            </w:r>
            <w:r>
              <w:rPr>
                <w:rFonts w:ascii="Times New Roman" w:eastAsia="宋体" w:hAnsi="Times New Roman" w:cs="Times New Roman"/>
                <w:snapToGrid w:val="0"/>
                <w:kern w:val="0"/>
                <w:sz w:val="24"/>
              </w:rPr>
              <w:t>；项目</w:t>
            </w:r>
            <w:r w:rsidR="00A85369" w:rsidRPr="00A85369">
              <w:rPr>
                <w:rFonts w:ascii="Times New Roman" w:eastAsia="宋体" w:hAnsi="Times New Roman" w:cs="Times New Roman" w:hint="eastAsia"/>
                <w:snapToGrid w:val="0"/>
                <w:kern w:val="0"/>
                <w:sz w:val="24"/>
              </w:rPr>
              <w:t>龙潭沟搅拌站</w:t>
            </w:r>
            <w:r>
              <w:rPr>
                <w:rFonts w:ascii="Times New Roman" w:eastAsia="宋体" w:hAnsi="Times New Roman" w:cs="Times New Roman"/>
                <w:snapToGrid w:val="0"/>
                <w:kern w:val="0"/>
                <w:sz w:val="24"/>
              </w:rPr>
              <w:t>50m</w:t>
            </w:r>
            <w:r>
              <w:rPr>
                <w:rFonts w:ascii="Times New Roman" w:eastAsia="宋体" w:hAnsi="Times New Roman" w:cs="Times New Roman"/>
                <w:snapToGrid w:val="0"/>
                <w:kern w:val="0"/>
                <w:sz w:val="24"/>
              </w:rPr>
              <w:t>范围内</w:t>
            </w:r>
            <w:r>
              <w:rPr>
                <w:rFonts w:ascii="Times New Roman" w:eastAsia="宋体" w:hAnsi="Times New Roman" w:cs="Times New Roman" w:hint="eastAsia"/>
                <w:snapToGrid w:val="0"/>
                <w:kern w:val="0"/>
                <w:sz w:val="24"/>
              </w:rPr>
              <w:t>有</w:t>
            </w:r>
            <w:r>
              <w:rPr>
                <w:rFonts w:ascii="Times New Roman" w:eastAsia="宋体" w:hAnsi="Times New Roman" w:cs="Times New Roman"/>
                <w:snapToGrid w:val="0"/>
                <w:kern w:val="0"/>
                <w:sz w:val="24"/>
              </w:rPr>
              <w:t>声环境保护目标</w:t>
            </w:r>
            <w:r w:rsidR="00733AB9">
              <w:rPr>
                <w:rFonts w:ascii="Times New Roman" w:hAnsi="Times New Roman" w:cs="Times New Roman" w:hint="eastAsia"/>
                <w:sz w:val="24"/>
              </w:rPr>
              <w:t>；项目</w:t>
            </w:r>
            <w:r w:rsidR="00A20D23">
              <w:rPr>
                <w:rFonts w:ascii="Times New Roman" w:eastAsia="宋体" w:hAnsi="Times New Roman" w:cs="Times New Roman" w:hint="eastAsia"/>
                <w:snapToGrid w:val="0"/>
                <w:kern w:val="0"/>
                <w:sz w:val="24"/>
              </w:rPr>
              <w:t>场</w:t>
            </w:r>
            <w:r w:rsidR="00733AB9">
              <w:rPr>
                <w:rFonts w:ascii="Times New Roman" w:hAnsi="Times New Roman" w:cs="Times New Roman" w:hint="eastAsia"/>
                <w:sz w:val="24"/>
              </w:rPr>
              <w:t>界外</w:t>
            </w:r>
            <w:r w:rsidR="00733AB9">
              <w:rPr>
                <w:rFonts w:ascii="Times New Roman" w:hAnsi="Times New Roman" w:cs="Times New Roman"/>
                <w:sz w:val="24"/>
              </w:rPr>
              <w:t>500m</w:t>
            </w:r>
            <w:r w:rsidR="00733AB9">
              <w:rPr>
                <w:rFonts w:ascii="Times New Roman" w:hAnsi="Times New Roman" w:cs="Times New Roman"/>
                <w:sz w:val="24"/>
              </w:rPr>
              <w:t>范围内</w:t>
            </w:r>
            <w:r w:rsidR="00733AB9">
              <w:rPr>
                <w:rFonts w:ascii="Times New Roman" w:hAnsi="Times New Roman" w:cs="Times New Roman" w:hint="eastAsia"/>
                <w:sz w:val="24"/>
              </w:rPr>
              <w:t>无地下水集中式饮用水水源和热水、矿泉水、温泉等特殊地下水资源；</w:t>
            </w:r>
            <w:r w:rsidR="002A559E">
              <w:rPr>
                <w:rFonts w:ascii="Times New Roman" w:hAnsi="Times New Roman" w:cs="Times New Roman" w:hint="eastAsia"/>
                <w:sz w:val="24"/>
              </w:rPr>
              <w:t>本项目</w:t>
            </w:r>
            <w:r w:rsidR="005B6B01">
              <w:rPr>
                <w:rFonts w:ascii="Times New Roman" w:hAnsi="Times New Roman" w:cs="Times New Roman" w:hint="eastAsia"/>
                <w:sz w:val="24"/>
              </w:rPr>
              <w:t>占地均为</w:t>
            </w:r>
            <w:r w:rsidR="005B6B01" w:rsidRPr="005B6B01">
              <w:rPr>
                <w:rFonts w:ascii="Times New Roman" w:hAnsi="Times New Roman" w:cs="Times New Roman" w:hint="eastAsia"/>
                <w:sz w:val="24"/>
              </w:rPr>
              <w:t>国道</w:t>
            </w:r>
            <w:r w:rsidR="005B6B01" w:rsidRPr="005B6B01">
              <w:rPr>
                <w:rFonts w:ascii="Times New Roman" w:hAnsi="Times New Roman" w:cs="Times New Roman" w:hint="eastAsia"/>
                <w:sz w:val="24"/>
              </w:rPr>
              <w:t>G508</w:t>
            </w:r>
            <w:r w:rsidR="005B6B01" w:rsidRPr="005B6B01">
              <w:rPr>
                <w:rFonts w:ascii="Times New Roman" w:hAnsi="Times New Roman" w:cs="Times New Roman" w:hint="eastAsia"/>
                <w:sz w:val="24"/>
              </w:rPr>
              <w:t>峪耳崖至大地段改建工程</w:t>
            </w:r>
            <w:r w:rsidR="005B6B01">
              <w:rPr>
                <w:rFonts w:ascii="Times New Roman" w:hAnsi="Times New Roman" w:cs="Times New Roman" w:hint="eastAsia"/>
                <w:sz w:val="24"/>
              </w:rPr>
              <w:t>占地范围内</w:t>
            </w:r>
            <w:r w:rsidR="002A559E">
              <w:rPr>
                <w:rFonts w:ascii="Times New Roman" w:hAnsi="Times New Roman" w:cs="Times New Roman" w:hint="eastAsia"/>
                <w:sz w:val="24"/>
              </w:rPr>
              <w:t>，</w:t>
            </w:r>
            <w:r w:rsidR="005B6B01">
              <w:rPr>
                <w:rFonts w:ascii="Times New Roman" w:hAnsi="Times New Roman" w:cs="Times New Roman" w:hint="eastAsia"/>
                <w:sz w:val="24"/>
              </w:rPr>
              <w:t>无新增用地，</w:t>
            </w:r>
            <w:r w:rsidR="002A559E">
              <w:rPr>
                <w:rFonts w:ascii="Times New Roman" w:hAnsi="Times New Roman" w:cs="Times New Roman" w:hint="eastAsia"/>
                <w:sz w:val="24"/>
              </w:rPr>
              <w:t>不涉及生态环境保护目标</w:t>
            </w:r>
            <w:r>
              <w:rPr>
                <w:rFonts w:ascii="Times New Roman" w:eastAsia="宋体" w:hAnsi="Times New Roman" w:cs="Times New Roman"/>
                <w:snapToGrid w:val="0"/>
                <w:kern w:val="0"/>
                <w:sz w:val="24"/>
              </w:rPr>
              <w:t>。主要</w:t>
            </w:r>
            <w:r w:rsidR="00590060">
              <w:rPr>
                <w:rFonts w:ascii="Times New Roman" w:eastAsia="宋体" w:hAnsi="Times New Roman" w:cs="Times New Roman" w:hint="eastAsia"/>
                <w:snapToGrid w:val="0"/>
                <w:kern w:val="0"/>
                <w:sz w:val="24"/>
              </w:rPr>
              <w:t>环境</w:t>
            </w:r>
            <w:r>
              <w:rPr>
                <w:rFonts w:ascii="Times New Roman" w:eastAsia="宋体" w:hAnsi="Times New Roman" w:cs="Times New Roman"/>
                <w:snapToGrid w:val="0"/>
                <w:kern w:val="0"/>
                <w:sz w:val="24"/>
              </w:rPr>
              <w:t>保护目标见下表：</w:t>
            </w:r>
          </w:p>
          <w:p w14:paraId="252AD8E5" w14:textId="77777777" w:rsidR="004C6748" w:rsidRDefault="00615EC0">
            <w:pPr>
              <w:numPr>
                <w:ilvl w:val="0"/>
                <w:numId w:val="6"/>
              </w:numPr>
              <w:autoSpaceDE w:val="0"/>
              <w:autoSpaceDN w:val="0"/>
              <w:adjustRightInd w:val="0"/>
              <w:jc w:val="center"/>
              <w:rPr>
                <w:b/>
                <w:szCs w:val="21"/>
              </w:rPr>
            </w:pPr>
            <w:r>
              <w:rPr>
                <w:b/>
                <w:szCs w:val="21"/>
              </w:rPr>
              <w:t>主要环境保护目标</w:t>
            </w:r>
          </w:p>
          <w:tbl>
            <w:tblPr>
              <w:tblW w:w="12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1"/>
              <w:gridCol w:w="1801"/>
              <w:gridCol w:w="1538"/>
              <w:gridCol w:w="1559"/>
              <w:gridCol w:w="1276"/>
              <w:gridCol w:w="850"/>
              <w:gridCol w:w="993"/>
              <w:gridCol w:w="992"/>
              <w:gridCol w:w="1278"/>
              <w:gridCol w:w="1199"/>
            </w:tblGrid>
            <w:tr w:rsidR="00A85369" w14:paraId="2170A05D" w14:textId="77777777" w:rsidTr="005459CF">
              <w:trPr>
                <w:trHeight w:val="400"/>
                <w:jc w:val="center"/>
              </w:trPr>
              <w:tc>
                <w:tcPr>
                  <w:tcW w:w="981" w:type="dxa"/>
                  <w:vMerge w:val="restart"/>
                  <w:shd w:val="clear" w:color="auto" w:fill="auto"/>
                  <w:vAlign w:val="center"/>
                </w:tcPr>
                <w:p w14:paraId="77CF9A8F" w14:textId="77777777" w:rsidR="00A85369" w:rsidRDefault="00A85369" w:rsidP="00A85369">
                  <w:pPr>
                    <w:pStyle w:val="2"/>
                    <w:spacing w:after="0" w:line="240" w:lineRule="auto"/>
                    <w:ind w:leftChars="0" w:left="0" w:firstLineChars="0" w:firstLine="0"/>
                    <w:jc w:val="center"/>
                    <w:rPr>
                      <w:b/>
                      <w:sz w:val="21"/>
                      <w:szCs w:val="21"/>
                    </w:rPr>
                  </w:pPr>
                  <w:r>
                    <w:rPr>
                      <w:b/>
                      <w:sz w:val="21"/>
                      <w:szCs w:val="21"/>
                    </w:rPr>
                    <w:t>名称</w:t>
                  </w:r>
                </w:p>
              </w:tc>
              <w:tc>
                <w:tcPr>
                  <w:tcW w:w="1801" w:type="dxa"/>
                  <w:vMerge w:val="restart"/>
                  <w:vAlign w:val="center"/>
                </w:tcPr>
                <w:p w14:paraId="61B4D866" w14:textId="58BEE1FF" w:rsidR="00A85369" w:rsidRDefault="00A85369" w:rsidP="00A85369">
                  <w:pPr>
                    <w:pStyle w:val="2"/>
                    <w:spacing w:after="0" w:line="240" w:lineRule="auto"/>
                    <w:ind w:leftChars="0" w:left="0" w:firstLineChars="0" w:firstLine="0"/>
                    <w:jc w:val="center"/>
                    <w:rPr>
                      <w:b/>
                      <w:sz w:val="21"/>
                      <w:szCs w:val="21"/>
                    </w:rPr>
                  </w:pPr>
                  <w:r>
                    <w:rPr>
                      <w:rFonts w:hint="eastAsia"/>
                      <w:b/>
                      <w:sz w:val="21"/>
                      <w:szCs w:val="21"/>
                    </w:rPr>
                    <w:t>搅拌站名称</w:t>
                  </w:r>
                </w:p>
              </w:tc>
              <w:tc>
                <w:tcPr>
                  <w:tcW w:w="3097" w:type="dxa"/>
                  <w:gridSpan w:val="2"/>
                  <w:shd w:val="clear" w:color="auto" w:fill="auto"/>
                  <w:vAlign w:val="center"/>
                </w:tcPr>
                <w:p w14:paraId="72696A30" w14:textId="44CF59CD" w:rsidR="00A85369" w:rsidRDefault="00A85369" w:rsidP="00A85369">
                  <w:pPr>
                    <w:pStyle w:val="2"/>
                    <w:spacing w:after="0" w:line="240" w:lineRule="auto"/>
                    <w:ind w:leftChars="0" w:left="0" w:firstLineChars="0" w:firstLine="0"/>
                    <w:jc w:val="center"/>
                    <w:rPr>
                      <w:b/>
                      <w:sz w:val="21"/>
                      <w:szCs w:val="21"/>
                    </w:rPr>
                  </w:pPr>
                  <w:r>
                    <w:rPr>
                      <w:b/>
                      <w:sz w:val="21"/>
                      <w:szCs w:val="21"/>
                    </w:rPr>
                    <w:t>坐标</w:t>
                  </w:r>
                </w:p>
              </w:tc>
              <w:tc>
                <w:tcPr>
                  <w:tcW w:w="1276" w:type="dxa"/>
                  <w:vMerge w:val="restart"/>
                  <w:shd w:val="clear" w:color="auto" w:fill="auto"/>
                  <w:vAlign w:val="center"/>
                </w:tcPr>
                <w:p w14:paraId="511BB896" w14:textId="77777777" w:rsidR="00A85369" w:rsidRDefault="00A85369" w:rsidP="00A85369">
                  <w:pPr>
                    <w:pStyle w:val="2"/>
                    <w:spacing w:after="0" w:line="240" w:lineRule="auto"/>
                    <w:ind w:leftChars="0" w:left="0" w:firstLineChars="0" w:firstLine="0"/>
                    <w:jc w:val="center"/>
                    <w:rPr>
                      <w:b/>
                      <w:sz w:val="21"/>
                      <w:szCs w:val="21"/>
                    </w:rPr>
                  </w:pPr>
                  <w:r>
                    <w:rPr>
                      <w:b/>
                      <w:sz w:val="21"/>
                      <w:szCs w:val="21"/>
                    </w:rPr>
                    <w:t>保护对象</w:t>
                  </w:r>
                </w:p>
              </w:tc>
              <w:tc>
                <w:tcPr>
                  <w:tcW w:w="850" w:type="dxa"/>
                  <w:vMerge w:val="restart"/>
                  <w:shd w:val="clear" w:color="auto" w:fill="auto"/>
                  <w:vAlign w:val="center"/>
                </w:tcPr>
                <w:p w14:paraId="2F8523CA" w14:textId="77777777" w:rsidR="00A85369" w:rsidRDefault="00A85369" w:rsidP="00A85369">
                  <w:pPr>
                    <w:pStyle w:val="2"/>
                    <w:spacing w:after="0" w:line="240" w:lineRule="auto"/>
                    <w:ind w:leftChars="0" w:left="0" w:firstLineChars="0" w:firstLine="0"/>
                    <w:jc w:val="center"/>
                    <w:rPr>
                      <w:b/>
                      <w:sz w:val="21"/>
                      <w:szCs w:val="21"/>
                    </w:rPr>
                  </w:pPr>
                  <w:r>
                    <w:rPr>
                      <w:b/>
                      <w:sz w:val="21"/>
                      <w:szCs w:val="21"/>
                    </w:rPr>
                    <w:t>保护内容</w:t>
                  </w:r>
                </w:p>
              </w:tc>
              <w:tc>
                <w:tcPr>
                  <w:tcW w:w="993" w:type="dxa"/>
                  <w:vMerge w:val="restart"/>
                  <w:shd w:val="clear" w:color="auto" w:fill="auto"/>
                  <w:vAlign w:val="center"/>
                </w:tcPr>
                <w:p w14:paraId="21BAD94C" w14:textId="77777777" w:rsidR="00A85369" w:rsidRDefault="00A85369" w:rsidP="00A85369">
                  <w:pPr>
                    <w:pStyle w:val="2"/>
                    <w:spacing w:after="0" w:line="240" w:lineRule="auto"/>
                    <w:ind w:leftChars="0" w:left="0" w:firstLineChars="0" w:firstLine="0"/>
                    <w:jc w:val="center"/>
                    <w:rPr>
                      <w:b/>
                      <w:sz w:val="21"/>
                      <w:szCs w:val="21"/>
                    </w:rPr>
                  </w:pPr>
                  <w:r>
                    <w:rPr>
                      <w:b/>
                      <w:sz w:val="21"/>
                      <w:szCs w:val="21"/>
                    </w:rPr>
                    <w:t>环境功能区</w:t>
                  </w:r>
                </w:p>
              </w:tc>
              <w:tc>
                <w:tcPr>
                  <w:tcW w:w="992" w:type="dxa"/>
                  <w:vMerge w:val="restart"/>
                  <w:shd w:val="clear" w:color="auto" w:fill="auto"/>
                  <w:vAlign w:val="center"/>
                </w:tcPr>
                <w:p w14:paraId="182EF514" w14:textId="77777777" w:rsidR="00A85369" w:rsidRDefault="00A85369" w:rsidP="00A85369">
                  <w:pPr>
                    <w:pStyle w:val="2"/>
                    <w:spacing w:after="0" w:line="240" w:lineRule="auto"/>
                    <w:ind w:leftChars="0" w:left="0" w:firstLineChars="0" w:firstLine="0"/>
                    <w:jc w:val="center"/>
                    <w:rPr>
                      <w:b/>
                      <w:sz w:val="21"/>
                      <w:szCs w:val="21"/>
                    </w:rPr>
                  </w:pPr>
                  <w:r>
                    <w:rPr>
                      <w:b/>
                      <w:sz w:val="21"/>
                      <w:szCs w:val="21"/>
                    </w:rPr>
                    <w:t>相对厂址方位</w:t>
                  </w:r>
                </w:p>
              </w:tc>
              <w:tc>
                <w:tcPr>
                  <w:tcW w:w="1278" w:type="dxa"/>
                  <w:vMerge w:val="restart"/>
                  <w:shd w:val="clear" w:color="auto" w:fill="auto"/>
                  <w:vAlign w:val="center"/>
                </w:tcPr>
                <w:p w14:paraId="5C7CCA25" w14:textId="77777777" w:rsidR="00A85369" w:rsidRDefault="00A85369" w:rsidP="00A85369">
                  <w:pPr>
                    <w:pStyle w:val="2"/>
                    <w:spacing w:after="0" w:line="240" w:lineRule="auto"/>
                    <w:ind w:leftChars="0" w:left="0" w:firstLineChars="0" w:firstLine="0"/>
                    <w:jc w:val="center"/>
                    <w:rPr>
                      <w:b/>
                      <w:sz w:val="21"/>
                      <w:szCs w:val="21"/>
                    </w:rPr>
                  </w:pPr>
                  <w:r>
                    <w:rPr>
                      <w:b/>
                      <w:sz w:val="21"/>
                      <w:szCs w:val="21"/>
                    </w:rPr>
                    <w:t>相对厂界距离（</w:t>
                  </w:r>
                  <w:r>
                    <w:rPr>
                      <w:b/>
                      <w:sz w:val="21"/>
                      <w:szCs w:val="21"/>
                    </w:rPr>
                    <w:t>m</w:t>
                  </w:r>
                  <w:r>
                    <w:rPr>
                      <w:b/>
                      <w:sz w:val="21"/>
                      <w:szCs w:val="21"/>
                    </w:rPr>
                    <w:t>）</w:t>
                  </w:r>
                </w:p>
              </w:tc>
              <w:tc>
                <w:tcPr>
                  <w:tcW w:w="1199" w:type="dxa"/>
                  <w:vMerge w:val="restart"/>
                  <w:shd w:val="clear" w:color="auto" w:fill="auto"/>
                  <w:vAlign w:val="center"/>
                </w:tcPr>
                <w:p w14:paraId="3A63CB07" w14:textId="77777777" w:rsidR="00A85369" w:rsidRDefault="00A85369" w:rsidP="00A85369">
                  <w:pPr>
                    <w:pStyle w:val="2"/>
                    <w:spacing w:after="0" w:line="240" w:lineRule="auto"/>
                    <w:ind w:leftChars="0" w:left="0" w:firstLineChars="0" w:firstLine="0"/>
                    <w:jc w:val="center"/>
                    <w:rPr>
                      <w:b/>
                      <w:sz w:val="21"/>
                      <w:szCs w:val="21"/>
                    </w:rPr>
                  </w:pPr>
                  <w:r>
                    <w:rPr>
                      <w:b/>
                      <w:sz w:val="21"/>
                      <w:szCs w:val="21"/>
                    </w:rPr>
                    <w:t>环境质量标准</w:t>
                  </w:r>
                </w:p>
              </w:tc>
            </w:tr>
            <w:tr w:rsidR="00A85369" w14:paraId="14B23478" w14:textId="77777777" w:rsidTr="005459CF">
              <w:trPr>
                <w:trHeight w:val="406"/>
                <w:jc w:val="center"/>
              </w:trPr>
              <w:tc>
                <w:tcPr>
                  <w:tcW w:w="981" w:type="dxa"/>
                  <w:vMerge/>
                  <w:shd w:val="clear" w:color="auto" w:fill="auto"/>
                  <w:vAlign w:val="center"/>
                </w:tcPr>
                <w:p w14:paraId="78C4DAEF" w14:textId="77777777" w:rsidR="00A85369" w:rsidRDefault="00A85369">
                  <w:pPr>
                    <w:pStyle w:val="2"/>
                    <w:spacing w:after="0" w:line="240" w:lineRule="auto"/>
                    <w:ind w:leftChars="0" w:left="0" w:firstLineChars="0" w:firstLine="0"/>
                    <w:jc w:val="center"/>
                    <w:rPr>
                      <w:bCs/>
                      <w:sz w:val="21"/>
                      <w:szCs w:val="21"/>
                    </w:rPr>
                  </w:pPr>
                </w:p>
              </w:tc>
              <w:tc>
                <w:tcPr>
                  <w:tcW w:w="1801" w:type="dxa"/>
                  <w:vMerge/>
                  <w:vAlign w:val="center"/>
                </w:tcPr>
                <w:p w14:paraId="0797EA73" w14:textId="77777777" w:rsidR="00A85369" w:rsidRDefault="00A85369">
                  <w:pPr>
                    <w:pStyle w:val="2"/>
                    <w:spacing w:after="0" w:line="240" w:lineRule="auto"/>
                    <w:ind w:leftChars="0" w:left="0" w:firstLineChars="0" w:firstLine="0"/>
                    <w:jc w:val="center"/>
                    <w:rPr>
                      <w:b/>
                      <w:sz w:val="21"/>
                      <w:szCs w:val="21"/>
                    </w:rPr>
                  </w:pPr>
                </w:p>
              </w:tc>
              <w:tc>
                <w:tcPr>
                  <w:tcW w:w="1538" w:type="dxa"/>
                  <w:shd w:val="clear" w:color="auto" w:fill="auto"/>
                  <w:vAlign w:val="center"/>
                </w:tcPr>
                <w:p w14:paraId="33100A25" w14:textId="71DEB378" w:rsidR="00A85369" w:rsidRDefault="00A85369">
                  <w:pPr>
                    <w:pStyle w:val="2"/>
                    <w:spacing w:after="0" w:line="240" w:lineRule="auto"/>
                    <w:ind w:leftChars="0" w:left="0" w:firstLineChars="0" w:firstLine="0"/>
                    <w:jc w:val="center"/>
                    <w:rPr>
                      <w:b/>
                      <w:sz w:val="21"/>
                      <w:szCs w:val="21"/>
                    </w:rPr>
                  </w:pPr>
                  <w:r>
                    <w:rPr>
                      <w:b/>
                      <w:sz w:val="21"/>
                      <w:szCs w:val="21"/>
                    </w:rPr>
                    <w:t>E</w:t>
                  </w:r>
                </w:p>
              </w:tc>
              <w:tc>
                <w:tcPr>
                  <w:tcW w:w="1559" w:type="dxa"/>
                  <w:shd w:val="clear" w:color="auto" w:fill="auto"/>
                  <w:vAlign w:val="center"/>
                </w:tcPr>
                <w:p w14:paraId="09620915" w14:textId="77777777" w:rsidR="00A85369" w:rsidRDefault="00A85369">
                  <w:pPr>
                    <w:pStyle w:val="2"/>
                    <w:spacing w:after="0" w:line="240" w:lineRule="auto"/>
                    <w:ind w:leftChars="0" w:left="0" w:firstLineChars="0" w:firstLine="0"/>
                    <w:jc w:val="center"/>
                    <w:rPr>
                      <w:b/>
                      <w:sz w:val="21"/>
                      <w:szCs w:val="21"/>
                    </w:rPr>
                  </w:pPr>
                  <w:r>
                    <w:rPr>
                      <w:b/>
                      <w:sz w:val="21"/>
                      <w:szCs w:val="21"/>
                    </w:rPr>
                    <w:t>N</w:t>
                  </w:r>
                </w:p>
              </w:tc>
              <w:tc>
                <w:tcPr>
                  <w:tcW w:w="1276" w:type="dxa"/>
                  <w:vMerge/>
                  <w:shd w:val="clear" w:color="auto" w:fill="auto"/>
                  <w:vAlign w:val="center"/>
                </w:tcPr>
                <w:p w14:paraId="110323BA" w14:textId="77777777" w:rsidR="00A85369" w:rsidRDefault="00A85369">
                  <w:pPr>
                    <w:pStyle w:val="2"/>
                    <w:spacing w:after="0" w:line="240" w:lineRule="auto"/>
                    <w:ind w:leftChars="0" w:left="0" w:firstLineChars="0" w:firstLine="0"/>
                    <w:jc w:val="center"/>
                    <w:rPr>
                      <w:bCs/>
                      <w:sz w:val="21"/>
                      <w:szCs w:val="21"/>
                    </w:rPr>
                  </w:pPr>
                </w:p>
              </w:tc>
              <w:tc>
                <w:tcPr>
                  <w:tcW w:w="850" w:type="dxa"/>
                  <w:vMerge/>
                  <w:shd w:val="clear" w:color="auto" w:fill="auto"/>
                  <w:vAlign w:val="center"/>
                </w:tcPr>
                <w:p w14:paraId="407E59C8" w14:textId="77777777" w:rsidR="00A85369" w:rsidRDefault="00A85369">
                  <w:pPr>
                    <w:pStyle w:val="2"/>
                    <w:spacing w:after="0" w:line="240" w:lineRule="auto"/>
                    <w:ind w:leftChars="0" w:left="0" w:firstLineChars="0" w:firstLine="0"/>
                    <w:jc w:val="center"/>
                    <w:rPr>
                      <w:bCs/>
                      <w:sz w:val="21"/>
                      <w:szCs w:val="21"/>
                    </w:rPr>
                  </w:pPr>
                </w:p>
              </w:tc>
              <w:tc>
                <w:tcPr>
                  <w:tcW w:w="993" w:type="dxa"/>
                  <w:vMerge/>
                  <w:shd w:val="clear" w:color="auto" w:fill="auto"/>
                  <w:vAlign w:val="center"/>
                </w:tcPr>
                <w:p w14:paraId="4A4724DF" w14:textId="77777777" w:rsidR="00A85369" w:rsidRDefault="00A85369">
                  <w:pPr>
                    <w:pStyle w:val="2"/>
                    <w:spacing w:after="0" w:line="240" w:lineRule="auto"/>
                    <w:ind w:leftChars="0" w:left="0" w:firstLineChars="0" w:firstLine="0"/>
                    <w:jc w:val="center"/>
                    <w:rPr>
                      <w:bCs/>
                      <w:sz w:val="21"/>
                      <w:szCs w:val="21"/>
                    </w:rPr>
                  </w:pPr>
                </w:p>
              </w:tc>
              <w:tc>
                <w:tcPr>
                  <w:tcW w:w="992" w:type="dxa"/>
                  <w:vMerge/>
                  <w:shd w:val="clear" w:color="auto" w:fill="auto"/>
                  <w:vAlign w:val="center"/>
                </w:tcPr>
                <w:p w14:paraId="265E6956" w14:textId="77777777" w:rsidR="00A85369" w:rsidRDefault="00A85369">
                  <w:pPr>
                    <w:pStyle w:val="2"/>
                    <w:spacing w:after="0" w:line="240" w:lineRule="auto"/>
                    <w:ind w:leftChars="0" w:left="0" w:firstLineChars="0" w:firstLine="0"/>
                    <w:jc w:val="center"/>
                    <w:rPr>
                      <w:bCs/>
                      <w:sz w:val="21"/>
                      <w:szCs w:val="21"/>
                    </w:rPr>
                  </w:pPr>
                </w:p>
              </w:tc>
              <w:tc>
                <w:tcPr>
                  <w:tcW w:w="1278" w:type="dxa"/>
                  <w:vMerge/>
                  <w:shd w:val="clear" w:color="auto" w:fill="auto"/>
                  <w:vAlign w:val="center"/>
                </w:tcPr>
                <w:p w14:paraId="0EFBD86B" w14:textId="77777777" w:rsidR="00A85369" w:rsidRDefault="00A85369">
                  <w:pPr>
                    <w:pStyle w:val="2"/>
                    <w:spacing w:after="0" w:line="240" w:lineRule="auto"/>
                    <w:ind w:leftChars="0" w:left="0" w:firstLineChars="0" w:firstLine="0"/>
                    <w:jc w:val="center"/>
                    <w:rPr>
                      <w:bCs/>
                      <w:sz w:val="21"/>
                      <w:szCs w:val="21"/>
                    </w:rPr>
                  </w:pPr>
                </w:p>
              </w:tc>
              <w:tc>
                <w:tcPr>
                  <w:tcW w:w="1199" w:type="dxa"/>
                  <w:vMerge/>
                  <w:shd w:val="clear" w:color="auto" w:fill="auto"/>
                  <w:vAlign w:val="center"/>
                </w:tcPr>
                <w:p w14:paraId="6EAA41FB" w14:textId="77777777" w:rsidR="00A85369" w:rsidRDefault="00A85369">
                  <w:pPr>
                    <w:pStyle w:val="2"/>
                    <w:spacing w:after="0" w:line="240" w:lineRule="auto"/>
                    <w:ind w:leftChars="0" w:left="0" w:firstLineChars="0" w:firstLine="0"/>
                    <w:jc w:val="center"/>
                    <w:rPr>
                      <w:bCs/>
                      <w:sz w:val="21"/>
                      <w:szCs w:val="21"/>
                    </w:rPr>
                  </w:pPr>
                </w:p>
              </w:tc>
            </w:tr>
            <w:tr w:rsidR="00A85369" w14:paraId="64BC7632" w14:textId="77777777" w:rsidTr="005459CF">
              <w:trPr>
                <w:trHeight w:val="387"/>
                <w:jc w:val="center"/>
              </w:trPr>
              <w:tc>
                <w:tcPr>
                  <w:tcW w:w="981" w:type="dxa"/>
                  <w:vMerge w:val="restart"/>
                  <w:shd w:val="clear" w:color="auto" w:fill="auto"/>
                  <w:vAlign w:val="center"/>
                </w:tcPr>
                <w:p w14:paraId="1393A3DB" w14:textId="77777777" w:rsidR="00A85369" w:rsidRDefault="00A85369" w:rsidP="00A85369">
                  <w:pPr>
                    <w:pStyle w:val="2"/>
                    <w:spacing w:after="0" w:line="240" w:lineRule="auto"/>
                    <w:ind w:leftChars="0" w:left="0" w:firstLineChars="0" w:firstLine="0"/>
                    <w:jc w:val="center"/>
                    <w:rPr>
                      <w:b/>
                      <w:color w:val="0000FF"/>
                      <w:sz w:val="21"/>
                      <w:szCs w:val="21"/>
                    </w:rPr>
                  </w:pPr>
                  <w:r>
                    <w:rPr>
                      <w:b/>
                      <w:sz w:val="21"/>
                      <w:szCs w:val="21"/>
                    </w:rPr>
                    <w:t>环境空气</w:t>
                  </w:r>
                </w:p>
              </w:tc>
              <w:tc>
                <w:tcPr>
                  <w:tcW w:w="1801" w:type="dxa"/>
                  <w:vAlign w:val="center"/>
                </w:tcPr>
                <w:p w14:paraId="1914AC53" w14:textId="699DDC68" w:rsidR="00A85369" w:rsidRDefault="00A85369" w:rsidP="00A85369">
                  <w:pPr>
                    <w:pStyle w:val="2"/>
                    <w:spacing w:after="0" w:line="240" w:lineRule="auto"/>
                    <w:ind w:leftChars="0" w:left="0" w:firstLineChars="0" w:firstLine="0"/>
                    <w:jc w:val="center"/>
                    <w:rPr>
                      <w:bCs/>
                      <w:sz w:val="21"/>
                      <w:szCs w:val="21"/>
                    </w:rPr>
                  </w:pPr>
                  <w:r>
                    <w:rPr>
                      <w:bCs/>
                      <w:kern w:val="44"/>
                      <w:szCs w:val="21"/>
                    </w:rPr>
                    <w:t>龙潭沟搅拌站</w:t>
                  </w:r>
                </w:p>
              </w:tc>
              <w:tc>
                <w:tcPr>
                  <w:tcW w:w="1538" w:type="dxa"/>
                  <w:shd w:val="clear" w:color="auto" w:fill="auto"/>
                  <w:vAlign w:val="center"/>
                </w:tcPr>
                <w:p w14:paraId="2201CE3E" w14:textId="3C046BFC" w:rsidR="00A85369" w:rsidRDefault="00A85369" w:rsidP="00A85369">
                  <w:pPr>
                    <w:pStyle w:val="2"/>
                    <w:spacing w:after="0" w:line="240" w:lineRule="auto"/>
                    <w:ind w:leftChars="0" w:left="0" w:firstLineChars="0" w:firstLine="0"/>
                    <w:jc w:val="center"/>
                    <w:rPr>
                      <w:bCs/>
                      <w:sz w:val="21"/>
                      <w:szCs w:val="21"/>
                      <w:highlight w:val="yellow"/>
                    </w:rPr>
                  </w:pPr>
                  <w:r>
                    <w:rPr>
                      <w:bCs/>
                      <w:sz w:val="21"/>
                      <w:szCs w:val="21"/>
                    </w:rPr>
                    <w:t>118°33′</w:t>
                  </w:r>
                  <w:r w:rsidR="005459CF" w:rsidRPr="005459CF">
                    <w:rPr>
                      <w:bCs/>
                      <w:sz w:val="21"/>
                      <w:szCs w:val="21"/>
                    </w:rPr>
                    <w:t>27.952</w:t>
                  </w:r>
                  <w:r>
                    <w:rPr>
                      <w:bCs/>
                      <w:sz w:val="21"/>
                      <w:szCs w:val="21"/>
                    </w:rPr>
                    <w:t>″</w:t>
                  </w:r>
                </w:p>
              </w:tc>
              <w:tc>
                <w:tcPr>
                  <w:tcW w:w="1559" w:type="dxa"/>
                  <w:shd w:val="clear" w:color="auto" w:fill="auto"/>
                  <w:vAlign w:val="center"/>
                </w:tcPr>
                <w:p w14:paraId="3A51F784" w14:textId="61ABCB74" w:rsidR="00A85369" w:rsidRDefault="00A85369" w:rsidP="00A85369">
                  <w:pPr>
                    <w:pStyle w:val="2"/>
                    <w:spacing w:after="0" w:line="240" w:lineRule="auto"/>
                    <w:ind w:leftChars="0" w:left="0" w:firstLineChars="0" w:firstLine="0"/>
                    <w:jc w:val="center"/>
                    <w:rPr>
                      <w:bCs/>
                      <w:sz w:val="21"/>
                      <w:szCs w:val="21"/>
                      <w:highlight w:val="yellow"/>
                    </w:rPr>
                  </w:pPr>
                  <w:r>
                    <w:rPr>
                      <w:bCs/>
                      <w:sz w:val="21"/>
                      <w:szCs w:val="21"/>
                    </w:rPr>
                    <w:t>40°30′</w:t>
                  </w:r>
                  <w:r w:rsidR="005459CF" w:rsidRPr="005459CF">
                    <w:rPr>
                      <w:bCs/>
                      <w:sz w:val="21"/>
                      <w:szCs w:val="21"/>
                    </w:rPr>
                    <w:t>15.471</w:t>
                  </w:r>
                  <w:r>
                    <w:rPr>
                      <w:bCs/>
                      <w:sz w:val="21"/>
                      <w:szCs w:val="21"/>
                    </w:rPr>
                    <w:t>″</w:t>
                  </w:r>
                </w:p>
              </w:tc>
              <w:tc>
                <w:tcPr>
                  <w:tcW w:w="1276" w:type="dxa"/>
                  <w:shd w:val="clear" w:color="auto" w:fill="auto"/>
                  <w:vAlign w:val="center"/>
                </w:tcPr>
                <w:p w14:paraId="7591585E" w14:textId="77777777" w:rsidR="00A85369" w:rsidRDefault="00A85369" w:rsidP="00A85369">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后庄村</w:t>
                  </w:r>
                </w:p>
              </w:tc>
              <w:tc>
                <w:tcPr>
                  <w:tcW w:w="850" w:type="dxa"/>
                  <w:shd w:val="clear" w:color="auto" w:fill="auto"/>
                  <w:vAlign w:val="center"/>
                </w:tcPr>
                <w:p w14:paraId="63F8110C" w14:textId="77777777" w:rsidR="00A85369" w:rsidRDefault="00A85369" w:rsidP="00A85369">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居民</w:t>
                  </w:r>
                </w:p>
              </w:tc>
              <w:tc>
                <w:tcPr>
                  <w:tcW w:w="993" w:type="dxa"/>
                  <w:shd w:val="clear" w:color="auto" w:fill="auto"/>
                  <w:vAlign w:val="center"/>
                </w:tcPr>
                <w:p w14:paraId="3EB2DFC9" w14:textId="77777777" w:rsidR="00A85369" w:rsidRDefault="00A85369" w:rsidP="00A85369">
                  <w:pPr>
                    <w:pStyle w:val="2"/>
                    <w:spacing w:after="0" w:line="240" w:lineRule="auto"/>
                    <w:ind w:leftChars="0" w:left="0" w:firstLineChars="0" w:firstLine="0"/>
                    <w:jc w:val="center"/>
                    <w:rPr>
                      <w:bCs/>
                      <w:sz w:val="21"/>
                      <w:szCs w:val="21"/>
                      <w:highlight w:val="yellow"/>
                    </w:rPr>
                  </w:pPr>
                  <w:r>
                    <w:rPr>
                      <w:bCs/>
                      <w:sz w:val="21"/>
                      <w:szCs w:val="21"/>
                    </w:rPr>
                    <w:t>2</w:t>
                  </w:r>
                  <w:r>
                    <w:rPr>
                      <w:bCs/>
                      <w:sz w:val="21"/>
                      <w:szCs w:val="21"/>
                    </w:rPr>
                    <w:t>类区</w:t>
                  </w:r>
                </w:p>
              </w:tc>
              <w:tc>
                <w:tcPr>
                  <w:tcW w:w="992" w:type="dxa"/>
                  <w:shd w:val="clear" w:color="auto" w:fill="auto"/>
                  <w:vAlign w:val="center"/>
                </w:tcPr>
                <w:p w14:paraId="6F400778" w14:textId="4EC6849C" w:rsidR="00A85369" w:rsidRDefault="00A85369" w:rsidP="00A85369">
                  <w:pPr>
                    <w:topLinePunct/>
                    <w:jc w:val="center"/>
                    <w:rPr>
                      <w:rFonts w:ascii="Times New Roman" w:eastAsia="宋体" w:hAnsi="Times New Roman" w:cs="Times New Roman"/>
                      <w:bCs/>
                      <w:szCs w:val="21"/>
                      <w:highlight w:val="yellow"/>
                    </w:rPr>
                  </w:pPr>
                  <w:r>
                    <w:rPr>
                      <w:rFonts w:ascii="Times New Roman" w:eastAsia="宋体" w:hAnsi="Times New Roman" w:cs="Times New Roman"/>
                      <w:bCs/>
                      <w:kern w:val="44"/>
                      <w:szCs w:val="21"/>
                    </w:rPr>
                    <w:t>南侧</w:t>
                  </w:r>
                </w:p>
              </w:tc>
              <w:tc>
                <w:tcPr>
                  <w:tcW w:w="1278" w:type="dxa"/>
                  <w:shd w:val="clear" w:color="auto" w:fill="auto"/>
                  <w:vAlign w:val="center"/>
                </w:tcPr>
                <w:p w14:paraId="066B848D" w14:textId="77777777" w:rsidR="00A85369" w:rsidRDefault="00A85369" w:rsidP="00A85369">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30</w:t>
                  </w:r>
                </w:p>
              </w:tc>
              <w:tc>
                <w:tcPr>
                  <w:tcW w:w="1199" w:type="dxa"/>
                  <w:vMerge w:val="restart"/>
                  <w:shd w:val="clear" w:color="auto" w:fill="auto"/>
                  <w:vAlign w:val="center"/>
                </w:tcPr>
                <w:p w14:paraId="65C8D5BC" w14:textId="77777777" w:rsidR="00A85369" w:rsidRDefault="00A85369" w:rsidP="00A85369">
                  <w:pPr>
                    <w:topLinePunct/>
                    <w:jc w:val="center"/>
                    <w:rPr>
                      <w:rFonts w:ascii="Times New Roman" w:eastAsia="宋体" w:hAnsi="Times New Roman" w:cs="Times New Roman"/>
                      <w:bCs/>
                      <w:color w:val="0000FF"/>
                      <w:szCs w:val="21"/>
                    </w:rPr>
                  </w:pPr>
                  <w:r>
                    <w:rPr>
                      <w:rFonts w:ascii="Times New Roman" w:eastAsia="宋体" w:hAnsi="Times New Roman" w:cs="Times New Roman"/>
                      <w:bCs/>
                      <w:szCs w:val="21"/>
                    </w:rPr>
                    <w:t>《环境空气质量标准》（</w:t>
                  </w:r>
                  <w:r>
                    <w:rPr>
                      <w:rFonts w:ascii="Times New Roman" w:eastAsia="宋体" w:hAnsi="Times New Roman" w:cs="Times New Roman"/>
                      <w:bCs/>
                      <w:szCs w:val="21"/>
                    </w:rPr>
                    <w:t>GB3095-2012</w:t>
                  </w:r>
                  <w:r>
                    <w:rPr>
                      <w:rFonts w:ascii="Times New Roman" w:eastAsia="宋体" w:hAnsi="Times New Roman" w:cs="Times New Roman"/>
                      <w:bCs/>
                      <w:szCs w:val="21"/>
                    </w:rPr>
                    <w:t>）二级标准</w:t>
                  </w:r>
                </w:p>
              </w:tc>
            </w:tr>
            <w:tr w:rsidR="00A85369" w14:paraId="0CE8B381" w14:textId="77777777" w:rsidTr="005459CF">
              <w:trPr>
                <w:trHeight w:val="387"/>
                <w:jc w:val="center"/>
              </w:trPr>
              <w:tc>
                <w:tcPr>
                  <w:tcW w:w="981" w:type="dxa"/>
                  <w:vMerge/>
                  <w:shd w:val="clear" w:color="auto" w:fill="auto"/>
                  <w:vAlign w:val="center"/>
                </w:tcPr>
                <w:p w14:paraId="2D0F4165" w14:textId="77777777" w:rsidR="00A85369" w:rsidRDefault="00A85369">
                  <w:pPr>
                    <w:pStyle w:val="2"/>
                    <w:spacing w:after="0" w:line="240" w:lineRule="auto"/>
                    <w:ind w:leftChars="0" w:left="0" w:firstLineChars="0" w:firstLine="0"/>
                    <w:jc w:val="center"/>
                    <w:rPr>
                      <w:b/>
                      <w:color w:val="0000FF"/>
                      <w:sz w:val="21"/>
                      <w:szCs w:val="21"/>
                    </w:rPr>
                  </w:pPr>
                </w:p>
              </w:tc>
              <w:tc>
                <w:tcPr>
                  <w:tcW w:w="1801" w:type="dxa"/>
                  <w:vAlign w:val="center"/>
                </w:tcPr>
                <w:p w14:paraId="7875E0B9" w14:textId="681D7EC2" w:rsidR="00A85369" w:rsidRDefault="00A85369">
                  <w:pPr>
                    <w:pStyle w:val="2"/>
                    <w:spacing w:after="0" w:line="240" w:lineRule="auto"/>
                    <w:ind w:leftChars="0" w:left="0" w:firstLineChars="0" w:firstLine="0"/>
                    <w:jc w:val="center"/>
                    <w:rPr>
                      <w:bCs/>
                      <w:sz w:val="21"/>
                      <w:szCs w:val="21"/>
                    </w:rPr>
                  </w:pPr>
                  <w:r>
                    <w:rPr>
                      <w:bCs/>
                      <w:kern w:val="44"/>
                      <w:szCs w:val="21"/>
                    </w:rPr>
                    <w:t>龙潭沟搅拌站</w:t>
                  </w:r>
                </w:p>
              </w:tc>
              <w:tc>
                <w:tcPr>
                  <w:tcW w:w="1538" w:type="dxa"/>
                  <w:shd w:val="clear" w:color="auto" w:fill="auto"/>
                  <w:vAlign w:val="center"/>
                </w:tcPr>
                <w:p w14:paraId="3D4C8261" w14:textId="55F94111" w:rsidR="00A85369" w:rsidRDefault="00A85369">
                  <w:pPr>
                    <w:pStyle w:val="2"/>
                    <w:spacing w:after="0" w:line="240" w:lineRule="auto"/>
                    <w:ind w:leftChars="0" w:left="0" w:firstLineChars="0" w:firstLine="0"/>
                    <w:jc w:val="center"/>
                    <w:rPr>
                      <w:bCs/>
                      <w:sz w:val="21"/>
                      <w:szCs w:val="21"/>
                    </w:rPr>
                  </w:pPr>
                  <w:r>
                    <w:rPr>
                      <w:bCs/>
                      <w:sz w:val="21"/>
                      <w:szCs w:val="21"/>
                    </w:rPr>
                    <w:t>118°33′</w:t>
                  </w:r>
                  <w:r w:rsidR="005459CF" w:rsidRPr="005459CF">
                    <w:rPr>
                      <w:bCs/>
                      <w:sz w:val="21"/>
                      <w:szCs w:val="21"/>
                    </w:rPr>
                    <w:t>21.212</w:t>
                  </w:r>
                  <w:r>
                    <w:rPr>
                      <w:bCs/>
                      <w:sz w:val="21"/>
                      <w:szCs w:val="21"/>
                    </w:rPr>
                    <w:t>″</w:t>
                  </w:r>
                </w:p>
              </w:tc>
              <w:tc>
                <w:tcPr>
                  <w:tcW w:w="1559" w:type="dxa"/>
                  <w:shd w:val="clear" w:color="auto" w:fill="auto"/>
                  <w:vAlign w:val="center"/>
                </w:tcPr>
                <w:p w14:paraId="3B32900A" w14:textId="7456ADE7" w:rsidR="00A85369" w:rsidRDefault="00A85369">
                  <w:pPr>
                    <w:pStyle w:val="2"/>
                    <w:spacing w:after="0" w:line="240" w:lineRule="auto"/>
                    <w:ind w:leftChars="0" w:left="0" w:firstLineChars="0" w:firstLine="0"/>
                    <w:jc w:val="center"/>
                    <w:rPr>
                      <w:bCs/>
                      <w:sz w:val="21"/>
                      <w:szCs w:val="21"/>
                    </w:rPr>
                  </w:pPr>
                  <w:r>
                    <w:rPr>
                      <w:bCs/>
                      <w:sz w:val="21"/>
                      <w:szCs w:val="21"/>
                    </w:rPr>
                    <w:t>40°29′</w:t>
                  </w:r>
                  <w:r w:rsidR="005459CF" w:rsidRPr="005459CF">
                    <w:rPr>
                      <w:bCs/>
                      <w:sz w:val="21"/>
                      <w:szCs w:val="21"/>
                    </w:rPr>
                    <w:t>54.530</w:t>
                  </w:r>
                  <w:r>
                    <w:rPr>
                      <w:bCs/>
                      <w:sz w:val="21"/>
                      <w:szCs w:val="21"/>
                    </w:rPr>
                    <w:t>″</w:t>
                  </w:r>
                </w:p>
              </w:tc>
              <w:tc>
                <w:tcPr>
                  <w:tcW w:w="1276" w:type="dxa"/>
                  <w:shd w:val="clear" w:color="auto" w:fill="auto"/>
                  <w:vAlign w:val="center"/>
                </w:tcPr>
                <w:p w14:paraId="1DCCB071" w14:textId="77777777" w:rsidR="00A85369" w:rsidRDefault="00A85369">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峪耳崖镇</w:t>
                  </w:r>
                </w:p>
              </w:tc>
              <w:tc>
                <w:tcPr>
                  <w:tcW w:w="850" w:type="dxa"/>
                  <w:shd w:val="clear" w:color="auto" w:fill="auto"/>
                  <w:vAlign w:val="center"/>
                </w:tcPr>
                <w:p w14:paraId="5099AC9A" w14:textId="77777777" w:rsidR="00A85369" w:rsidRDefault="00A85369">
                  <w:pPr>
                    <w:topLinePunct/>
                    <w:jc w:val="center"/>
                    <w:rPr>
                      <w:rFonts w:ascii="Times New Roman" w:eastAsia="宋体" w:hAnsi="Times New Roman" w:cs="Times New Roman"/>
                      <w:bCs/>
                      <w:szCs w:val="21"/>
                    </w:rPr>
                  </w:pPr>
                  <w:r>
                    <w:rPr>
                      <w:rFonts w:ascii="Times New Roman" w:eastAsia="宋体" w:hAnsi="Times New Roman" w:cs="Times New Roman"/>
                      <w:bCs/>
                      <w:szCs w:val="21"/>
                    </w:rPr>
                    <w:t>居民</w:t>
                  </w:r>
                </w:p>
              </w:tc>
              <w:tc>
                <w:tcPr>
                  <w:tcW w:w="993" w:type="dxa"/>
                  <w:shd w:val="clear" w:color="auto" w:fill="auto"/>
                  <w:vAlign w:val="center"/>
                </w:tcPr>
                <w:p w14:paraId="327F69B6" w14:textId="77777777" w:rsidR="00A85369" w:rsidRDefault="00A85369">
                  <w:pPr>
                    <w:pStyle w:val="2"/>
                    <w:spacing w:after="0" w:line="240" w:lineRule="auto"/>
                    <w:ind w:leftChars="0" w:left="0" w:firstLineChars="0" w:firstLine="0"/>
                    <w:jc w:val="center"/>
                    <w:rPr>
                      <w:bCs/>
                      <w:sz w:val="21"/>
                      <w:szCs w:val="21"/>
                    </w:rPr>
                  </w:pPr>
                  <w:r>
                    <w:rPr>
                      <w:bCs/>
                      <w:sz w:val="21"/>
                      <w:szCs w:val="21"/>
                    </w:rPr>
                    <w:t>2</w:t>
                  </w:r>
                  <w:r>
                    <w:rPr>
                      <w:bCs/>
                      <w:sz w:val="21"/>
                      <w:szCs w:val="21"/>
                    </w:rPr>
                    <w:t>类区</w:t>
                  </w:r>
                </w:p>
              </w:tc>
              <w:tc>
                <w:tcPr>
                  <w:tcW w:w="992" w:type="dxa"/>
                  <w:shd w:val="clear" w:color="auto" w:fill="auto"/>
                  <w:vAlign w:val="center"/>
                </w:tcPr>
                <w:p w14:paraId="5D0735D2" w14:textId="30DA25D2" w:rsidR="00A85369" w:rsidRDefault="00A85369">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西南侧</w:t>
                  </w:r>
                </w:p>
              </w:tc>
              <w:tc>
                <w:tcPr>
                  <w:tcW w:w="1278" w:type="dxa"/>
                  <w:shd w:val="clear" w:color="auto" w:fill="auto"/>
                  <w:vAlign w:val="center"/>
                </w:tcPr>
                <w:p w14:paraId="78A896CC" w14:textId="77777777" w:rsidR="00A85369" w:rsidRDefault="00A85369">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230</w:t>
                  </w:r>
                </w:p>
              </w:tc>
              <w:tc>
                <w:tcPr>
                  <w:tcW w:w="1199" w:type="dxa"/>
                  <w:vMerge/>
                  <w:shd w:val="clear" w:color="auto" w:fill="auto"/>
                  <w:vAlign w:val="center"/>
                </w:tcPr>
                <w:p w14:paraId="76AE0452" w14:textId="77777777" w:rsidR="00A85369" w:rsidRDefault="00A85369">
                  <w:pPr>
                    <w:topLinePunct/>
                    <w:jc w:val="center"/>
                    <w:rPr>
                      <w:rFonts w:ascii="Times New Roman" w:eastAsia="宋体" w:hAnsi="Times New Roman" w:cs="Times New Roman"/>
                      <w:bCs/>
                      <w:color w:val="0000FF"/>
                      <w:szCs w:val="21"/>
                    </w:rPr>
                  </w:pPr>
                </w:p>
              </w:tc>
            </w:tr>
            <w:tr w:rsidR="00EC0B31" w14:paraId="290871A2" w14:textId="77777777" w:rsidTr="005459CF">
              <w:trPr>
                <w:trHeight w:val="387"/>
                <w:jc w:val="center"/>
              </w:trPr>
              <w:tc>
                <w:tcPr>
                  <w:tcW w:w="981" w:type="dxa"/>
                  <w:vMerge/>
                  <w:shd w:val="clear" w:color="auto" w:fill="auto"/>
                  <w:vAlign w:val="center"/>
                </w:tcPr>
                <w:p w14:paraId="563B1D20" w14:textId="77777777" w:rsidR="00EC0B31" w:rsidRDefault="00EC0B31" w:rsidP="00EC0B31">
                  <w:pPr>
                    <w:pStyle w:val="2"/>
                    <w:spacing w:after="0" w:line="240" w:lineRule="auto"/>
                    <w:ind w:leftChars="0" w:left="0" w:firstLineChars="0" w:firstLine="0"/>
                    <w:jc w:val="center"/>
                    <w:rPr>
                      <w:b/>
                      <w:color w:val="0000FF"/>
                      <w:sz w:val="21"/>
                      <w:szCs w:val="21"/>
                    </w:rPr>
                  </w:pPr>
                </w:p>
              </w:tc>
              <w:tc>
                <w:tcPr>
                  <w:tcW w:w="1801" w:type="dxa"/>
                  <w:vAlign w:val="center"/>
                </w:tcPr>
                <w:p w14:paraId="3F61A1DB" w14:textId="51302CCD" w:rsidR="00EC0B31" w:rsidRDefault="00EC0B31" w:rsidP="00EC0B31">
                  <w:pPr>
                    <w:pStyle w:val="2"/>
                    <w:spacing w:after="0" w:line="240" w:lineRule="auto"/>
                    <w:ind w:leftChars="0" w:left="0" w:firstLineChars="0" w:firstLine="0"/>
                    <w:jc w:val="center"/>
                    <w:rPr>
                      <w:bCs/>
                      <w:sz w:val="21"/>
                      <w:szCs w:val="21"/>
                    </w:rPr>
                  </w:pPr>
                  <w:r>
                    <w:rPr>
                      <w:bCs/>
                      <w:kern w:val="44"/>
                      <w:szCs w:val="21"/>
                    </w:rPr>
                    <w:t>前庄搅拌站</w:t>
                  </w:r>
                </w:p>
              </w:tc>
              <w:tc>
                <w:tcPr>
                  <w:tcW w:w="1538" w:type="dxa"/>
                  <w:shd w:val="clear" w:color="auto" w:fill="auto"/>
                  <w:vAlign w:val="center"/>
                </w:tcPr>
                <w:p w14:paraId="34D9367B" w14:textId="6AFFD4AB" w:rsidR="00EC0B31" w:rsidRDefault="00EC0B31" w:rsidP="00EC0B31">
                  <w:pPr>
                    <w:pStyle w:val="2"/>
                    <w:spacing w:after="0" w:line="240" w:lineRule="auto"/>
                    <w:ind w:leftChars="0" w:left="0" w:firstLineChars="0" w:firstLine="0"/>
                    <w:jc w:val="center"/>
                    <w:rPr>
                      <w:bCs/>
                      <w:sz w:val="21"/>
                      <w:szCs w:val="21"/>
                    </w:rPr>
                  </w:pPr>
                  <w:r>
                    <w:rPr>
                      <w:bCs/>
                      <w:sz w:val="21"/>
                      <w:szCs w:val="21"/>
                    </w:rPr>
                    <w:t>118°33′</w:t>
                  </w:r>
                  <w:r w:rsidRPr="005459CF">
                    <w:rPr>
                      <w:bCs/>
                      <w:sz w:val="21"/>
                      <w:szCs w:val="21"/>
                    </w:rPr>
                    <w:t>28.908</w:t>
                  </w:r>
                  <w:r>
                    <w:rPr>
                      <w:bCs/>
                      <w:sz w:val="21"/>
                      <w:szCs w:val="21"/>
                    </w:rPr>
                    <w:t>″</w:t>
                  </w:r>
                </w:p>
              </w:tc>
              <w:tc>
                <w:tcPr>
                  <w:tcW w:w="1559" w:type="dxa"/>
                  <w:shd w:val="clear" w:color="auto" w:fill="auto"/>
                  <w:vAlign w:val="center"/>
                </w:tcPr>
                <w:p w14:paraId="0C0BEF11" w14:textId="3603ACAC" w:rsidR="00EC0B31" w:rsidRDefault="00EC0B31" w:rsidP="00EC0B31">
                  <w:pPr>
                    <w:pStyle w:val="2"/>
                    <w:spacing w:after="0" w:line="240" w:lineRule="auto"/>
                    <w:ind w:leftChars="0" w:left="0" w:firstLineChars="0" w:firstLine="0"/>
                    <w:jc w:val="center"/>
                    <w:rPr>
                      <w:bCs/>
                      <w:sz w:val="21"/>
                      <w:szCs w:val="21"/>
                    </w:rPr>
                  </w:pPr>
                  <w:r>
                    <w:rPr>
                      <w:bCs/>
                      <w:sz w:val="21"/>
                      <w:szCs w:val="21"/>
                    </w:rPr>
                    <w:t>40°29′</w:t>
                  </w:r>
                  <w:r w:rsidRPr="005459CF">
                    <w:rPr>
                      <w:bCs/>
                      <w:sz w:val="21"/>
                      <w:szCs w:val="21"/>
                    </w:rPr>
                    <w:t>11.580</w:t>
                  </w:r>
                  <w:r>
                    <w:rPr>
                      <w:bCs/>
                      <w:sz w:val="21"/>
                      <w:szCs w:val="21"/>
                    </w:rPr>
                    <w:t>″</w:t>
                  </w:r>
                </w:p>
              </w:tc>
              <w:tc>
                <w:tcPr>
                  <w:tcW w:w="1276" w:type="dxa"/>
                  <w:shd w:val="clear" w:color="auto" w:fill="auto"/>
                  <w:vAlign w:val="center"/>
                </w:tcPr>
                <w:p w14:paraId="40DF259C"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前庄村</w:t>
                  </w:r>
                </w:p>
              </w:tc>
              <w:tc>
                <w:tcPr>
                  <w:tcW w:w="850" w:type="dxa"/>
                  <w:shd w:val="clear" w:color="auto" w:fill="auto"/>
                  <w:vAlign w:val="center"/>
                </w:tcPr>
                <w:p w14:paraId="4BB2A19F"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szCs w:val="21"/>
                    </w:rPr>
                    <w:t>居民</w:t>
                  </w:r>
                </w:p>
              </w:tc>
              <w:tc>
                <w:tcPr>
                  <w:tcW w:w="993" w:type="dxa"/>
                  <w:shd w:val="clear" w:color="auto" w:fill="auto"/>
                  <w:vAlign w:val="center"/>
                </w:tcPr>
                <w:p w14:paraId="1EEF2356"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2</w:t>
                  </w:r>
                  <w:r>
                    <w:rPr>
                      <w:bCs/>
                      <w:sz w:val="21"/>
                      <w:szCs w:val="21"/>
                    </w:rPr>
                    <w:t>类区</w:t>
                  </w:r>
                </w:p>
              </w:tc>
              <w:tc>
                <w:tcPr>
                  <w:tcW w:w="992" w:type="dxa"/>
                  <w:shd w:val="clear" w:color="auto" w:fill="auto"/>
                  <w:vAlign w:val="center"/>
                </w:tcPr>
                <w:p w14:paraId="572B5429" w14:textId="3BE9B844"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西南侧</w:t>
                  </w:r>
                </w:p>
              </w:tc>
              <w:tc>
                <w:tcPr>
                  <w:tcW w:w="1278" w:type="dxa"/>
                  <w:shd w:val="clear" w:color="auto" w:fill="auto"/>
                  <w:vAlign w:val="center"/>
                </w:tcPr>
                <w:p w14:paraId="34489265" w14:textId="77777777" w:rsidR="00EC0B31" w:rsidRDefault="00EC0B31" w:rsidP="00EC0B31">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160</w:t>
                  </w:r>
                </w:p>
              </w:tc>
              <w:tc>
                <w:tcPr>
                  <w:tcW w:w="1199" w:type="dxa"/>
                  <w:vMerge/>
                  <w:shd w:val="clear" w:color="auto" w:fill="auto"/>
                  <w:vAlign w:val="center"/>
                </w:tcPr>
                <w:p w14:paraId="5F24FCF0" w14:textId="77777777" w:rsidR="00EC0B31" w:rsidRDefault="00EC0B31" w:rsidP="00EC0B31">
                  <w:pPr>
                    <w:topLinePunct/>
                    <w:jc w:val="center"/>
                    <w:rPr>
                      <w:rFonts w:ascii="Times New Roman" w:eastAsia="宋体" w:hAnsi="Times New Roman" w:cs="Times New Roman"/>
                      <w:bCs/>
                      <w:color w:val="0000FF"/>
                      <w:szCs w:val="21"/>
                    </w:rPr>
                  </w:pPr>
                </w:p>
              </w:tc>
            </w:tr>
            <w:tr w:rsidR="00EC0B31" w14:paraId="7AAFB465" w14:textId="77777777" w:rsidTr="005459CF">
              <w:trPr>
                <w:trHeight w:val="387"/>
                <w:jc w:val="center"/>
              </w:trPr>
              <w:tc>
                <w:tcPr>
                  <w:tcW w:w="981" w:type="dxa"/>
                  <w:vMerge/>
                  <w:shd w:val="clear" w:color="auto" w:fill="auto"/>
                  <w:vAlign w:val="center"/>
                </w:tcPr>
                <w:p w14:paraId="43FC23A6" w14:textId="77777777" w:rsidR="00EC0B31" w:rsidRDefault="00EC0B31" w:rsidP="00EC0B31">
                  <w:pPr>
                    <w:pStyle w:val="2"/>
                    <w:spacing w:after="0" w:line="240" w:lineRule="auto"/>
                    <w:ind w:leftChars="0" w:left="0" w:firstLineChars="0" w:firstLine="0"/>
                    <w:jc w:val="center"/>
                    <w:rPr>
                      <w:b/>
                      <w:color w:val="0000FF"/>
                      <w:sz w:val="21"/>
                      <w:szCs w:val="21"/>
                    </w:rPr>
                  </w:pPr>
                </w:p>
              </w:tc>
              <w:tc>
                <w:tcPr>
                  <w:tcW w:w="1801" w:type="dxa"/>
                  <w:vAlign w:val="center"/>
                </w:tcPr>
                <w:p w14:paraId="3A62AE2A" w14:textId="4033A491" w:rsidR="00EC0B31" w:rsidRDefault="00EC0B31" w:rsidP="00EC0B31">
                  <w:pPr>
                    <w:pStyle w:val="2"/>
                    <w:spacing w:after="0" w:line="240" w:lineRule="auto"/>
                    <w:ind w:leftChars="0" w:left="0" w:firstLineChars="0" w:firstLine="0"/>
                    <w:jc w:val="center"/>
                    <w:rPr>
                      <w:bCs/>
                      <w:sz w:val="21"/>
                      <w:szCs w:val="21"/>
                    </w:rPr>
                  </w:pPr>
                  <w:r>
                    <w:rPr>
                      <w:bCs/>
                      <w:kern w:val="44"/>
                      <w:szCs w:val="21"/>
                    </w:rPr>
                    <w:t>前庄搅拌站</w:t>
                  </w:r>
                </w:p>
              </w:tc>
              <w:tc>
                <w:tcPr>
                  <w:tcW w:w="1538" w:type="dxa"/>
                  <w:shd w:val="clear" w:color="auto" w:fill="auto"/>
                  <w:vAlign w:val="center"/>
                </w:tcPr>
                <w:p w14:paraId="3AF0824E" w14:textId="41595B82" w:rsidR="00EC0B31" w:rsidRDefault="00EC0B31" w:rsidP="00EC0B31">
                  <w:pPr>
                    <w:pStyle w:val="2"/>
                    <w:spacing w:after="0" w:line="240" w:lineRule="auto"/>
                    <w:ind w:leftChars="0" w:left="0" w:firstLineChars="0" w:firstLine="0"/>
                    <w:jc w:val="center"/>
                    <w:rPr>
                      <w:bCs/>
                      <w:sz w:val="21"/>
                      <w:szCs w:val="21"/>
                    </w:rPr>
                  </w:pPr>
                  <w:r>
                    <w:rPr>
                      <w:bCs/>
                      <w:sz w:val="21"/>
                      <w:szCs w:val="21"/>
                    </w:rPr>
                    <w:t>118°34′</w:t>
                  </w:r>
                  <w:r w:rsidRPr="005459CF">
                    <w:rPr>
                      <w:bCs/>
                      <w:sz w:val="21"/>
                      <w:szCs w:val="21"/>
                    </w:rPr>
                    <w:t>25.763</w:t>
                  </w:r>
                  <w:r>
                    <w:rPr>
                      <w:bCs/>
                      <w:sz w:val="21"/>
                      <w:szCs w:val="21"/>
                    </w:rPr>
                    <w:t>″</w:t>
                  </w:r>
                </w:p>
              </w:tc>
              <w:tc>
                <w:tcPr>
                  <w:tcW w:w="1559" w:type="dxa"/>
                  <w:shd w:val="clear" w:color="auto" w:fill="auto"/>
                  <w:vAlign w:val="center"/>
                </w:tcPr>
                <w:p w14:paraId="37C3AC80" w14:textId="4EB919FF" w:rsidR="00EC0B31" w:rsidRDefault="00EC0B31" w:rsidP="00EC0B31">
                  <w:pPr>
                    <w:pStyle w:val="2"/>
                    <w:spacing w:after="0" w:line="240" w:lineRule="auto"/>
                    <w:ind w:leftChars="0" w:left="0" w:firstLineChars="0" w:firstLine="0"/>
                    <w:jc w:val="center"/>
                    <w:rPr>
                      <w:bCs/>
                      <w:sz w:val="21"/>
                      <w:szCs w:val="21"/>
                    </w:rPr>
                  </w:pPr>
                  <w:r>
                    <w:rPr>
                      <w:bCs/>
                      <w:sz w:val="21"/>
                      <w:szCs w:val="21"/>
                    </w:rPr>
                    <w:t>40°29′</w:t>
                  </w:r>
                  <w:r w:rsidRPr="005459CF">
                    <w:rPr>
                      <w:bCs/>
                      <w:sz w:val="21"/>
                      <w:szCs w:val="21"/>
                    </w:rPr>
                    <w:t>14.062</w:t>
                  </w:r>
                  <w:r>
                    <w:rPr>
                      <w:bCs/>
                      <w:sz w:val="21"/>
                      <w:szCs w:val="21"/>
                    </w:rPr>
                    <w:t>″</w:t>
                  </w:r>
                </w:p>
              </w:tc>
              <w:tc>
                <w:tcPr>
                  <w:tcW w:w="1276" w:type="dxa"/>
                  <w:shd w:val="clear" w:color="auto" w:fill="auto"/>
                  <w:vAlign w:val="center"/>
                </w:tcPr>
                <w:p w14:paraId="68BD6CE2"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小庙沟村</w:t>
                  </w:r>
                </w:p>
              </w:tc>
              <w:tc>
                <w:tcPr>
                  <w:tcW w:w="850" w:type="dxa"/>
                  <w:shd w:val="clear" w:color="auto" w:fill="auto"/>
                  <w:vAlign w:val="center"/>
                </w:tcPr>
                <w:p w14:paraId="460717C2"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szCs w:val="21"/>
                    </w:rPr>
                    <w:t>居民</w:t>
                  </w:r>
                </w:p>
              </w:tc>
              <w:tc>
                <w:tcPr>
                  <w:tcW w:w="993" w:type="dxa"/>
                  <w:shd w:val="clear" w:color="auto" w:fill="auto"/>
                  <w:vAlign w:val="center"/>
                </w:tcPr>
                <w:p w14:paraId="19273868"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2</w:t>
                  </w:r>
                  <w:r>
                    <w:rPr>
                      <w:bCs/>
                      <w:sz w:val="21"/>
                      <w:szCs w:val="21"/>
                    </w:rPr>
                    <w:t>类区</w:t>
                  </w:r>
                </w:p>
              </w:tc>
              <w:tc>
                <w:tcPr>
                  <w:tcW w:w="992" w:type="dxa"/>
                  <w:shd w:val="clear" w:color="auto" w:fill="auto"/>
                  <w:vAlign w:val="center"/>
                </w:tcPr>
                <w:p w14:paraId="10ABB9D6" w14:textId="104ECD6A"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东南侧</w:t>
                  </w:r>
                </w:p>
              </w:tc>
              <w:tc>
                <w:tcPr>
                  <w:tcW w:w="1278" w:type="dxa"/>
                  <w:shd w:val="clear" w:color="auto" w:fill="auto"/>
                  <w:vAlign w:val="center"/>
                </w:tcPr>
                <w:p w14:paraId="2705083B" w14:textId="77777777" w:rsidR="00EC0B31" w:rsidRDefault="00EC0B31" w:rsidP="00EC0B31">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350</w:t>
                  </w:r>
                </w:p>
              </w:tc>
              <w:tc>
                <w:tcPr>
                  <w:tcW w:w="1199" w:type="dxa"/>
                  <w:vMerge/>
                  <w:shd w:val="clear" w:color="auto" w:fill="auto"/>
                  <w:vAlign w:val="center"/>
                </w:tcPr>
                <w:p w14:paraId="07198FD6" w14:textId="77777777" w:rsidR="00EC0B31" w:rsidRDefault="00EC0B31" w:rsidP="00EC0B31">
                  <w:pPr>
                    <w:topLinePunct/>
                    <w:jc w:val="center"/>
                    <w:rPr>
                      <w:rFonts w:ascii="Times New Roman" w:eastAsia="宋体" w:hAnsi="Times New Roman" w:cs="Times New Roman"/>
                      <w:bCs/>
                      <w:color w:val="0000FF"/>
                      <w:szCs w:val="21"/>
                    </w:rPr>
                  </w:pPr>
                </w:p>
              </w:tc>
            </w:tr>
            <w:tr w:rsidR="00EC0B31" w14:paraId="6ED157C5" w14:textId="77777777" w:rsidTr="005459CF">
              <w:trPr>
                <w:trHeight w:val="387"/>
                <w:jc w:val="center"/>
              </w:trPr>
              <w:tc>
                <w:tcPr>
                  <w:tcW w:w="981" w:type="dxa"/>
                  <w:vMerge/>
                  <w:shd w:val="clear" w:color="auto" w:fill="auto"/>
                  <w:vAlign w:val="center"/>
                </w:tcPr>
                <w:p w14:paraId="41A8749D" w14:textId="77777777" w:rsidR="00EC0B31" w:rsidRDefault="00EC0B31" w:rsidP="00EC0B31">
                  <w:pPr>
                    <w:pStyle w:val="2"/>
                    <w:spacing w:after="0" w:line="240" w:lineRule="auto"/>
                    <w:ind w:leftChars="0" w:left="0" w:firstLineChars="0" w:firstLine="0"/>
                    <w:jc w:val="center"/>
                    <w:rPr>
                      <w:b/>
                      <w:color w:val="0000FF"/>
                      <w:sz w:val="21"/>
                      <w:szCs w:val="21"/>
                    </w:rPr>
                  </w:pPr>
                </w:p>
              </w:tc>
              <w:tc>
                <w:tcPr>
                  <w:tcW w:w="1801" w:type="dxa"/>
                  <w:vAlign w:val="center"/>
                </w:tcPr>
                <w:p w14:paraId="4BEC85D5" w14:textId="3DD68F62" w:rsidR="00EC0B31" w:rsidRDefault="00EC0B31" w:rsidP="00EC0B31">
                  <w:pPr>
                    <w:pStyle w:val="2"/>
                    <w:spacing w:after="0" w:line="240" w:lineRule="auto"/>
                    <w:ind w:leftChars="0" w:left="0" w:firstLineChars="0" w:firstLine="0"/>
                    <w:jc w:val="center"/>
                    <w:rPr>
                      <w:bCs/>
                      <w:sz w:val="21"/>
                      <w:szCs w:val="21"/>
                    </w:rPr>
                  </w:pPr>
                  <w:r>
                    <w:rPr>
                      <w:bCs/>
                      <w:kern w:val="44"/>
                      <w:szCs w:val="21"/>
                    </w:rPr>
                    <w:t>小新甸搅拌站</w:t>
                  </w:r>
                </w:p>
              </w:tc>
              <w:tc>
                <w:tcPr>
                  <w:tcW w:w="1538" w:type="dxa"/>
                  <w:shd w:val="clear" w:color="auto" w:fill="auto"/>
                  <w:vAlign w:val="center"/>
                </w:tcPr>
                <w:p w14:paraId="768E707E" w14:textId="11E2808E" w:rsidR="00EC0B31" w:rsidRDefault="00EC0B31" w:rsidP="00EC0B31">
                  <w:pPr>
                    <w:pStyle w:val="2"/>
                    <w:spacing w:after="0" w:line="240" w:lineRule="auto"/>
                    <w:ind w:leftChars="0" w:left="0" w:firstLineChars="0" w:firstLine="0"/>
                    <w:jc w:val="center"/>
                    <w:rPr>
                      <w:bCs/>
                      <w:sz w:val="21"/>
                      <w:szCs w:val="21"/>
                    </w:rPr>
                  </w:pPr>
                  <w:r>
                    <w:rPr>
                      <w:bCs/>
                      <w:sz w:val="21"/>
                      <w:szCs w:val="21"/>
                    </w:rPr>
                    <w:t>118°34′</w:t>
                  </w:r>
                  <w:r w:rsidRPr="005459CF">
                    <w:rPr>
                      <w:bCs/>
                      <w:sz w:val="21"/>
                      <w:szCs w:val="21"/>
                    </w:rPr>
                    <w:t>0.367</w:t>
                  </w:r>
                  <w:r>
                    <w:rPr>
                      <w:bCs/>
                      <w:sz w:val="21"/>
                      <w:szCs w:val="21"/>
                    </w:rPr>
                    <w:t>″</w:t>
                  </w:r>
                </w:p>
              </w:tc>
              <w:tc>
                <w:tcPr>
                  <w:tcW w:w="1559" w:type="dxa"/>
                  <w:shd w:val="clear" w:color="auto" w:fill="auto"/>
                  <w:vAlign w:val="center"/>
                </w:tcPr>
                <w:p w14:paraId="517E7A39" w14:textId="1A445FA7" w:rsidR="00EC0B31" w:rsidRDefault="00EC0B31" w:rsidP="00EC0B31">
                  <w:pPr>
                    <w:pStyle w:val="2"/>
                    <w:spacing w:after="0" w:line="240" w:lineRule="auto"/>
                    <w:ind w:leftChars="0" w:left="0" w:firstLineChars="0" w:firstLine="0"/>
                    <w:jc w:val="center"/>
                    <w:rPr>
                      <w:bCs/>
                      <w:sz w:val="21"/>
                      <w:szCs w:val="21"/>
                    </w:rPr>
                  </w:pPr>
                  <w:r>
                    <w:rPr>
                      <w:bCs/>
                      <w:sz w:val="21"/>
                      <w:szCs w:val="21"/>
                    </w:rPr>
                    <w:t>40°28′</w:t>
                  </w:r>
                  <w:r w:rsidRPr="005459CF">
                    <w:rPr>
                      <w:bCs/>
                      <w:sz w:val="21"/>
                      <w:szCs w:val="21"/>
                    </w:rPr>
                    <w:t>19.486</w:t>
                  </w:r>
                  <w:r>
                    <w:rPr>
                      <w:bCs/>
                      <w:sz w:val="21"/>
                      <w:szCs w:val="21"/>
                    </w:rPr>
                    <w:t>″</w:t>
                  </w:r>
                </w:p>
              </w:tc>
              <w:tc>
                <w:tcPr>
                  <w:tcW w:w="1276" w:type="dxa"/>
                  <w:shd w:val="clear" w:color="auto" w:fill="auto"/>
                  <w:vAlign w:val="center"/>
                </w:tcPr>
                <w:p w14:paraId="7C23BEA3"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七十亩地村</w:t>
                  </w:r>
                </w:p>
              </w:tc>
              <w:tc>
                <w:tcPr>
                  <w:tcW w:w="850" w:type="dxa"/>
                  <w:shd w:val="clear" w:color="auto" w:fill="auto"/>
                  <w:vAlign w:val="center"/>
                </w:tcPr>
                <w:p w14:paraId="02555C91"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szCs w:val="21"/>
                    </w:rPr>
                    <w:t>居民</w:t>
                  </w:r>
                </w:p>
              </w:tc>
              <w:tc>
                <w:tcPr>
                  <w:tcW w:w="993" w:type="dxa"/>
                  <w:shd w:val="clear" w:color="auto" w:fill="auto"/>
                  <w:vAlign w:val="center"/>
                </w:tcPr>
                <w:p w14:paraId="1FCCE924"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2</w:t>
                  </w:r>
                  <w:r>
                    <w:rPr>
                      <w:bCs/>
                      <w:sz w:val="21"/>
                      <w:szCs w:val="21"/>
                    </w:rPr>
                    <w:t>类区</w:t>
                  </w:r>
                </w:p>
              </w:tc>
              <w:tc>
                <w:tcPr>
                  <w:tcW w:w="992" w:type="dxa"/>
                  <w:shd w:val="clear" w:color="auto" w:fill="auto"/>
                  <w:vAlign w:val="center"/>
                </w:tcPr>
                <w:p w14:paraId="1318C1FB" w14:textId="3A2B24A3"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西南侧</w:t>
                  </w:r>
                </w:p>
              </w:tc>
              <w:tc>
                <w:tcPr>
                  <w:tcW w:w="1278" w:type="dxa"/>
                  <w:shd w:val="clear" w:color="auto" w:fill="auto"/>
                  <w:vAlign w:val="center"/>
                </w:tcPr>
                <w:p w14:paraId="37D671A2" w14:textId="77777777" w:rsidR="00EC0B31" w:rsidRDefault="00EC0B31" w:rsidP="00EC0B31">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90</w:t>
                  </w:r>
                </w:p>
              </w:tc>
              <w:tc>
                <w:tcPr>
                  <w:tcW w:w="1199" w:type="dxa"/>
                  <w:vMerge/>
                  <w:shd w:val="clear" w:color="auto" w:fill="auto"/>
                  <w:vAlign w:val="center"/>
                </w:tcPr>
                <w:p w14:paraId="38D21736" w14:textId="77777777" w:rsidR="00EC0B31" w:rsidRDefault="00EC0B31" w:rsidP="00EC0B31">
                  <w:pPr>
                    <w:topLinePunct/>
                    <w:jc w:val="center"/>
                    <w:rPr>
                      <w:rFonts w:ascii="Times New Roman" w:eastAsia="宋体" w:hAnsi="Times New Roman" w:cs="Times New Roman"/>
                      <w:bCs/>
                      <w:color w:val="0000FF"/>
                      <w:szCs w:val="21"/>
                    </w:rPr>
                  </w:pPr>
                </w:p>
              </w:tc>
            </w:tr>
            <w:tr w:rsidR="00EC0B31" w14:paraId="0DD568E2" w14:textId="77777777" w:rsidTr="005459CF">
              <w:trPr>
                <w:trHeight w:val="387"/>
                <w:jc w:val="center"/>
              </w:trPr>
              <w:tc>
                <w:tcPr>
                  <w:tcW w:w="981" w:type="dxa"/>
                  <w:vMerge/>
                  <w:shd w:val="clear" w:color="auto" w:fill="auto"/>
                  <w:vAlign w:val="center"/>
                </w:tcPr>
                <w:p w14:paraId="702102A5" w14:textId="77777777" w:rsidR="00EC0B31" w:rsidRDefault="00EC0B31" w:rsidP="00EC0B31">
                  <w:pPr>
                    <w:pStyle w:val="2"/>
                    <w:spacing w:after="0" w:line="240" w:lineRule="auto"/>
                    <w:ind w:leftChars="0" w:left="0" w:firstLineChars="0" w:firstLine="0"/>
                    <w:jc w:val="center"/>
                    <w:rPr>
                      <w:b/>
                      <w:color w:val="0000FF"/>
                      <w:sz w:val="21"/>
                      <w:szCs w:val="21"/>
                    </w:rPr>
                  </w:pPr>
                </w:p>
              </w:tc>
              <w:tc>
                <w:tcPr>
                  <w:tcW w:w="1801" w:type="dxa"/>
                  <w:vAlign w:val="center"/>
                </w:tcPr>
                <w:p w14:paraId="15B5B16F" w14:textId="6B478AAD" w:rsidR="00EC0B31" w:rsidRDefault="00EC0B31" w:rsidP="00EC0B31">
                  <w:pPr>
                    <w:pStyle w:val="2"/>
                    <w:spacing w:after="0" w:line="240" w:lineRule="auto"/>
                    <w:ind w:leftChars="0" w:left="0" w:firstLineChars="0" w:firstLine="0"/>
                    <w:jc w:val="center"/>
                    <w:rPr>
                      <w:bCs/>
                      <w:sz w:val="21"/>
                      <w:szCs w:val="21"/>
                    </w:rPr>
                  </w:pPr>
                  <w:r>
                    <w:rPr>
                      <w:bCs/>
                      <w:kern w:val="44"/>
                      <w:szCs w:val="21"/>
                    </w:rPr>
                    <w:t>小新甸搅拌站</w:t>
                  </w:r>
                </w:p>
              </w:tc>
              <w:tc>
                <w:tcPr>
                  <w:tcW w:w="1538" w:type="dxa"/>
                  <w:shd w:val="clear" w:color="auto" w:fill="auto"/>
                  <w:vAlign w:val="center"/>
                </w:tcPr>
                <w:p w14:paraId="3D6F6B4D" w14:textId="28D50A06" w:rsidR="00EC0B31" w:rsidRDefault="00EC0B31" w:rsidP="00EC0B31">
                  <w:pPr>
                    <w:pStyle w:val="2"/>
                    <w:spacing w:after="0" w:line="240" w:lineRule="auto"/>
                    <w:ind w:leftChars="0" w:left="0" w:firstLineChars="0" w:firstLine="0"/>
                    <w:jc w:val="center"/>
                    <w:rPr>
                      <w:bCs/>
                      <w:sz w:val="21"/>
                      <w:szCs w:val="21"/>
                    </w:rPr>
                  </w:pPr>
                  <w:r>
                    <w:rPr>
                      <w:bCs/>
                      <w:sz w:val="21"/>
                      <w:szCs w:val="21"/>
                    </w:rPr>
                    <w:t>118°34′</w:t>
                  </w:r>
                  <w:r w:rsidRPr="005459CF">
                    <w:rPr>
                      <w:bCs/>
                      <w:sz w:val="21"/>
                      <w:szCs w:val="21"/>
                    </w:rPr>
                    <w:t>9.193</w:t>
                  </w:r>
                  <w:r>
                    <w:rPr>
                      <w:bCs/>
                      <w:sz w:val="21"/>
                      <w:szCs w:val="21"/>
                    </w:rPr>
                    <w:t>″</w:t>
                  </w:r>
                </w:p>
              </w:tc>
              <w:tc>
                <w:tcPr>
                  <w:tcW w:w="1559" w:type="dxa"/>
                  <w:shd w:val="clear" w:color="auto" w:fill="auto"/>
                  <w:vAlign w:val="center"/>
                </w:tcPr>
                <w:p w14:paraId="76745072" w14:textId="0636DF87" w:rsidR="00EC0B31" w:rsidRDefault="00EC0B31" w:rsidP="00EC0B31">
                  <w:pPr>
                    <w:pStyle w:val="2"/>
                    <w:spacing w:after="0" w:line="240" w:lineRule="auto"/>
                    <w:ind w:leftChars="0" w:left="0" w:firstLineChars="0" w:firstLine="0"/>
                    <w:jc w:val="center"/>
                    <w:rPr>
                      <w:bCs/>
                      <w:sz w:val="21"/>
                      <w:szCs w:val="21"/>
                    </w:rPr>
                  </w:pPr>
                  <w:r>
                    <w:rPr>
                      <w:bCs/>
                      <w:sz w:val="21"/>
                      <w:szCs w:val="21"/>
                    </w:rPr>
                    <w:t>40°28′</w:t>
                  </w:r>
                  <w:r w:rsidRPr="005459CF">
                    <w:rPr>
                      <w:bCs/>
                      <w:sz w:val="21"/>
                      <w:szCs w:val="21"/>
                    </w:rPr>
                    <w:t>51.930</w:t>
                  </w:r>
                  <w:r>
                    <w:rPr>
                      <w:bCs/>
                      <w:sz w:val="21"/>
                      <w:szCs w:val="21"/>
                    </w:rPr>
                    <w:t>″</w:t>
                  </w:r>
                </w:p>
              </w:tc>
              <w:tc>
                <w:tcPr>
                  <w:tcW w:w="1276" w:type="dxa"/>
                  <w:shd w:val="clear" w:color="auto" w:fill="auto"/>
                  <w:vAlign w:val="center"/>
                </w:tcPr>
                <w:p w14:paraId="673F1FB2"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新甸村</w:t>
                  </w:r>
                </w:p>
              </w:tc>
              <w:tc>
                <w:tcPr>
                  <w:tcW w:w="850" w:type="dxa"/>
                  <w:shd w:val="clear" w:color="auto" w:fill="auto"/>
                  <w:vAlign w:val="center"/>
                </w:tcPr>
                <w:p w14:paraId="7BAFDA49"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szCs w:val="21"/>
                    </w:rPr>
                    <w:t>居民</w:t>
                  </w:r>
                </w:p>
              </w:tc>
              <w:tc>
                <w:tcPr>
                  <w:tcW w:w="993" w:type="dxa"/>
                  <w:shd w:val="clear" w:color="auto" w:fill="auto"/>
                  <w:vAlign w:val="center"/>
                </w:tcPr>
                <w:p w14:paraId="24560E91"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2</w:t>
                  </w:r>
                  <w:r>
                    <w:rPr>
                      <w:bCs/>
                      <w:sz w:val="21"/>
                      <w:szCs w:val="21"/>
                    </w:rPr>
                    <w:t>类区</w:t>
                  </w:r>
                </w:p>
              </w:tc>
              <w:tc>
                <w:tcPr>
                  <w:tcW w:w="992" w:type="dxa"/>
                  <w:shd w:val="clear" w:color="auto" w:fill="auto"/>
                  <w:vAlign w:val="center"/>
                </w:tcPr>
                <w:p w14:paraId="1479A7D2" w14:textId="491BE900"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东北侧</w:t>
                  </w:r>
                </w:p>
              </w:tc>
              <w:tc>
                <w:tcPr>
                  <w:tcW w:w="1278" w:type="dxa"/>
                  <w:shd w:val="clear" w:color="auto" w:fill="auto"/>
                  <w:vAlign w:val="center"/>
                </w:tcPr>
                <w:p w14:paraId="1A27E049" w14:textId="77777777" w:rsidR="00EC0B31" w:rsidRDefault="00EC0B31" w:rsidP="00EC0B31">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200</w:t>
                  </w:r>
                </w:p>
              </w:tc>
              <w:tc>
                <w:tcPr>
                  <w:tcW w:w="1199" w:type="dxa"/>
                  <w:vMerge/>
                  <w:shd w:val="clear" w:color="auto" w:fill="auto"/>
                  <w:vAlign w:val="center"/>
                </w:tcPr>
                <w:p w14:paraId="06D3FE74" w14:textId="77777777" w:rsidR="00EC0B31" w:rsidRDefault="00EC0B31" w:rsidP="00EC0B31">
                  <w:pPr>
                    <w:topLinePunct/>
                    <w:jc w:val="center"/>
                    <w:rPr>
                      <w:rFonts w:ascii="Times New Roman" w:eastAsia="宋体" w:hAnsi="Times New Roman" w:cs="Times New Roman"/>
                      <w:bCs/>
                      <w:color w:val="0000FF"/>
                      <w:szCs w:val="21"/>
                    </w:rPr>
                  </w:pPr>
                </w:p>
              </w:tc>
            </w:tr>
            <w:tr w:rsidR="00EC0B31" w14:paraId="649B0DE0" w14:textId="77777777" w:rsidTr="005459CF">
              <w:trPr>
                <w:trHeight w:val="387"/>
                <w:jc w:val="center"/>
              </w:trPr>
              <w:tc>
                <w:tcPr>
                  <w:tcW w:w="981" w:type="dxa"/>
                  <w:vMerge/>
                  <w:shd w:val="clear" w:color="auto" w:fill="auto"/>
                  <w:vAlign w:val="center"/>
                </w:tcPr>
                <w:p w14:paraId="4F25572E" w14:textId="77777777" w:rsidR="00EC0B31" w:rsidRDefault="00EC0B31" w:rsidP="00EC0B31">
                  <w:pPr>
                    <w:pStyle w:val="2"/>
                    <w:spacing w:after="0" w:line="240" w:lineRule="auto"/>
                    <w:ind w:leftChars="0" w:left="0" w:firstLineChars="0" w:firstLine="0"/>
                    <w:jc w:val="center"/>
                    <w:rPr>
                      <w:b/>
                      <w:color w:val="0000FF"/>
                      <w:sz w:val="21"/>
                      <w:szCs w:val="21"/>
                    </w:rPr>
                  </w:pPr>
                </w:p>
              </w:tc>
              <w:tc>
                <w:tcPr>
                  <w:tcW w:w="1801" w:type="dxa"/>
                  <w:vAlign w:val="center"/>
                </w:tcPr>
                <w:p w14:paraId="0CDAAEC1" w14:textId="17917856" w:rsidR="00EC0B31" w:rsidRDefault="00EC0B31" w:rsidP="00EC0B31">
                  <w:pPr>
                    <w:pStyle w:val="2"/>
                    <w:spacing w:after="0" w:line="240" w:lineRule="auto"/>
                    <w:ind w:leftChars="0" w:left="0" w:firstLineChars="0" w:firstLine="0"/>
                    <w:jc w:val="center"/>
                    <w:rPr>
                      <w:bCs/>
                      <w:sz w:val="21"/>
                      <w:szCs w:val="21"/>
                    </w:rPr>
                  </w:pPr>
                  <w:r>
                    <w:rPr>
                      <w:bCs/>
                      <w:kern w:val="44"/>
                      <w:szCs w:val="21"/>
                    </w:rPr>
                    <w:t>七十亩地搅拌站</w:t>
                  </w:r>
                </w:p>
              </w:tc>
              <w:tc>
                <w:tcPr>
                  <w:tcW w:w="1538" w:type="dxa"/>
                  <w:shd w:val="clear" w:color="auto" w:fill="auto"/>
                  <w:vAlign w:val="center"/>
                </w:tcPr>
                <w:p w14:paraId="668E5893" w14:textId="2F173E55" w:rsidR="00EC0B31" w:rsidRDefault="00EC0B31" w:rsidP="00EC0B31">
                  <w:pPr>
                    <w:pStyle w:val="2"/>
                    <w:spacing w:after="0" w:line="240" w:lineRule="auto"/>
                    <w:ind w:leftChars="0" w:left="0" w:firstLineChars="0" w:firstLine="0"/>
                    <w:jc w:val="center"/>
                    <w:rPr>
                      <w:bCs/>
                      <w:sz w:val="21"/>
                      <w:szCs w:val="21"/>
                    </w:rPr>
                  </w:pPr>
                  <w:r>
                    <w:rPr>
                      <w:bCs/>
                      <w:sz w:val="21"/>
                      <w:szCs w:val="21"/>
                    </w:rPr>
                    <w:t>118°34′</w:t>
                  </w:r>
                  <w:r w:rsidRPr="005459CF">
                    <w:rPr>
                      <w:bCs/>
                      <w:sz w:val="21"/>
                      <w:szCs w:val="21"/>
                    </w:rPr>
                    <w:t>45.190</w:t>
                  </w:r>
                  <w:r>
                    <w:rPr>
                      <w:bCs/>
                      <w:sz w:val="21"/>
                      <w:szCs w:val="21"/>
                    </w:rPr>
                    <w:t>″</w:t>
                  </w:r>
                </w:p>
              </w:tc>
              <w:tc>
                <w:tcPr>
                  <w:tcW w:w="1559" w:type="dxa"/>
                  <w:shd w:val="clear" w:color="auto" w:fill="auto"/>
                  <w:vAlign w:val="center"/>
                </w:tcPr>
                <w:p w14:paraId="7DE8E993" w14:textId="3F4B1C22" w:rsidR="00EC0B31" w:rsidRDefault="00EC0B31" w:rsidP="00EC0B31">
                  <w:pPr>
                    <w:pStyle w:val="2"/>
                    <w:spacing w:after="0" w:line="240" w:lineRule="auto"/>
                    <w:ind w:leftChars="0" w:left="0" w:firstLineChars="0" w:firstLine="0"/>
                    <w:jc w:val="center"/>
                    <w:rPr>
                      <w:bCs/>
                      <w:sz w:val="21"/>
                      <w:szCs w:val="21"/>
                    </w:rPr>
                  </w:pPr>
                  <w:r>
                    <w:rPr>
                      <w:bCs/>
                      <w:sz w:val="21"/>
                      <w:szCs w:val="21"/>
                    </w:rPr>
                    <w:t>40°28′</w:t>
                  </w:r>
                  <w:r w:rsidRPr="005459CF">
                    <w:rPr>
                      <w:bCs/>
                      <w:sz w:val="21"/>
                      <w:szCs w:val="21"/>
                    </w:rPr>
                    <w:t>3.535</w:t>
                  </w:r>
                  <w:r>
                    <w:rPr>
                      <w:bCs/>
                      <w:sz w:val="21"/>
                      <w:szCs w:val="21"/>
                    </w:rPr>
                    <w:t>″</w:t>
                  </w:r>
                </w:p>
              </w:tc>
              <w:tc>
                <w:tcPr>
                  <w:tcW w:w="1276" w:type="dxa"/>
                  <w:shd w:val="clear" w:color="auto" w:fill="auto"/>
                  <w:vAlign w:val="center"/>
                </w:tcPr>
                <w:p w14:paraId="6B559500"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下北沟村</w:t>
                  </w:r>
                </w:p>
              </w:tc>
              <w:tc>
                <w:tcPr>
                  <w:tcW w:w="850" w:type="dxa"/>
                  <w:shd w:val="clear" w:color="auto" w:fill="auto"/>
                  <w:vAlign w:val="center"/>
                </w:tcPr>
                <w:p w14:paraId="4D4210B8"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szCs w:val="21"/>
                    </w:rPr>
                    <w:t>居民</w:t>
                  </w:r>
                </w:p>
              </w:tc>
              <w:tc>
                <w:tcPr>
                  <w:tcW w:w="993" w:type="dxa"/>
                  <w:shd w:val="clear" w:color="auto" w:fill="auto"/>
                  <w:vAlign w:val="center"/>
                </w:tcPr>
                <w:p w14:paraId="7A883616"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2</w:t>
                  </w:r>
                  <w:r>
                    <w:rPr>
                      <w:bCs/>
                      <w:sz w:val="21"/>
                      <w:szCs w:val="21"/>
                    </w:rPr>
                    <w:t>类区</w:t>
                  </w:r>
                </w:p>
              </w:tc>
              <w:tc>
                <w:tcPr>
                  <w:tcW w:w="992" w:type="dxa"/>
                  <w:shd w:val="clear" w:color="auto" w:fill="auto"/>
                  <w:vAlign w:val="center"/>
                </w:tcPr>
                <w:p w14:paraId="568FE2A0" w14:textId="3F01F4DF"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西南侧</w:t>
                  </w:r>
                </w:p>
              </w:tc>
              <w:tc>
                <w:tcPr>
                  <w:tcW w:w="1278" w:type="dxa"/>
                  <w:shd w:val="clear" w:color="auto" w:fill="auto"/>
                  <w:vAlign w:val="center"/>
                </w:tcPr>
                <w:p w14:paraId="68F5FF0C" w14:textId="77777777" w:rsidR="00EC0B31" w:rsidRDefault="00EC0B31" w:rsidP="00EC0B31">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115</w:t>
                  </w:r>
                </w:p>
              </w:tc>
              <w:tc>
                <w:tcPr>
                  <w:tcW w:w="1199" w:type="dxa"/>
                  <w:vMerge/>
                  <w:shd w:val="clear" w:color="auto" w:fill="auto"/>
                  <w:vAlign w:val="center"/>
                </w:tcPr>
                <w:p w14:paraId="404650EB" w14:textId="77777777" w:rsidR="00EC0B31" w:rsidRDefault="00EC0B31" w:rsidP="00EC0B31">
                  <w:pPr>
                    <w:topLinePunct/>
                    <w:jc w:val="center"/>
                    <w:rPr>
                      <w:rFonts w:ascii="Times New Roman" w:eastAsia="宋体" w:hAnsi="Times New Roman" w:cs="Times New Roman"/>
                      <w:bCs/>
                      <w:color w:val="0000FF"/>
                      <w:szCs w:val="21"/>
                    </w:rPr>
                  </w:pPr>
                </w:p>
              </w:tc>
            </w:tr>
            <w:tr w:rsidR="00EC0B31" w14:paraId="311A7867" w14:textId="77777777" w:rsidTr="005459CF">
              <w:trPr>
                <w:trHeight w:val="387"/>
                <w:jc w:val="center"/>
              </w:trPr>
              <w:tc>
                <w:tcPr>
                  <w:tcW w:w="981" w:type="dxa"/>
                  <w:vMerge/>
                  <w:shd w:val="clear" w:color="auto" w:fill="auto"/>
                  <w:vAlign w:val="center"/>
                </w:tcPr>
                <w:p w14:paraId="2B7047A8" w14:textId="77777777" w:rsidR="00EC0B31" w:rsidRDefault="00EC0B31" w:rsidP="00EC0B31">
                  <w:pPr>
                    <w:pStyle w:val="2"/>
                    <w:spacing w:after="0" w:line="240" w:lineRule="auto"/>
                    <w:ind w:leftChars="0" w:left="0" w:firstLineChars="0" w:firstLine="0"/>
                    <w:jc w:val="center"/>
                    <w:rPr>
                      <w:b/>
                      <w:color w:val="0000FF"/>
                      <w:sz w:val="21"/>
                      <w:szCs w:val="21"/>
                    </w:rPr>
                  </w:pPr>
                </w:p>
              </w:tc>
              <w:tc>
                <w:tcPr>
                  <w:tcW w:w="1801" w:type="dxa"/>
                  <w:vAlign w:val="center"/>
                </w:tcPr>
                <w:p w14:paraId="01D9E0FB" w14:textId="47059CA1" w:rsidR="00EC0B31" w:rsidRDefault="00EC0B31" w:rsidP="00EC0B31">
                  <w:pPr>
                    <w:pStyle w:val="2"/>
                    <w:spacing w:after="0" w:line="240" w:lineRule="auto"/>
                    <w:ind w:leftChars="0" w:left="0" w:firstLineChars="0" w:firstLine="0"/>
                    <w:jc w:val="center"/>
                    <w:rPr>
                      <w:bCs/>
                      <w:sz w:val="21"/>
                      <w:szCs w:val="21"/>
                    </w:rPr>
                  </w:pPr>
                  <w:r>
                    <w:rPr>
                      <w:bCs/>
                      <w:kern w:val="44"/>
                      <w:szCs w:val="21"/>
                    </w:rPr>
                    <w:t>头道沟搅拌站</w:t>
                  </w:r>
                </w:p>
              </w:tc>
              <w:tc>
                <w:tcPr>
                  <w:tcW w:w="1538" w:type="dxa"/>
                  <w:shd w:val="clear" w:color="auto" w:fill="auto"/>
                  <w:vAlign w:val="center"/>
                </w:tcPr>
                <w:p w14:paraId="0D79C67C" w14:textId="646F3D6A" w:rsidR="00EC0B31" w:rsidRDefault="00EC0B31" w:rsidP="00EC0B31">
                  <w:pPr>
                    <w:pStyle w:val="2"/>
                    <w:spacing w:after="0" w:line="240" w:lineRule="auto"/>
                    <w:ind w:leftChars="0" w:left="0" w:firstLineChars="0" w:firstLine="0"/>
                    <w:jc w:val="center"/>
                    <w:rPr>
                      <w:bCs/>
                      <w:sz w:val="21"/>
                      <w:szCs w:val="21"/>
                    </w:rPr>
                  </w:pPr>
                  <w:r>
                    <w:rPr>
                      <w:bCs/>
                      <w:sz w:val="21"/>
                      <w:szCs w:val="21"/>
                    </w:rPr>
                    <w:t>118°35′</w:t>
                  </w:r>
                  <w:r w:rsidRPr="005459CF">
                    <w:rPr>
                      <w:bCs/>
                      <w:sz w:val="21"/>
                      <w:szCs w:val="21"/>
                    </w:rPr>
                    <w:t>33.084</w:t>
                  </w:r>
                  <w:r>
                    <w:rPr>
                      <w:bCs/>
                      <w:sz w:val="21"/>
                      <w:szCs w:val="21"/>
                    </w:rPr>
                    <w:t>″</w:t>
                  </w:r>
                </w:p>
              </w:tc>
              <w:tc>
                <w:tcPr>
                  <w:tcW w:w="1559" w:type="dxa"/>
                  <w:shd w:val="clear" w:color="auto" w:fill="auto"/>
                  <w:vAlign w:val="center"/>
                </w:tcPr>
                <w:p w14:paraId="13C03D58" w14:textId="3C349846" w:rsidR="00EC0B31" w:rsidRDefault="00EC0B31" w:rsidP="00EC0B31">
                  <w:pPr>
                    <w:pStyle w:val="2"/>
                    <w:spacing w:after="0" w:line="240" w:lineRule="auto"/>
                    <w:ind w:leftChars="0" w:left="0" w:firstLineChars="0" w:firstLine="0"/>
                    <w:jc w:val="center"/>
                    <w:rPr>
                      <w:bCs/>
                      <w:sz w:val="21"/>
                      <w:szCs w:val="21"/>
                    </w:rPr>
                  </w:pPr>
                  <w:r>
                    <w:rPr>
                      <w:bCs/>
                      <w:sz w:val="21"/>
                      <w:szCs w:val="21"/>
                    </w:rPr>
                    <w:t>40°26′</w:t>
                  </w:r>
                  <w:r w:rsidRPr="005459CF">
                    <w:rPr>
                      <w:bCs/>
                      <w:sz w:val="21"/>
                      <w:szCs w:val="21"/>
                    </w:rPr>
                    <w:t>19.666</w:t>
                  </w:r>
                  <w:r>
                    <w:rPr>
                      <w:bCs/>
                      <w:sz w:val="21"/>
                      <w:szCs w:val="21"/>
                    </w:rPr>
                    <w:t>″</w:t>
                  </w:r>
                </w:p>
              </w:tc>
              <w:tc>
                <w:tcPr>
                  <w:tcW w:w="1276" w:type="dxa"/>
                  <w:shd w:val="clear" w:color="auto" w:fill="auto"/>
                  <w:vAlign w:val="center"/>
                </w:tcPr>
                <w:p w14:paraId="50FE1895"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头道沟村</w:t>
                  </w:r>
                </w:p>
              </w:tc>
              <w:tc>
                <w:tcPr>
                  <w:tcW w:w="850" w:type="dxa"/>
                  <w:shd w:val="clear" w:color="auto" w:fill="auto"/>
                  <w:vAlign w:val="center"/>
                </w:tcPr>
                <w:p w14:paraId="3F01EE23"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szCs w:val="21"/>
                    </w:rPr>
                    <w:t>居民</w:t>
                  </w:r>
                </w:p>
              </w:tc>
              <w:tc>
                <w:tcPr>
                  <w:tcW w:w="993" w:type="dxa"/>
                  <w:shd w:val="clear" w:color="auto" w:fill="auto"/>
                  <w:vAlign w:val="center"/>
                </w:tcPr>
                <w:p w14:paraId="48197EAB"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2</w:t>
                  </w:r>
                  <w:r>
                    <w:rPr>
                      <w:bCs/>
                      <w:sz w:val="21"/>
                      <w:szCs w:val="21"/>
                    </w:rPr>
                    <w:t>类区</w:t>
                  </w:r>
                </w:p>
              </w:tc>
              <w:tc>
                <w:tcPr>
                  <w:tcW w:w="992" w:type="dxa"/>
                  <w:shd w:val="clear" w:color="auto" w:fill="auto"/>
                  <w:vAlign w:val="center"/>
                </w:tcPr>
                <w:p w14:paraId="151D4AAE" w14:textId="1B203E4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kern w:val="44"/>
                      <w:szCs w:val="21"/>
                    </w:rPr>
                    <w:t>东北侧</w:t>
                  </w:r>
                </w:p>
              </w:tc>
              <w:tc>
                <w:tcPr>
                  <w:tcW w:w="1278" w:type="dxa"/>
                  <w:shd w:val="clear" w:color="auto" w:fill="auto"/>
                  <w:vAlign w:val="center"/>
                </w:tcPr>
                <w:p w14:paraId="1FC69F8C" w14:textId="77777777" w:rsidR="00EC0B31" w:rsidRDefault="00EC0B31" w:rsidP="00EC0B31">
                  <w:pPr>
                    <w:topLinePunct/>
                    <w:jc w:val="center"/>
                    <w:rPr>
                      <w:rFonts w:ascii="Times New Roman" w:eastAsia="宋体" w:hAnsi="Times New Roman" w:cs="Times New Roman"/>
                      <w:bCs/>
                      <w:szCs w:val="21"/>
                      <w:highlight w:val="yellow"/>
                    </w:rPr>
                  </w:pPr>
                  <w:r>
                    <w:rPr>
                      <w:rFonts w:ascii="Times New Roman" w:eastAsia="宋体" w:hAnsi="Times New Roman" w:cs="Times New Roman"/>
                      <w:bCs/>
                      <w:szCs w:val="21"/>
                    </w:rPr>
                    <w:t>150</w:t>
                  </w:r>
                </w:p>
              </w:tc>
              <w:tc>
                <w:tcPr>
                  <w:tcW w:w="1199" w:type="dxa"/>
                  <w:vMerge/>
                  <w:shd w:val="clear" w:color="auto" w:fill="auto"/>
                  <w:vAlign w:val="center"/>
                </w:tcPr>
                <w:p w14:paraId="21E38964" w14:textId="77777777" w:rsidR="00EC0B31" w:rsidRDefault="00EC0B31" w:rsidP="00EC0B31">
                  <w:pPr>
                    <w:topLinePunct/>
                    <w:jc w:val="center"/>
                    <w:rPr>
                      <w:rFonts w:ascii="Times New Roman" w:eastAsia="宋体" w:hAnsi="Times New Roman" w:cs="Times New Roman"/>
                      <w:bCs/>
                      <w:color w:val="0000FF"/>
                      <w:szCs w:val="21"/>
                    </w:rPr>
                  </w:pPr>
                </w:p>
              </w:tc>
            </w:tr>
            <w:tr w:rsidR="00EC0B31" w14:paraId="37819D47" w14:textId="77777777" w:rsidTr="005459CF">
              <w:trPr>
                <w:trHeight w:val="436"/>
                <w:jc w:val="center"/>
              </w:trPr>
              <w:tc>
                <w:tcPr>
                  <w:tcW w:w="981" w:type="dxa"/>
                  <w:shd w:val="clear" w:color="auto" w:fill="auto"/>
                  <w:vAlign w:val="center"/>
                </w:tcPr>
                <w:p w14:paraId="5F89CE4C" w14:textId="77777777" w:rsidR="00EC0B31" w:rsidRDefault="00EC0B31" w:rsidP="00EC0B31">
                  <w:pPr>
                    <w:pStyle w:val="2"/>
                    <w:spacing w:after="0" w:line="240" w:lineRule="auto"/>
                    <w:ind w:leftChars="0" w:left="0" w:firstLineChars="0" w:firstLine="0"/>
                    <w:jc w:val="center"/>
                    <w:rPr>
                      <w:b/>
                      <w:sz w:val="21"/>
                      <w:szCs w:val="21"/>
                    </w:rPr>
                  </w:pPr>
                  <w:r>
                    <w:rPr>
                      <w:b/>
                      <w:sz w:val="21"/>
                      <w:szCs w:val="21"/>
                    </w:rPr>
                    <w:t>声环境</w:t>
                  </w:r>
                </w:p>
              </w:tc>
              <w:tc>
                <w:tcPr>
                  <w:tcW w:w="1801" w:type="dxa"/>
                  <w:vAlign w:val="center"/>
                </w:tcPr>
                <w:p w14:paraId="63A9CA76" w14:textId="75A5F22D" w:rsidR="00EC0B31" w:rsidRDefault="00EC0B31" w:rsidP="00EC0B31">
                  <w:pPr>
                    <w:pStyle w:val="2"/>
                    <w:spacing w:after="0" w:line="240" w:lineRule="auto"/>
                    <w:ind w:leftChars="0" w:left="0" w:firstLineChars="0" w:firstLine="0"/>
                    <w:jc w:val="center"/>
                    <w:rPr>
                      <w:bCs/>
                      <w:sz w:val="21"/>
                      <w:szCs w:val="21"/>
                    </w:rPr>
                  </w:pPr>
                  <w:r>
                    <w:rPr>
                      <w:bCs/>
                      <w:kern w:val="44"/>
                      <w:sz w:val="21"/>
                      <w:szCs w:val="21"/>
                    </w:rPr>
                    <w:t>龙潭沟搅拌站</w:t>
                  </w:r>
                </w:p>
              </w:tc>
              <w:tc>
                <w:tcPr>
                  <w:tcW w:w="1538" w:type="dxa"/>
                  <w:shd w:val="clear" w:color="auto" w:fill="auto"/>
                  <w:vAlign w:val="center"/>
                </w:tcPr>
                <w:p w14:paraId="44BC335E" w14:textId="6C6FD41C" w:rsidR="00EC0B31" w:rsidRDefault="00EC0B31" w:rsidP="00EC0B31">
                  <w:pPr>
                    <w:pStyle w:val="2"/>
                    <w:spacing w:after="0" w:line="240" w:lineRule="auto"/>
                    <w:ind w:leftChars="0" w:left="0" w:firstLineChars="0" w:firstLine="0"/>
                    <w:jc w:val="center"/>
                    <w:rPr>
                      <w:bCs/>
                      <w:sz w:val="21"/>
                      <w:szCs w:val="21"/>
                    </w:rPr>
                  </w:pPr>
                  <w:r>
                    <w:rPr>
                      <w:bCs/>
                      <w:sz w:val="21"/>
                      <w:szCs w:val="21"/>
                    </w:rPr>
                    <w:t>118°33′</w:t>
                  </w:r>
                  <w:r w:rsidRPr="005459CF">
                    <w:rPr>
                      <w:bCs/>
                      <w:sz w:val="21"/>
                      <w:szCs w:val="21"/>
                    </w:rPr>
                    <w:t>27.952</w:t>
                  </w:r>
                  <w:r>
                    <w:rPr>
                      <w:bCs/>
                      <w:sz w:val="21"/>
                      <w:szCs w:val="21"/>
                    </w:rPr>
                    <w:t>″</w:t>
                  </w:r>
                </w:p>
              </w:tc>
              <w:tc>
                <w:tcPr>
                  <w:tcW w:w="1559" w:type="dxa"/>
                  <w:shd w:val="clear" w:color="auto" w:fill="auto"/>
                  <w:vAlign w:val="center"/>
                </w:tcPr>
                <w:p w14:paraId="030B7D5C" w14:textId="597D1C36" w:rsidR="00EC0B31" w:rsidRDefault="00EC0B31" w:rsidP="00EC0B31">
                  <w:pPr>
                    <w:pStyle w:val="2"/>
                    <w:spacing w:after="0" w:line="240" w:lineRule="auto"/>
                    <w:ind w:leftChars="0" w:left="0" w:firstLineChars="0" w:firstLine="0"/>
                    <w:jc w:val="center"/>
                    <w:rPr>
                      <w:bCs/>
                      <w:sz w:val="21"/>
                      <w:szCs w:val="21"/>
                    </w:rPr>
                  </w:pPr>
                  <w:r>
                    <w:rPr>
                      <w:bCs/>
                      <w:sz w:val="21"/>
                      <w:szCs w:val="21"/>
                    </w:rPr>
                    <w:t>40°30′</w:t>
                  </w:r>
                  <w:r w:rsidRPr="005459CF">
                    <w:rPr>
                      <w:bCs/>
                      <w:sz w:val="21"/>
                      <w:szCs w:val="21"/>
                    </w:rPr>
                    <w:t>15.471</w:t>
                  </w:r>
                  <w:r>
                    <w:rPr>
                      <w:bCs/>
                      <w:sz w:val="21"/>
                      <w:szCs w:val="21"/>
                    </w:rPr>
                    <w:t>″</w:t>
                  </w:r>
                </w:p>
              </w:tc>
              <w:tc>
                <w:tcPr>
                  <w:tcW w:w="1276" w:type="dxa"/>
                  <w:shd w:val="clear" w:color="auto" w:fill="auto"/>
                  <w:vAlign w:val="center"/>
                </w:tcPr>
                <w:p w14:paraId="6AD4EE96"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后庄村</w:t>
                  </w:r>
                </w:p>
              </w:tc>
              <w:tc>
                <w:tcPr>
                  <w:tcW w:w="850" w:type="dxa"/>
                  <w:shd w:val="clear" w:color="auto" w:fill="auto"/>
                  <w:vAlign w:val="center"/>
                </w:tcPr>
                <w:p w14:paraId="05D1EB3B"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居民</w:t>
                  </w:r>
                </w:p>
              </w:tc>
              <w:tc>
                <w:tcPr>
                  <w:tcW w:w="993" w:type="dxa"/>
                  <w:shd w:val="clear" w:color="auto" w:fill="auto"/>
                  <w:vAlign w:val="center"/>
                </w:tcPr>
                <w:p w14:paraId="6139EEDA"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2</w:t>
                  </w:r>
                  <w:r>
                    <w:rPr>
                      <w:bCs/>
                      <w:sz w:val="21"/>
                      <w:szCs w:val="21"/>
                    </w:rPr>
                    <w:t>类区</w:t>
                  </w:r>
                </w:p>
              </w:tc>
              <w:tc>
                <w:tcPr>
                  <w:tcW w:w="992" w:type="dxa"/>
                  <w:shd w:val="clear" w:color="auto" w:fill="auto"/>
                  <w:vAlign w:val="center"/>
                </w:tcPr>
                <w:p w14:paraId="068D18C9" w14:textId="5048FD0A" w:rsidR="00EC0B31" w:rsidRDefault="00EC0B31" w:rsidP="00EC0B31">
                  <w:pPr>
                    <w:pStyle w:val="2"/>
                    <w:spacing w:after="0" w:line="240" w:lineRule="auto"/>
                    <w:ind w:leftChars="0" w:left="0" w:firstLineChars="0" w:firstLine="0"/>
                    <w:jc w:val="center"/>
                    <w:rPr>
                      <w:bCs/>
                      <w:sz w:val="21"/>
                      <w:szCs w:val="21"/>
                    </w:rPr>
                  </w:pPr>
                  <w:r>
                    <w:rPr>
                      <w:bCs/>
                      <w:kern w:val="44"/>
                      <w:sz w:val="21"/>
                      <w:szCs w:val="21"/>
                    </w:rPr>
                    <w:t>南侧</w:t>
                  </w:r>
                </w:p>
              </w:tc>
              <w:tc>
                <w:tcPr>
                  <w:tcW w:w="1278" w:type="dxa"/>
                  <w:shd w:val="clear" w:color="auto" w:fill="auto"/>
                  <w:vAlign w:val="center"/>
                </w:tcPr>
                <w:p w14:paraId="6DFC8699"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30</w:t>
                  </w:r>
                </w:p>
              </w:tc>
              <w:tc>
                <w:tcPr>
                  <w:tcW w:w="1199" w:type="dxa"/>
                  <w:shd w:val="clear" w:color="auto" w:fill="auto"/>
                  <w:vAlign w:val="center"/>
                </w:tcPr>
                <w:p w14:paraId="0BC48289"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szCs w:val="21"/>
                    </w:rPr>
                    <w:t>《声环境质量标准》</w:t>
                  </w:r>
                </w:p>
                <w:p w14:paraId="0CD08B6D" w14:textId="77777777" w:rsidR="00EC0B31" w:rsidRDefault="00EC0B31" w:rsidP="00EC0B31">
                  <w:pPr>
                    <w:topLinePunct/>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rPr>
                    <w:t>GB3096-2008</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类区标准</w:t>
                  </w:r>
                </w:p>
              </w:tc>
            </w:tr>
            <w:tr w:rsidR="00EC0B31" w14:paraId="49DD1483" w14:textId="77777777" w:rsidTr="005459CF">
              <w:trPr>
                <w:trHeight w:val="563"/>
                <w:jc w:val="center"/>
              </w:trPr>
              <w:tc>
                <w:tcPr>
                  <w:tcW w:w="981" w:type="dxa"/>
                  <w:shd w:val="clear" w:color="auto" w:fill="auto"/>
                  <w:vAlign w:val="center"/>
                </w:tcPr>
                <w:p w14:paraId="027B8DFB" w14:textId="77777777" w:rsidR="00EC0B31" w:rsidRDefault="00EC0B31" w:rsidP="00EC0B31">
                  <w:pPr>
                    <w:pStyle w:val="2"/>
                    <w:spacing w:after="0" w:line="240" w:lineRule="auto"/>
                    <w:ind w:leftChars="0" w:left="0" w:firstLineChars="0" w:firstLine="0"/>
                    <w:jc w:val="center"/>
                    <w:rPr>
                      <w:b/>
                      <w:sz w:val="21"/>
                      <w:szCs w:val="21"/>
                    </w:rPr>
                  </w:pPr>
                  <w:r>
                    <w:rPr>
                      <w:b/>
                      <w:sz w:val="21"/>
                      <w:szCs w:val="21"/>
                    </w:rPr>
                    <w:t>生态环境</w:t>
                  </w:r>
                </w:p>
              </w:tc>
              <w:tc>
                <w:tcPr>
                  <w:tcW w:w="1801" w:type="dxa"/>
                  <w:vAlign w:val="center"/>
                </w:tcPr>
                <w:p w14:paraId="525BDFD3" w14:textId="7A48A759" w:rsidR="00EC0B31" w:rsidRDefault="00EC0B31" w:rsidP="00EC0B31">
                  <w:pPr>
                    <w:pStyle w:val="2"/>
                    <w:spacing w:after="0" w:line="240" w:lineRule="auto"/>
                    <w:ind w:leftChars="0" w:left="0" w:firstLineChars="0" w:firstLine="0"/>
                    <w:jc w:val="center"/>
                    <w:rPr>
                      <w:bCs/>
                      <w:sz w:val="21"/>
                      <w:szCs w:val="21"/>
                    </w:rPr>
                  </w:pPr>
                  <w:r>
                    <w:rPr>
                      <w:rFonts w:hint="eastAsia"/>
                      <w:bCs/>
                      <w:sz w:val="21"/>
                      <w:szCs w:val="21"/>
                    </w:rPr>
                    <w:t>/</w:t>
                  </w:r>
                </w:p>
              </w:tc>
              <w:tc>
                <w:tcPr>
                  <w:tcW w:w="1538" w:type="dxa"/>
                  <w:shd w:val="clear" w:color="auto" w:fill="auto"/>
                  <w:vAlign w:val="center"/>
                </w:tcPr>
                <w:p w14:paraId="590279D9" w14:textId="03C9089B" w:rsidR="00EC0B31" w:rsidRDefault="00EC0B31" w:rsidP="00EC0B31">
                  <w:pPr>
                    <w:pStyle w:val="2"/>
                    <w:spacing w:after="0" w:line="240" w:lineRule="auto"/>
                    <w:ind w:leftChars="0" w:left="0" w:firstLineChars="0" w:firstLine="0"/>
                    <w:jc w:val="center"/>
                    <w:rPr>
                      <w:bCs/>
                      <w:sz w:val="21"/>
                      <w:szCs w:val="21"/>
                    </w:rPr>
                  </w:pPr>
                  <w:r>
                    <w:rPr>
                      <w:bCs/>
                      <w:sz w:val="21"/>
                      <w:szCs w:val="21"/>
                    </w:rPr>
                    <w:t>/</w:t>
                  </w:r>
                </w:p>
              </w:tc>
              <w:tc>
                <w:tcPr>
                  <w:tcW w:w="1559" w:type="dxa"/>
                  <w:shd w:val="clear" w:color="auto" w:fill="auto"/>
                  <w:vAlign w:val="center"/>
                </w:tcPr>
                <w:p w14:paraId="4F09655B"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w:t>
                  </w:r>
                </w:p>
              </w:tc>
              <w:tc>
                <w:tcPr>
                  <w:tcW w:w="2126" w:type="dxa"/>
                  <w:gridSpan w:val="2"/>
                  <w:shd w:val="clear" w:color="auto" w:fill="auto"/>
                  <w:vAlign w:val="center"/>
                </w:tcPr>
                <w:p w14:paraId="368237A4"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项目影响区域</w:t>
                  </w:r>
                </w:p>
              </w:tc>
              <w:tc>
                <w:tcPr>
                  <w:tcW w:w="993" w:type="dxa"/>
                  <w:shd w:val="clear" w:color="auto" w:fill="auto"/>
                  <w:vAlign w:val="center"/>
                </w:tcPr>
                <w:p w14:paraId="3C9D516A"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无</w:t>
                  </w:r>
                </w:p>
              </w:tc>
              <w:tc>
                <w:tcPr>
                  <w:tcW w:w="992" w:type="dxa"/>
                  <w:shd w:val="clear" w:color="auto" w:fill="auto"/>
                  <w:vAlign w:val="center"/>
                </w:tcPr>
                <w:p w14:paraId="7A492A3E"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w:t>
                  </w:r>
                </w:p>
              </w:tc>
              <w:tc>
                <w:tcPr>
                  <w:tcW w:w="1278" w:type="dxa"/>
                  <w:shd w:val="clear" w:color="auto" w:fill="auto"/>
                  <w:vAlign w:val="center"/>
                </w:tcPr>
                <w:p w14:paraId="63E68B73"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w:t>
                  </w:r>
                </w:p>
              </w:tc>
              <w:tc>
                <w:tcPr>
                  <w:tcW w:w="1199" w:type="dxa"/>
                  <w:shd w:val="clear" w:color="auto" w:fill="auto"/>
                  <w:vAlign w:val="center"/>
                </w:tcPr>
                <w:p w14:paraId="1E80AF98" w14:textId="77777777" w:rsidR="00EC0B31" w:rsidRDefault="00EC0B31" w:rsidP="00EC0B31">
                  <w:pPr>
                    <w:pStyle w:val="2"/>
                    <w:spacing w:after="0" w:line="240" w:lineRule="auto"/>
                    <w:ind w:leftChars="0" w:left="0" w:firstLineChars="0" w:firstLine="0"/>
                    <w:jc w:val="center"/>
                    <w:rPr>
                      <w:bCs/>
                      <w:sz w:val="21"/>
                      <w:szCs w:val="21"/>
                    </w:rPr>
                  </w:pPr>
                  <w:r>
                    <w:rPr>
                      <w:bCs/>
                      <w:sz w:val="21"/>
                      <w:szCs w:val="21"/>
                    </w:rPr>
                    <w:t>/</w:t>
                  </w:r>
                </w:p>
              </w:tc>
            </w:tr>
          </w:tbl>
          <w:p w14:paraId="4168CB91" w14:textId="77777777" w:rsidR="004C6748" w:rsidRDefault="004C6748">
            <w:pPr>
              <w:adjustRightInd w:val="0"/>
              <w:snapToGrid w:val="0"/>
              <w:jc w:val="left"/>
              <w:rPr>
                <w:rFonts w:ascii="Times New Roman" w:eastAsia="宋体" w:hAnsi="Times New Roman" w:cs="Times New Roman"/>
                <w:kern w:val="0"/>
                <w:sz w:val="24"/>
              </w:rPr>
            </w:pPr>
          </w:p>
        </w:tc>
      </w:tr>
    </w:tbl>
    <w:p w14:paraId="48081287" w14:textId="77777777" w:rsidR="004C6748" w:rsidRDefault="004C6748">
      <w:pPr>
        <w:pStyle w:val="ac"/>
        <w:spacing w:before="100" w:after="100"/>
        <w:rPr>
          <w:rFonts w:ascii="Times New Roman" w:hAnsi="Times New Roman" w:hint="default"/>
          <w:snapToGrid w:val="0"/>
          <w:szCs w:val="24"/>
          <w:lang w:bidi="ar"/>
        </w:rPr>
        <w:sectPr w:rsidR="004C6748">
          <w:pgSz w:w="16840" w:h="11915" w:orient="landscape"/>
          <w:pgMar w:top="1531" w:right="1702" w:bottom="1531" w:left="2127" w:header="851" w:footer="851" w:gutter="0"/>
          <w:cols w:space="425"/>
          <w:docGrid w:type="lines" w:linePitch="312"/>
        </w:sectPr>
      </w:pPr>
    </w:p>
    <w:tbl>
      <w:tblPr>
        <w:tblW w:w="88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8"/>
        <w:gridCol w:w="8390"/>
      </w:tblGrid>
      <w:tr w:rsidR="004C6748" w14:paraId="0A26DCDC" w14:textId="77777777">
        <w:trPr>
          <w:trHeight w:val="3337"/>
          <w:jc w:val="center"/>
        </w:trPr>
        <w:tc>
          <w:tcPr>
            <w:tcW w:w="458"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8BBA9AB" w14:textId="77777777" w:rsidR="004C6748" w:rsidRDefault="00615EC0">
            <w:pPr>
              <w:adjustRightInd w:val="0"/>
              <w:snapToGrid w:val="0"/>
              <w:jc w:val="center"/>
              <w:rPr>
                <w:rFonts w:ascii="Times New Roman" w:eastAsia="宋体" w:hAnsi="Times New Roman" w:cs="Times New Roman"/>
                <w:kern w:val="0"/>
                <w:sz w:val="24"/>
              </w:rPr>
            </w:pPr>
            <w:r>
              <w:rPr>
                <w:rFonts w:ascii="Times New Roman" w:eastAsia="宋体" w:hAnsi="Times New Roman" w:cs="Times New Roman"/>
                <w:kern w:val="0"/>
                <w:sz w:val="24"/>
                <w:lang w:bidi="ar"/>
              </w:rPr>
              <w:lastRenderedPageBreak/>
              <w:t>污染物排放控制标准</w:t>
            </w:r>
          </w:p>
        </w:tc>
        <w:tc>
          <w:tcPr>
            <w:tcW w:w="8390" w:type="dxa"/>
            <w:tcBorders>
              <w:top w:val="single" w:sz="4" w:space="0" w:color="auto"/>
              <w:left w:val="single" w:sz="4" w:space="0" w:color="auto"/>
              <w:bottom w:val="single" w:sz="4" w:space="0" w:color="auto"/>
              <w:right w:val="single" w:sz="8" w:space="0" w:color="auto"/>
            </w:tcBorders>
            <w:shd w:val="clear" w:color="auto" w:fill="auto"/>
            <w:vAlign w:val="center"/>
          </w:tcPr>
          <w:p w14:paraId="52690326" w14:textId="77777777" w:rsidR="004C6748" w:rsidRDefault="00615EC0">
            <w:pPr>
              <w:snapToGrid w:val="0"/>
              <w:spacing w:line="360" w:lineRule="auto"/>
              <w:ind w:firstLineChars="200" w:firstLine="482"/>
              <w:outlineLvl w:val="0"/>
              <w:rPr>
                <w:rFonts w:ascii="Times New Roman" w:eastAsia="宋体" w:hAnsi="Times New Roman" w:cs="Times New Roman"/>
                <w:b/>
                <w:sz w:val="24"/>
              </w:rPr>
            </w:pPr>
            <w:r>
              <w:rPr>
                <w:rFonts w:ascii="Times New Roman" w:eastAsia="宋体" w:hAnsi="Times New Roman" w:cs="Times New Roman"/>
                <w:b/>
                <w:sz w:val="24"/>
              </w:rPr>
              <w:t>1</w:t>
            </w:r>
            <w:r>
              <w:rPr>
                <w:rFonts w:ascii="Times New Roman" w:eastAsia="宋体" w:hAnsi="Times New Roman" w:cs="Times New Roman"/>
                <w:b/>
                <w:sz w:val="24"/>
              </w:rPr>
              <w:t>、大气污染物排放标准</w:t>
            </w:r>
          </w:p>
          <w:p w14:paraId="21AAB6BA" w14:textId="77777777"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kern w:val="0"/>
                <w:sz w:val="24"/>
              </w:rPr>
              <w:t>施工期</w:t>
            </w:r>
            <w:r>
              <w:rPr>
                <w:rFonts w:ascii="Times New Roman" w:eastAsia="宋体" w:hAnsi="Times New Roman" w:cs="Times New Roman"/>
                <w:sz w:val="24"/>
              </w:rPr>
              <w:t>大气污染物中</w:t>
            </w:r>
            <w:r>
              <w:rPr>
                <w:rFonts w:ascii="Times New Roman" w:eastAsia="宋体" w:hAnsi="Times New Roman" w:cs="Times New Roman"/>
                <w:sz w:val="24"/>
              </w:rPr>
              <w:t>PM</w:t>
            </w:r>
            <w:r>
              <w:rPr>
                <w:rFonts w:ascii="Times New Roman" w:eastAsia="宋体" w:hAnsi="Times New Roman" w:cs="Times New Roman"/>
                <w:sz w:val="24"/>
                <w:vertAlign w:val="subscript"/>
              </w:rPr>
              <w:t>10</w:t>
            </w:r>
            <w:r>
              <w:rPr>
                <w:rFonts w:ascii="Times New Roman" w:eastAsia="宋体" w:hAnsi="Times New Roman" w:cs="Times New Roman"/>
                <w:sz w:val="24"/>
              </w:rPr>
              <w:t>执行《施工场地扬尘排放标准》</w:t>
            </w:r>
            <w:r>
              <w:rPr>
                <w:rFonts w:ascii="Times New Roman" w:eastAsia="宋体" w:hAnsi="Times New Roman" w:cs="Times New Roman"/>
                <w:sz w:val="24"/>
              </w:rPr>
              <w:t>(DB13/2934-2019)</w:t>
            </w:r>
            <w:r>
              <w:rPr>
                <w:rFonts w:ascii="Times New Roman" w:eastAsia="宋体" w:hAnsi="Times New Roman" w:cs="Times New Roman"/>
                <w:sz w:val="24"/>
              </w:rPr>
              <w:t>表</w:t>
            </w:r>
            <w:r>
              <w:rPr>
                <w:rFonts w:ascii="Times New Roman" w:eastAsia="宋体" w:hAnsi="Times New Roman" w:cs="Times New Roman"/>
                <w:sz w:val="24"/>
              </w:rPr>
              <w:t>1</w:t>
            </w:r>
            <w:r>
              <w:rPr>
                <w:rFonts w:ascii="Times New Roman" w:eastAsia="宋体" w:hAnsi="Times New Roman" w:cs="Times New Roman"/>
                <w:sz w:val="24"/>
              </w:rPr>
              <w:t>中的扬尘排放浓度限值</w:t>
            </w:r>
            <w:r>
              <w:rPr>
                <w:rFonts w:ascii="Times New Roman" w:eastAsia="宋体" w:hAnsi="Times New Roman" w:cs="Times New Roman"/>
                <w:kern w:val="0"/>
                <w:sz w:val="24"/>
              </w:rPr>
              <w:t>；运营期废气中的</w:t>
            </w:r>
            <w:r>
              <w:rPr>
                <w:rFonts w:ascii="Times New Roman" w:eastAsia="宋体" w:hAnsi="Times New Roman" w:cs="Times New Roman"/>
                <w:sz w:val="24"/>
                <w:szCs w:val="22"/>
              </w:rPr>
              <w:t>颗粒物排放执行《水泥工业大气污染物超低排放标准》（</w:t>
            </w:r>
            <w:r>
              <w:rPr>
                <w:rFonts w:ascii="Times New Roman" w:eastAsia="宋体" w:hAnsi="Times New Roman" w:cs="Times New Roman"/>
                <w:sz w:val="24"/>
                <w:szCs w:val="22"/>
              </w:rPr>
              <w:t>DB13/2167-2020</w:t>
            </w:r>
            <w:r>
              <w:rPr>
                <w:rFonts w:ascii="Times New Roman" w:eastAsia="宋体" w:hAnsi="Times New Roman" w:cs="Times New Roman"/>
                <w:sz w:val="24"/>
                <w:szCs w:val="22"/>
              </w:rPr>
              <w:t>）</w:t>
            </w:r>
            <w:r>
              <w:rPr>
                <w:rFonts w:ascii="Times New Roman" w:eastAsia="宋体" w:hAnsi="Times New Roman" w:cs="Times New Roman"/>
                <w:kern w:val="0"/>
                <w:sz w:val="24"/>
              </w:rPr>
              <w:t>表</w:t>
            </w:r>
            <w:r>
              <w:rPr>
                <w:rFonts w:ascii="Times New Roman" w:eastAsia="宋体" w:hAnsi="Times New Roman" w:cs="Times New Roman"/>
                <w:kern w:val="0"/>
                <w:sz w:val="24"/>
              </w:rPr>
              <w:t>1</w:t>
            </w:r>
            <w:r>
              <w:rPr>
                <w:rFonts w:ascii="Times New Roman" w:eastAsia="宋体" w:hAnsi="Times New Roman" w:cs="Times New Roman"/>
                <w:kern w:val="0"/>
                <w:sz w:val="24"/>
              </w:rPr>
              <w:t>中</w:t>
            </w:r>
            <w:r>
              <w:rPr>
                <w:rFonts w:ascii="Times New Roman" w:eastAsia="宋体" w:hAnsi="Times New Roman" w:cs="Times New Roman"/>
                <w:kern w:val="0"/>
                <w:sz w:val="24"/>
              </w:rPr>
              <w:t>“</w:t>
            </w:r>
            <w:r>
              <w:rPr>
                <w:rFonts w:ascii="Times New Roman" w:eastAsia="宋体" w:hAnsi="Times New Roman" w:cs="Times New Roman"/>
                <w:kern w:val="0"/>
                <w:sz w:val="24"/>
              </w:rPr>
              <w:t>水泥仓及其他通风生产设备</w:t>
            </w:r>
            <w:r>
              <w:rPr>
                <w:rFonts w:ascii="Times New Roman" w:eastAsia="宋体" w:hAnsi="Times New Roman" w:cs="Times New Roman"/>
                <w:kern w:val="0"/>
                <w:sz w:val="24"/>
              </w:rPr>
              <w:t>”</w:t>
            </w:r>
            <w:r>
              <w:rPr>
                <w:rFonts w:ascii="Times New Roman" w:eastAsia="宋体" w:hAnsi="Times New Roman" w:cs="Times New Roman"/>
                <w:kern w:val="0"/>
                <w:sz w:val="24"/>
              </w:rPr>
              <w:t>颗粒物的浓度限值、表</w:t>
            </w:r>
            <w:r>
              <w:rPr>
                <w:rFonts w:ascii="Times New Roman" w:eastAsia="宋体" w:hAnsi="Times New Roman" w:cs="Times New Roman"/>
                <w:kern w:val="0"/>
                <w:sz w:val="24"/>
              </w:rPr>
              <w:t>2</w:t>
            </w:r>
            <w:r>
              <w:rPr>
                <w:rFonts w:ascii="Times New Roman" w:eastAsia="宋体" w:hAnsi="Times New Roman" w:cs="Times New Roman"/>
                <w:kern w:val="0"/>
                <w:sz w:val="24"/>
              </w:rPr>
              <w:t>无组织排放限值</w:t>
            </w:r>
            <w:r>
              <w:rPr>
                <w:rFonts w:ascii="Times New Roman" w:eastAsia="宋体" w:hAnsi="Times New Roman" w:cs="Times New Roman"/>
                <w:sz w:val="24"/>
              </w:rPr>
              <w:t>。具体标准限值详见下表：</w:t>
            </w:r>
          </w:p>
          <w:p w14:paraId="2D30C2F5" w14:textId="77777777" w:rsidR="004C6748" w:rsidRDefault="00615EC0">
            <w:pPr>
              <w:numPr>
                <w:ilvl w:val="0"/>
                <w:numId w:val="6"/>
              </w:numPr>
              <w:autoSpaceDE w:val="0"/>
              <w:autoSpaceDN w:val="0"/>
              <w:adjustRightInd w:val="0"/>
              <w:jc w:val="center"/>
              <w:rPr>
                <w:rFonts w:ascii="Times New Roman" w:eastAsia="宋体" w:hAnsi="Times New Roman" w:cs="Times New Roman"/>
                <w:b/>
                <w:kern w:val="44"/>
                <w:szCs w:val="21"/>
              </w:rPr>
            </w:pPr>
            <w:r>
              <w:rPr>
                <w:rFonts w:ascii="Times New Roman" w:eastAsia="宋体" w:hAnsi="Times New Roman" w:cs="Times New Roman"/>
                <w:b/>
                <w:kern w:val="44"/>
                <w:szCs w:val="21"/>
              </w:rPr>
              <w:t>大气污染物排放标准</w:t>
            </w:r>
          </w:p>
          <w:tbl>
            <w:tblPr>
              <w:tblW w:w="8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2350"/>
              <w:gridCol w:w="942"/>
              <w:gridCol w:w="1431"/>
              <w:gridCol w:w="1146"/>
              <w:gridCol w:w="1080"/>
            </w:tblGrid>
            <w:tr w:rsidR="004C6748" w14:paraId="1B33D804" w14:textId="77777777" w:rsidTr="00B9132B">
              <w:trPr>
                <w:trHeight w:val="360"/>
                <w:jc w:val="center"/>
              </w:trPr>
              <w:tc>
                <w:tcPr>
                  <w:tcW w:w="1290" w:type="dxa"/>
                  <w:vAlign w:val="center"/>
                </w:tcPr>
                <w:p w14:paraId="42B3EC1F" w14:textId="77777777" w:rsidR="004C6748" w:rsidRDefault="00615EC0">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污染源类别</w:t>
                  </w:r>
                </w:p>
              </w:tc>
              <w:tc>
                <w:tcPr>
                  <w:tcW w:w="2350" w:type="dxa"/>
                  <w:vAlign w:val="center"/>
                </w:tcPr>
                <w:p w14:paraId="0B76472B" w14:textId="77777777" w:rsidR="004C6748" w:rsidRDefault="00615EC0">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标准名称</w:t>
                  </w:r>
                </w:p>
              </w:tc>
              <w:tc>
                <w:tcPr>
                  <w:tcW w:w="942" w:type="dxa"/>
                  <w:vAlign w:val="center"/>
                </w:tcPr>
                <w:p w14:paraId="5394F14B" w14:textId="77777777" w:rsidR="004C6748" w:rsidRDefault="00615EC0">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1431" w:type="dxa"/>
                  <w:vAlign w:val="center"/>
                </w:tcPr>
                <w:p w14:paraId="13F9BEB0" w14:textId="77777777" w:rsidR="004C6748" w:rsidRDefault="00615EC0">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排放类型</w:t>
                  </w:r>
                </w:p>
              </w:tc>
              <w:tc>
                <w:tcPr>
                  <w:tcW w:w="1146" w:type="dxa"/>
                  <w:vAlign w:val="center"/>
                </w:tcPr>
                <w:p w14:paraId="6F1523C0" w14:textId="77777777" w:rsidR="004C6748" w:rsidRDefault="00615EC0">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浓度限值</w:t>
                  </w:r>
                </w:p>
              </w:tc>
              <w:tc>
                <w:tcPr>
                  <w:tcW w:w="1080" w:type="dxa"/>
                  <w:vAlign w:val="center"/>
                </w:tcPr>
                <w:p w14:paraId="19097756" w14:textId="77777777" w:rsidR="004C6748" w:rsidRDefault="00615EC0">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单位</w:t>
                  </w:r>
                </w:p>
              </w:tc>
            </w:tr>
            <w:tr w:rsidR="004C6748" w14:paraId="080CE70B" w14:textId="77777777" w:rsidTr="00B9132B">
              <w:trPr>
                <w:trHeight w:val="360"/>
                <w:jc w:val="center"/>
              </w:trPr>
              <w:tc>
                <w:tcPr>
                  <w:tcW w:w="1290" w:type="dxa"/>
                  <w:vMerge w:val="restart"/>
                  <w:vAlign w:val="center"/>
                </w:tcPr>
                <w:p w14:paraId="2EF2C6A7"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废气</w:t>
                  </w:r>
                </w:p>
              </w:tc>
              <w:tc>
                <w:tcPr>
                  <w:tcW w:w="2350" w:type="dxa"/>
                  <w:vAlign w:val="center"/>
                </w:tcPr>
                <w:p w14:paraId="32BBCD29"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《施工场地扬尘排放标准》</w:t>
                  </w:r>
                  <w:r>
                    <w:rPr>
                      <w:rFonts w:ascii="Times New Roman" w:eastAsia="宋体" w:hAnsi="Times New Roman" w:cs="Times New Roman"/>
                      <w:szCs w:val="21"/>
                    </w:rPr>
                    <w:t>(DB13/2934-2019)</w:t>
                  </w:r>
                </w:p>
              </w:tc>
              <w:tc>
                <w:tcPr>
                  <w:tcW w:w="942" w:type="dxa"/>
                  <w:vAlign w:val="center"/>
                </w:tcPr>
                <w:p w14:paraId="69BA6539"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PM</w:t>
                  </w:r>
                  <w:r>
                    <w:rPr>
                      <w:rFonts w:ascii="Times New Roman" w:eastAsia="宋体" w:hAnsi="Times New Roman" w:cs="Times New Roman"/>
                      <w:szCs w:val="21"/>
                      <w:vertAlign w:val="subscript"/>
                    </w:rPr>
                    <w:t>10</w:t>
                  </w:r>
                  <w:r>
                    <w:rPr>
                      <w:rFonts w:ascii="Times New Roman" w:eastAsia="宋体" w:hAnsi="Times New Roman" w:cs="Times New Roman"/>
                      <w:b/>
                      <w:bCs/>
                      <w:szCs w:val="21"/>
                    </w:rPr>
                    <w:t>*</w:t>
                  </w:r>
                </w:p>
              </w:tc>
              <w:tc>
                <w:tcPr>
                  <w:tcW w:w="1431" w:type="dxa"/>
                  <w:vAlign w:val="center"/>
                </w:tcPr>
                <w:p w14:paraId="2ECA38EA"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无组织排放</w:t>
                  </w:r>
                </w:p>
              </w:tc>
              <w:tc>
                <w:tcPr>
                  <w:tcW w:w="1146" w:type="dxa"/>
                  <w:vAlign w:val="center"/>
                </w:tcPr>
                <w:p w14:paraId="1EF6307E"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80</w:t>
                  </w:r>
                </w:p>
              </w:tc>
              <w:tc>
                <w:tcPr>
                  <w:tcW w:w="1080" w:type="dxa"/>
                  <w:vAlign w:val="center"/>
                </w:tcPr>
                <w:p w14:paraId="65AF1030" w14:textId="77777777" w:rsidR="004C6748" w:rsidRDefault="00615EC0">
                  <w:pPr>
                    <w:topLinePunct/>
                    <w:adjustRightInd w:val="0"/>
                    <w:jc w:val="center"/>
                    <w:textAlignment w:val="center"/>
                    <w:rPr>
                      <w:rFonts w:ascii="Times New Roman" w:eastAsia="宋体" w:hAnsi="Times New Roman" w:cs="Times New Roman"/>
                      <w:szCs w:val="21"/>
                    </w:rPr>
                  </w:pPr>
                  <w:proofErr w:type="spellStart"/>
                  <w:r>
                    <w:rPr>
                      <w:rFonts w:ascii="Times New Roman" w:eastAsia="宋体" w:hAnsi="Times New Roman" w:cs="Times New Roman"/>
                      <w:szCs w:val="21"/>
                    </w:rPr>
                    <w:t>μg</w:t>
                  </w:r>
                  <w:proofErr w:type="spellEnd"/>
                  <w:r>
                    <w:rPr>
                      <w:rFonts w:ascii="Times New Roman" w:eastAsia="宋体" w:hAnsi="Times New Roman" w:cs="Times New Roman"/>
                      <w:szCs w:val="21"/>
                    </w:rPr>
                    <w:t>/m³</w:t>
                  </w:r>
                </w:p>
              </w:tc>
            </w:tr>
            <w:tr w:rsidR="004C6748" w14:paraId="1307CEE6" w14:textId="77777777" w:rsidTr="00B9132B">
              <w:trPr>
                <w:trHeight w:val="360"/>
                <w:jc w:val="center"/>
              </w:trPr>
              <w:tc>
                <w:tcPr>
                  <w:tcW w:w="1290" w:type="dxa"/>
                  <w:vMerge/>
                  <w:vAlign w:val="center"/>
                </w:tcPr>
                <w:p w14:paraId="72085028" w14:textId="77777777" w:rsidR="004C6748" w:rsidRDefault="004C6748">
                  <w:pPr>
                    <w:topLinePunct/>
                    <w:adjustRightInd w:val="0"/>
                    <w:jc w:val="center"/>
                    <w:textAlignment w:val="center"/>
                    <w:rPr>
                      <w:rFonts w:ascii="Times New Roman" w:eastAsia="宋体" w:hAnsi="Times New Roman" w:cs="Times New Roman"/>
                      <w:szCs w:val="21"/>
                    </w:rPr>
                  </w:pPr>
                </w:p>
              </w:tc>
              <w:tc>
                <w:tcPr>
                  <w:tcW w:w="2350" w:type="dxa"/>
                  <w:vMerge w:val="restart"/>
                  <w:vAlign w:val="center"/>
                </w:tcPr>
                <w:p w14:paraId="43F81374"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kern w:val="24"/>
                      <w:szCs w:val="21"/>
                    </w:rPr>
                    <w:t>《水泥工业大气污染物超低排放标准》（</w:t>
                  </w:r>
                  <w:r>
                    <w:rPr>
                      <w:rFonts w:ascii="Times New Roman" w:eastAsia="宋体" w:hAnsi="Times New Roman" w:cs="Times New Roman"/>
                      <w:kern w:val="0"/>
                      <w:szCs w:val="21"/>
                    </w:rPr>
                    <w:t>DB13/2167-2020</w:t>
                  </w:r>
                  <w:r>
                    <w:rPr>
                      <w:rFonts w:ascii="Times New Roman" w:eastAsia="宋体" w:hAnsi="Times New Roman" w:cs="Times New Roman"/>
                      <w:kern w:val="24"/>
                      <w:szCs w:val="21"/>
                    </w:rPr>
                    <w:t>）</w:t>
                  </w:r>
                </w:p>
              </w:tc>
              <w:tc>
                <w:tcPr>
                  <w:tcW w:w="942" w:type="dxa"/>
                  <w:vAlign w:val="center"/>
                </w:tcPr>
                <w:p w14:paraId="1F0F2BF9"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1431" w:type="dxa"/>
                  <w:vAlign w:val="center"/>
                </w:tcPr>
                <w:p w14:paraId="2416B957"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有组织排放</w:t>
                  </w:r>
                </w:p>
              </w:tc>
              <w:tc>
                <w:tcPr>
                  <w:tcW w:w="1146" w:type="dxa"/>
                  <w:vAlign w:val="center"/>
                </w:tcPr>
                <w:p w14:paraId="16D0F5D5"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10</w:t>
                  </w:r>
                </w:p>
              </w:tc>
              <w:tc>
                <w:tcPr>
                  <w:tcW w:w="1080" w:type="dxa"/>
                  <w:vAlign w:val="center"/>
                </w:tcPr>
                <w:p w14:paraId="69739AD5"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r>
            <w:tr w:rsidR="004C6748" w14:paraId="74BC5A97" w14:textId="77777777" w:rsidTr="00B9132B">
              <w:trPr>
                <w:trHeight w:val="360"/>
                <w:jc w:val="center"/>
              </w:trPr>
              <w:tc>
                <w:tcPr>
                  <w:tcW w:w="1290" w:type="dxa"/>
                  <w:vMerge/>
                  <w:vAlign w:val="center"/>
                </w:tcPr>
                <w:p w14:paraId="2D990826" w14:textId="77777777" w:rsidR="004C6748" w:rsidRDefault="004C6748">
                  <w:pPr>
                    <w:topLinePunct/>
                    <w:adjustRightInd w:val="0"/>
                    <w:jc w:val="center"/>
                    <w:textAlignment w:val="center"/>
                    <w:rPr>
                      <w:rFonts w:ascii="Times New Roman" w:eastAsia="宋体" w:hAnsi="Times New Roman" w:cs="Times New Roman"/>
                      <w:szCs w:val="21"/>
                    </w:rPr>
                  </w:pPr>
                </w:p>
              </w:tc>
              <w:tc>
                <w:tcPr>
                  <w:tcW w:w="2350" w:type="dxa"/>
                  <w:vMerge/>
                  <w:vAlign w:val="center"/>
                </w:tcPr>
                <w:p w14:paraId="62DA754A" w14:textId="77777777" w:rsidR="004C6748" w:rsidRDefault="004C6748">
                  <w:pPr>
                    <w:topLinePunct/>
                    <w:adjustRightInd w:val="0"/>
                    <w:jc w:val="center"/>
                    <w:textAlignment w:val="center"/>
                    <w:rPr>
                      <w:rFonts w:ascii="Times New Roman" w:eastAsia="宋体" w:hAnsi="Times New Roman" w:cs="Times New Roman"/>
                      <w:kern w:val="24"/>
                      <w:szCs w:val="21"/>
                    </w:rPr>
                  </w:pPr>
                </w:p>
              </w:tc>
              <w:tc>
                <w:tcPr>
                  <w:tcW w:w="942" w:type="dxa"/>
                  <w:vAlign w:val="center"/>
                </w:tcPr>
                <w:p w14:paraId="71D28FC4"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1431" w:type="dxa"/>
                  <w:vAlign w:val="center"/>
                </w:tcPr>
                <w:p w14:paraId="35E24405" w14:textId="77777777" w:rsidR="004C6748" w:rsidRDefault="00615EC0">
                  <w:pPr>
                    <w:jc w:val="center"/>
                    <w:rPr>
                      <w:rFonts w:ascii="Times New Roman" w:eastAsia="宋体" w:hAnsi="Times New Roman" w:cs="Times New Roman"/>
                      <w:szCs w:val="21"/>
                    </w:rPr>
                  </w:pPr>
                  <w:r>
                    <w:rPr>
                      <w:rFonts w:ascii="Times New Roman" w:eastAsia="宋体" w:hAnsi="Times New Roman" w:cs="Times New Roman"/>
                      <w:szCs w:val="21"/>
                    </w:rPr>
                    <w:t>无组织排放</w:t>
                  </w:r>
                </w:p>
              </w:tc>
              <w:tc>
                <w:tcPr>
                  <w:tcW w:w="1146" w:type="dxa"/>
                  <w:vAlign w:val="center"/>
                </w:tcPr>
                <w:p w14:paraId="44584A5C" w14:textId="43068EBD"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0.5</w:t>
                  </w:r>
                  <w:r w:rsidR="0058263C">
                    <w:rPr>
                      <w:rFonts w:ascii="Times New Roman" w:eastAsia="宋体" w:hAnsi="Times New Roman" w:cs="Times New Roman"/>
                      <w:b/>
                      <w:bCs/>
                      <w:szCs w:val="21"/>
                    </w:rPr>
                    <w:t>*</w:t>
                  </w:r>
                </w:p>
              </w:tc>
              <w:tc>
                <w:tcPr>
                  <w:tcW w:w="1080" w:type="dxa"/>
                  <w:vAlign w:val="center"/>
                </w:tcPr>
                <w:p w14:paraId="0A297D66" w14:textId="77777777" w:rsidR="004C6748" w:rsidRDefault="00615EC0">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mg/m</w:t>
                  </w:r>
                  <w:r>
                    <w:rPr>
                      <w:rFonts w:ascii="Times New Roman" w:eastAsia="宋体" w:hAnsi="Times New Roman" w:cs="Times New Roman"/>
                      <w:szCs w:val="21"/>
                      <w:vertAlign w:val="superscript"/>
                    </w:rPr>
                    <w:t>3</w:t>
                  </w:r>
                </w:p>
              </w:tc>
            </w:tr>
          </w:tbl>
          <w:p w14:paraId="4C7C2A1C" w14:textId="77777777" w:rsidR="0058263C" w:rsidRDefault="00615EC0">
            <w:pPr>
              <w:snapToGrid w:val="0"/>
              <w:ind w:firstLineChars="200" w:firstLine="420"/>
              <w:jc w:val="left"/>
              <w:outlineLvl w:val="0"/>
              <w:rPr>
                <w:rFonts w:ascii="Times New Roman" w:eastAsia="宋体" w:hAnsi="Times New Roman" w:cs="Times New Roman"/>
              </w:rPr>
            </w:pPr>
            <w:r>
              <w:rPr>
                <w:rFonts w:ascii="Times New Roman" w:eastAsia="宋体" w:hAnsi="Times New Roman" w:cs="Times New Roman"/>
                <w:bCs/>
                <w:kern w:val="44"/>
                <w:szCs w:val="21"/>
              </w:rPr>
              <w:t>注</w:t>
            </w:r>
            <w:r w:rsidR="0058263C">
              <w:rPr>
                <w:rFonts w:ascii="Times New Roman" w:eastAsia="宋体" w:hAnsi="Times New Roman" w:cs="Times New Roman" w:hint="eastAsia"/>
                <w:bCs/>
                <w:kern w:val="44"/>
                <w:szCs w:val="21"/>
              </w:rPr>
              <w:t>1</w:t>
            </w:r>
            <w:r>
              <w:rPr>
                <w:rFonts w:ascii="Times New Roman" w:eastAsia="宋体" w:hAnsi="Times New Roman" w:cs="Times New Roman"/>
                <w:bCs/>
                <w:kern w:val="44"/>
                <w:szCs w:val="21"/>
              </w:rPr>
              <w:t>：</w:t>
            </w:r>
            <w:r>
              <w:rPr>
                <w:rFonts w:ascii="Times New Roman" w:eastAsia="宋体" w:hAnsi="Times New Roman" w:cs="Times New Roman"/>
                <w:bCs/>
                <w:kern w:val="44"/>
                <w:szCs w:val="21"/>
              </w:rPr>
              <w:t>PM</w:t>
            </w:r>
            <w:r>
              <w:rPr>
                <w:rFonts w:ascii="Times New Roman" w:eastAsia="宋体" w:hAnsi="Times New Roman" w:cs="Times New Roman"/>
                <w:bCs/>
                <w:kern w:val="44"/>
                <w:szCs w:val="21"/>
                <w:vertAlign w:val="subscript"/>
              </w:rPr>
              <w:t>10</w:t>
            </w:r>
            <w:r>
              <w:rPr>
                <w:rFonts w:ascii="Times New Roman" w:eastAsia="宋体" w:hAnsi="Times New Roman" w:cs="Times New Roman"/>
                <w:bCs/>
                <w:kern w:val="44"/>
                <w:szCs w:val="21"/>
              </w:rPr>
              <w:t>排放</w:t>
            </w:r>
            <w:r>
              <w:rPr>
                <w:rFonts w:ascii="Times New Roman" w:eastAsia="宋体" w:hAnsi="Times New Roman" w:cs="Times New Roman"/>
                <w:bCs/>
                <w:szCs w:val="21"/>
              </w:rPr>
              <w:t>标准为</w:t>
            </w:r>
            <w:r>
              <w:rPr>
                <w:rFonts w:ascii="Times New Roman" w:eastAsia="宋体" w:hAnsi="Times New Roman" w:cs="Times New Roman"/>
                <w:bCs/>
                <w:kern w:val="44"/>
                <w:szCs w:val="21"/>
              </w:rPr>
              <w:t>监测点浓度限值，指监测点</w:t>
            </w:r>
            <w:r>
              <w:rPr>
                <w:rFonts w:ascii="Times New Roman" w:eastAsia="宋体" w:hAnsi="Times New Roman" w:cs="Times New Roman"/>
                <w:bCs/>
                <w:kern w:val="44"/>
                <w:szCs w:val="21"/>
              </w:rPr>
              <w:t>PM</w:t>
            </w:r>
            <w:r>
              <w:rPr>
                <w:rFonts w:ascii="Times New Roman" w:eastAsia="宋体" w:hAnsi="Times New Roman" w:cs="Times New Roman"/>
                <w:bCs/>
                <w:kern w:val="44"/>
                <w:szCs w:val="21"/>
                <w:vertAlign w:val="subscript"/>
              </w:rPr>
              <w:t>10</w:t>
            </w:r>
            <w:r>
              <w:rPr>
                <w:rFonts w:ascii="Times New Roman" w:eastAsia="宋体" w:hAnsi="Times New Roman" w:cs="Times New Roman"/>
                <w:bCs/>
                <w:kern w:val="44"/>
                <w:szCs w:val="21"/>
              </w:rPr>
              <w:t>小时平均浓度实测值与同时段所属县（市、区）</w:t>
            </w:r>
            <w:r>
              <w:rPr>
                <w:rFonts w:ascii="Times New Roman" w:eastAsia="宋体" w:hAnsi="Times New Roman" w:cs="Times New Roman"/>
                <w:bCs/>
                <w:kern w:val="44"/>
                <w:szCs w:val="21"/>
              </w:rPr>
              <w:t>PM</w:t>
            </w:r>
            <w:r>
              <w:rPr>
                <w:rFonts w:ascii="Times New Roman" w:eastAsia="宋体" w:hAnsi="Times New Roman" w:cs="Times New Roman"/>
                <w:bCs/>
                <w:kern w:val="44"/>
                <w:szCs w:val="21"/>
                <w:vertAlign w:val="subscript"/>
              </w:rPr>
              <w:t>10</w:t>
            </w:r>
            <w:r>
              <w:rPr>
                <w:rFonts w:ascii="Times New Roman" w:eastAsia="宋体" w:hAnsi="Times New Roman" w:cs="Times New Roman"/>
                <w:bCs/>
                <w:kern w:val="44"/>
                <w:szCs w:val="21"/>
              </w:rPr>
              <w:t>小时平均浓度的差值。当县（市、区）</w:t>
            </w:r>
            <w:r>
              <w:rPr>
                <w:rFonts w:ascii="Times New Roman" w:eastAsia="宋体" w:hAnsi="Times New Roman" w:cs="Times New Roman"/>
                <w:bCs/>
                <w:kern w:val="44"/>
                <w:szCs w:val="21"/>
              </w:rPr>
              <w:t>PM</w:t>
            </w:r>
            <w:r>
              <w:rPr>
                <w:rFonts w:ascii="Times New Roman" w:eastAsia="宋体" w:hAnsi="Times New Roman" w:cs="Times New Roman"/>
                <w:bCs/>
                <w:kern w:val="44"/>
                <w:szCs w:val="21"/>
                <w:vertAlign w:val="subscript"/>
              </w:rPr>
              <w:t>10</w:t>
            </w:r>
            <w:r>
              <w:rPr>
                <w:rFonts w:ascii="Times New Roman" w:eastAsia="宋体" w:hAnsi="Times New Roman" w:cs="Times New Roman"/>
                <w:bCs/>
                <w:kern w:val="44"/>
                <w:szCs w:val="21"/>
              </w:rPr>
              <w:t>小时平均浓度值大于</w:t>
            </w:r>
            <w:r>
              <w:rPr>
                <w:rFonts w:ascii="Times New Roman" w:eastAsia="宋体" w:hAnsi="Times New Roman" w:cs="Times New Roman"/>
                <w:bCs/>
                <w:kern w:val="44"/>
                <w:szCs w:val="21"/>
              </w:rPr>
              <w:t>150μg/m³</w:t>
            </w:r>
            <w:r>
              <w:rPr>
                <w:rFonts w:ascii="Times New Roman" w:eastAsia="宋体" w:hAnsi="Times New Roman" w:cs="Times New Roman"/>
                <w:bCs/>
                <w:kern w:val="44"/>
                <w:szCs w:val="21"/>
              </w:rPr>
              <w:t>时，以</w:t>
            </w:r>
            <w:r>
              <w:rPr>
                <w:rFonts w:ascii="Times New Roman" w:eastAsia="宋体" w:hAnsi="Times New Roman" w:cs="Times New Roman"/>
                <w:bCs/>
                <w:kern w:val="44"/>
                <w:szCs w:val="21"/>
              </w:rPr>
              <w:t>150μg/m³</w:t>
            </w:r>
            <w:r>
              <w:rPr>
                <w:rFonts w:ascii="Times New Roman" w:eastAsia="宋体" w:hAnsi="Times New Roman" w:cs="Times New Roman"/>
                <w:bCs/>
                <w:kern w:val="44"/>
                <w:szCs w:val="21"/>
              </w:rPr>
              <w:t>计。</w:t>
            </w:r>
            <w:r>
              <w:rPr>
                <w:rFonts w:ascii="Times New Roman" w:eastAsia="宋体" w:hAnsi="Times New Roman" w:cs="Times New Roman" w:hint="eastAsia"/>
              </w:rPr>
              <w:t>达标判定依据</w:t>
            </w:r>
            <w:r>
              <w:rPr>
                <w:rFonts w:ascii="Times New Roman" w:eastAsia="宋体" w:hAnsi="Times New Roman" w:cs="Times New Roman"/>
              </w:rPr>
              <w:t>≤2</w:t>
            </w:r>
            <w:r>
              <w:rPr>
                <w:rFonts w:ascii="Times New Roman" w:eastAsia="宋体" w:hAnsi="Times New Roman" w:cs="Times New Roman" w:hint="eastAsia"/>
              </w:rPr>
              <w:t>次</w:t>
            </w:r>
            <w:r>
              <w:rPr>
                <w:rFonts w:ascii="Times New Roman" w:eastAsia="宋体" w:hAnsi="Times New Roman" w:cs="Times New Roman"/>
              </w:rPr>
              <w:t>/</w:t>
            </w:r>
            <w:r>
              <w:rPr>
                <w:rFonts w:ascii="Times New Roman" w:eastAsia="宋体" w:hAnsi="Times New Roman" w:cs="Times New Roman" w:hint="eastAsia"/>
              </w:rPr>
              <w:t>天。</w:t>
            </w:r>
          </w:p>
          <w:p w14:paraId="78EC36F5" w14:textId="5AC0B20F" w:rsidR="004C6748" w:rsidRPr="0058263C" w:rsidRDefault="0058263C">
            <w:pPr>
              <w:snapToGrid w:val="0"/>
              <w:ind w:firstLineChars="200" w:firstLine="420"/>
              <w:jc w:val="left"/>
              <w:outlineLvl w:val="0"/>
              <w:rPr>
                <w:rFonts w:ascii="Times New Roman" w:eastAsia="宋体" w:hAnsi="Times New Roman" w:cs="Times New Roman"/>
                <w:szCs w:val="21"/>
              </w:rPr>
            </w:pPr>
            <w:r>
              <w:rPr>
                <w:rFonts w:ascii="Times New Roman" w:eastAsia="宋体" w:hAnsi="Times New Roman" w:cs="Times New Roman"/>
                <w:bCs/>
                <w:kern w:val="44"/>
                <w:szCs w:val="21"/>
              </w:rPr>
              <w:t>注</w:t>
            </w:r>
            <w:r>
              <w:rPr>
                <w:rFonts w:ascii="Times New Roman" w:eastAsia="宋体" w:hAnsi="Times New Roman" w:cs="Times New Roman"/>
                <w:bCs/>
                <w:kern w:val="44"/>
                <w:szCs w:val="21"/>
              </w:rPr>
              <w:t>2</w:t>
            </w:r>
            <w:r>
              <w:rPr>
                <w:rFonts w:ascii="Times New Roman" w:eastAsia="宋体" w:hAnsi="Times New Roman" w:cs="Times New Roman"/>
                <w:bCs/>
                <w:kern w:val="44"/>
                <w:szCs w:val="21"/>
              </w:rPr>
              <w:t>：</w:t>
            </w:r>
            <w:r w:rsidR="000D78DB">
              <w:rPr>
                <w:rFonts w:ascii="Times New Roman" w:eastAsia="宋体" w:hAnsi="Times New Roman" w:cs="Times New Roman"/>
                <w:kern w:val="24"/>
                <w:szCs w:val="21"/>
              </w:rPr>
              <w:t>《水泥工业大气污染物超低排放标准》（</w:t>
            </w:r>
            <w:r w:rsidR="000D78DB">
              <w:rPr>
                <w:rFonts w:ascii="Times New Roman" w:eastAsia="宋体" w:hAnsi="Times New Roman" w:cs="Times New Roman"/>
                <w:kern w:val="0"/>
                <w:szCs w:val="21"/>
              </w:rPr>
              <w:t>DB13/2167-2020</w:t>
            </w:r>
            <w:r w:rsidR="000D78DB">
              <w:rPr>
                <w:rFonts w:ascii="Times New Roman" w:eastAsia="宋体" w:hAnsi="Times New Roman" w:cs="Times New Roman"/>
                <w:kern w:val="24"/>
                <w:szCs w:val="21"/>
              </w:rPr>
              <w:t>）</w:t>
            </w:r>
            <w:r w:rsidR="000D78DB">
              <w:rPr>
                <w:rFonts w:ascii="Times New Roman" w:eastAsia="宋体" w:hAnsi="Times New Roman" w:cs="Times New Roman"/>
                <w:szCs w:val="21"/>
              </w:rPr>
              <w:t>无组织</w:t>
            </w:r>
            <w:r w:rsidR="00CB1C37" w:rsidRPr="0058263C">
              <w:rPr>
                <w:rFonts w:ascii="Times New Roman" w:eastAsia="宋体" w:hAnsi="Times New Roman" w:cs="Times New Roman"/>
                <w:color w:val="000000"/>
                <w:szCs w:val="21"/>
              </w:rPr>
              <w:t>排放标准为监控点与参照点总悬浮颗粒物（</w:t>
            </w:r>
            <w:r w:rsidR="00CB1C37" w:rsidRPr="0058263C">
              <w:rPr>
                <w:rFonts w:ascii="Times New Roman" w:eastAsia="宋体" w:hAnsi="Times New Roman" w:cs="Times New Roman"/>
                <w:color w:val="000000"/>
                <w:szCs w:val="21"/>
              </w:rPr>
              <w:t>TSP</w:t>
            </w:r>
            <w:r w:rsidR="00CB1C37" w:rsidRPr="0058263C">
              <w:rPr>
                <w:rFonts w:ascii="Times New Roman" w:eastAsia="宋体" w:hAnsi="Times New Roman" w:cs="Times New Roman"/>
                <w:color w:val="000000"/>
                <w:szCs w:val="21"/>
              </w:rPr>
              <w:t>）</w:t>
            </w:r>
            <w:r w:rsidR="00CB1C37" w:rsidRPr="0058263C">
              <w:rPr>
                <w:rFonts w:ascii="Times New Roman" w:eastAsia="宋体" w:hAnsi="Times New Roman" w:cs="Times New Roman"/>
                <w:color w:val="000000"/>
                <w:szCs w:val="21"/>
              </w:rPr>
              <w:t>1h</w:t>
            </w:r>
            <w:r w:rsidR="00CB1C37" w:rsidRPr="0058263C">
              <w:rPr>
                <w:rFonts w:ascii="Times New Roman" w:eastAsia="宋体" w:hAnsi="Times New Roman" w:cs="Times New Roman"/>
                <w:color w:val="000000"/>
                <w:szCs w:val="21"/>
              </w:rPr>
              <w:t>浓度值的差值。</w:t>
            </w:r>
          </w:p>
          <w:p w14:paraId="1905489F" w14:textId="77777777" w:rsidR="004C6748" w:rsidRDefault="00615EC0">
            <w:pPr>
              <w:snapToGrid w:val="0"/>
              <w:spacing w:beforeLines="50" w:before="156" w:line="360" w:lineRule="auto"/>
              <w:ind w:firstLineChars="200" w:firstLine="482"/>
              <w:outlineLvl w:val="0"/>
              <w:rPr>
                <w:rFonts w:ascii="Times New Roman" w:eastAsia="宋体" w:hAnsi="Times New Roman" w:cs="Times New Roman"/>
                <w:b/>
                <w:sz w:val="24"/>
              </w:rPr>
            </w:pPr>
            <w:r>
              <w:rPr>
                <w:rFonts w:ascii="Times New Roman" w:eastAsia="宋体" w:hAnsi="Times New Roman" w:cs="Times New Roman"/>
                <w:b/>
                <w:sz w:val="24"/>
              </w:rPr>
              <w:t>2</w:t>
            </w:r>
            <w:r>
              <w:rPr>
                <w:rFonts w:ascii="Times New Roman" w:eastAsia="宋体" w:hAnsi="Times New Roman" w:cs="Times New Roman"/>
                <w:b/>
                <w:sz w:val="24"/>
              </w:rPr>
              <w:t>、噪声排放标准</w:t>
            </w:r>
          </w:p>
          <w:p w14:paraId="7ABFB9B9" w14:textId="77777777" w:rsidR="004C6748" w:rsidRDefault="00615EC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施工噪声执行《建筑施工场界环境噪声排放标准》（</w:t>
            </w:r>
            <w:r>
              <w:rPr>
                <w:rFonts w:ascii="Times New Roman" w:eastAsia="宋体" w:hAnsi="Times New Roman" w:cs="Times New Roman"/>
                <w:sz w:val="24"/>
              </w:rPr>
              <w:t>GB12523-2011</w:t>
            </w:r>
            <w:r>
              <w:rPr>
                <w:rFonts w:ascii="Times New Roman" w:eastAsia="宋体" w:hAnsi="Times New Roman" w:cs="Times New Roman"/>
                <w:sz w:val="24"/>
              </w:rPr>
              <w:t>）标准，营运期噪声执行《工业企业厂界环境噪声排放标准》</w:t>
            </w:r>
            <w:r>
              <w:rPr>
                <w:rFonts w:ascii="Times New Roman" w:eastAsia="宋体" w:hAnsi="Times New Roman" w:cs="Times New Roman"/>
                <w:sz w:val="24"/>
              </w:rPr>
              <w:t>(GB12348-2008)</w:t>
            </w:r>
            <w:r>
              <w:rPr>
                <w:rFonts w:ascii="Times New Roman" w:eastAsia="宋体" w:hAnsi="Times New Roman" w:cs="Times New Roman"/>
                <w:sz w:val="24"/>
              </w:rPr>
              <w:t>中的</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4</w:t>
            </w:r>
            <w:r>
              <w:rPr>
                <w:rFonts w:ascii="Times New Roman" w:eastAsia="宋体" w:hAnsi="Times New Roman" w:cs="Times New Roman"/>
                <w:sz w:val="24"/>
              </w:rPr>
              <w:t>类标准。具体标准限值详见下表：</w:t>
            </w:r>
          </w:p>
          <w:p w14:paraId="2844F6BA" w14:textId="77777777" w:rsidR="004C6748" w:rsidRDefault="00615EC0">
            <w:pPr>
              <w:numPr>
                <w:ilvl w:val="0"/>
                <w:numId w:val="6"/>
              </w:numPr>
              <w:autoSpaceDE w:val="0"/>
              <w:autoSpaceDN w:val="0"/>
              <w:adjustRightInd w:val="0"/>
              <w:jc w:val="center"/>
              <w:rPr>
                <w:rFonts w:ascii="Times New Roman" w:eastAsia="宋体" w:hAnsi="Times New Roman" w:cs="Times New Roman"/>
                <w:b/>
                <w:szCs w:val="21"/>
              </w:rPr>
            </w:pPr>
            <w:r>
              <w:rPr>
                <w:rFonts w:ascii="Times New Roman" w:eastAsia="宋体" w:hAnsi="Times New Roman" w:cs="Times New Roman"/>
                <w:b/>
                <w:szCs w:val="21"/>
              </w:rPr>
              <w:t>噪声排放标准</w:t>
            </w:r>
          </w:p>
          <w:tbl>
            <w:tblPr>
              <w:tblpPr w:leftFromText="180" w:rightFromText="180" w:vertAnchor="text" w:tblpXSpec="center" w:tblpY="1"/>
              <w:tblOverlap w:val="never"/>
              <w:tblW w:w="8213" w:type="dxa"/>
              <w:jc w:val="center"/>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22"/>
              <w:gridCol w:w="1022"/>
              <w:gridCol w:w="1022"/>
              <w:gridCol w:w="2483"/>
              <w:gridCol w:w="987"/>
              <w:gridCol w:w="1677"/>
            </w:tblGrid>
            <w:tr w:rsidR="00B9132B" w14:paraId="46C54D59" w14:textId="77777777" w:rsidTr="00B9132B">
              <w:trPr>
                <w:trHeight w:hRule="exact" w:val="782"/>
                <w:jc w:val="center"/>
              </w:trPr>
              <w:tc>
                <w:tcPr>
                  <w:tcW w:w="1022" w:type="dxa"/>
                  <w:tcBorders>
                    <w:right w:val="single" w:sz="4" w:space="0" w:color="auto"/>
                  </w:tcBorders>
                  <w:vAlign w:val="center"/>
                </w:tcPr>
                <w:p w14:paraId="19622C7E" w14:textId="69E1AA42" w:rsidR="00B9132B" w:rsidRDefault="00B9132B" w:rsidP="00B9132B">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hint="eastAsia"/>
                      <w:b/>
                      <w:szCs w:val="21"/>
                    </w:rPr>
                    <w:t>时期</w:t>
                  </w:r>
                </w:p>
              </w:tc>
              <w:tc>
                <w:tcPr>
                  <w:tcW w:w="1022" w:type="dxa"/>
                  <w:tcBorders>
                    <w:right w:val="single" w:sz="4" w:space="0" w:color="auto"/>
                  </w:tcBorders>
                  <w:vAlign w:val="center"/>
                </w:tcPr>
                <w:p w14:paraId="204244E5" w14:textId="58CB8652" w:rsidR="00B9132B" w:rsidRDefault="00B9132B" w:rsidP="00B9132B">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hint="eastAsia"/>
                      <w:b/>
                      <w:szCs w:val="21"/>
                    </w:rPr>
                    <w:t>搅拌站名称</w:t>
                  </w:r>
                </w:p>
              </w:tc>
              <w:tc>
                <w:tcPr>
                  <w:tcW w:w="1022" w:type="dxa"/>
                  <w:tcBorders>
                    <w:right w:val="single" w:sz="4" w:space="0" w:color="auto"/>
                  </w:tcBorders>
                  <w:vAlign w:val="center"/>
                </w:tcPr>
                <w:p w14:paraId="78BA159C" w14:textId="5F5D7AF0" w:rsidR="00B9132B" w:rsidRDefault="00B9132B" w:rsidP="00B9132B">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污染源类别</w:t>
                  </w:r>
                </w:p>
              </w:tc>
              <w:tc>
                <w:tcPr>
                  <w:tcW w:w="2483" w:type="dxa"/>
                  <w:vAlign w:val="center"/>
                </w:tcPr>
                <w:p w14:paraId="15DBEBEC" w14:textId="77777777" w:rsidR="00B9132B" w:rsidRDefault="00B9132B" w:rsidP="00B9132B">
                  <w:pPr>
                    <w:topLinePunct/>
                    <w:adjustRightInd w:val="0"/>
                    <w:jc w:val="center"/>
                    <w:textAlignment w:val="center"/>
                    <w:rPr>
                      <w:rFonts w:ascii="Times New Roman" w:eastAsia="宋体" w:hAnsi="Times New Roman" w:cs="Times New Roman"/>
                    </w:rPr>
                  </w:pPr>
                  <w:r>
                    <w:rPr>
                      <w:rFonts w:ascii="Times New Roman" w:eastAsia="宋体" w:hAnsi="Times New Roman" w:cs="Times New Roman"/>
                      <w:b/>
                      <w:bCs/>
                      <w:szCs w:val="21"/>
                    </w:rPr>
                    <w:t>标准名称</w:t>
                  </w:r>
                </w:p>
              </w:tc>
              <w:tc>
                <w:tcPr>
                  <w:tcW w:w="987" w:type="dxa"/>
                  <w:vAlign w:val="center"/>
                </w:tcPr>
                <w:p w14:paraId="30F68617" w14:textId="77777777" w:rsidR="00B9132B" w:rsidRDefault="00B9132B" w:rsidP="00B9132B">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1677" w:type="dxa"/>
                  <w:vAlign w:val="center"/>
                </w:tcPr>
                <w:p w14:paraId="7C82F386" w14:textId="77777777" w:rsidR="00B9132B" w:rsidRDefault="00B9132B" w:rsidP="00B9132B">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b/>
                      <w:szCs w:val="21"/>
                    </w:rPr>
                    <w:t>标准值</w:t>
                  </w:r>
                </w:p>
              </w:tc>
            </w:tr>
            <w:tr w:rsidR="00B9132B" w14:paraId="4A49BE8E" w14:textId="77777777" w:rsidTr="00B9132B">
              <w:trPr>
                <w:trHeight w:hRule="exact" w:val="1221"/>
                <w:jc w:val="center"/>
              </w:trPr>
              <w:tc>
                <w:tcPr>
                  <w:tcW w:w="1022" w:type="dxa"/>
                  <w:tcBorders>
                    <w:right w:val="single" w:sz="4" w:space="0" w:color="auto"/>
                  </w:tcBorders>
                  <w:vAlign w:val="center"/>
                </w:tcPr>
                <w:p w14:paraId="66AAA2F7" w14:textId="526F4776"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施工期</w:t>
                  </w:r>
                </w:p>
              </w:tc>
              <w:tc>
                <w:tcPr>
                  <w:tcW w:w="1022" w:type="dxa"/>
                  <w:tcBorders>
                    <w:right w:val="single" w:sz="4" w:space="0" w:color="auto"/>
                  </w:tcBorders>
                  <w:vAlign w:val="center"/>
                </w:tcPr>
                <w:p w14:paraId="772A2EF2" w14:textId="12ECCFAF"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w:t>
                  </w:r>
                </w:p>
              </w:tc>
              <w:tc>
                <w:tcPr>
                  <w:tcW w:w="1022" w:type="dxa"/>
                  <w:tcBorders>
                    <w:right w:val="single" w:sz="4" w:space="0" w:color="auto"/>
                  </w:tcBorders>
                  <w:vAlign w:val="center"/>
                </w:tcPr>
                <w:p w14:paraId="1A3517F1" w14:textId="2959DAC3"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kern w:val="24"/>
                      <w:szCs w:val="21"/>
                    </w:rPr>
                    <w:t>噪声</w:t>
                  </w:r>
                </w:p>
              </w:tc>
              <w:tc>
                <w:tcPr>
                  <w:tcW w:w="2483" w:type="dxa"/>
                  <w:vAlign w:val="center"/>
                </w:tcPr>
                <w:p w14:paraId="01E42C68" w14:textId="77777777" w:rsidR="00B9132B" w:rsidRDefault="00B9132B" w:rsidP="00B9132B">
                  <w:pPr>
                    <w:topLinePunct/>
                    <w:adjustRightInd w:val="0"/>
                    <w:jc w:val="center"/>
                    <w:textAlignment w:val="center"/>
                    <w:rPr>
                      <w:rFonts w:ascii="Times New Roman" w:eastAsia="宋体" w:hAnsi="Times New Roman" w:cs="Times New Roman"/>
                      <w:b/>
                      <w:bCs/>
                      <w:szCs w:val="21"/>
                    </w:rPr>
                  </w:pPr>
                  <w:r>
                    <w:rPr>
                      <w:rFonts w:ascii="Times New Roman" w:eastAsia="宋体" w:hAnsi="Times New Roman" w:cs="Times New Roman"/>
                      <w:szCs w:val="21"/>
                    </w:rPr>
                    <w:t>《建筑施工场界环境噪声排放标准》（</w:t>
                  </w:r>
                  <w:r>
                    <w:rPr>
                      <w:rFonts w:ascii="Times New Roman" w:eastAsia="宋体" w:hAnsi="Times New Roman" w:cs="Times New Roman"/>
                      <w:szCs w:val="21"/>
                    </w:rPr>
                    <w:t>GB12523-2011</w:t>
                  </w:r>
                  <w:r>
                    <w:rPr>
                      <w:rFonts w:ascii="Times New Roman" w:eastAsia="宋体" w:hAnsi="Times New Roman" w:cs="Times New Roman"/>
                      <w:szCs w:val="21"/>
                    </w:rPr>
                    <w:t>）标准</w:t>
                  </w:r>
                </w:p>
              </w:tc>
              <w:tc>
                <w:tcPr>
                  <w:tcW w:w="987" w:type="dxa"/>
                  <w:vAlign w:val="center"/>
                </w:tcPr>
                <w:p w14:paraId="29883992" w14:textId="77777777"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677" w:type="dxa"/>
                  <w:vAlign w:val="center"/>
                </w:tcPr>
                <w:p w14:paraId="6A155AD3" w14:textId="77777777"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昼间</w:t>
                  </w:r>
                  <w:r>
                    <w:rPr>
                      <w:rFonts w:ascii="Times New Roman" w:eastAsia="宋体" w:hAnsi="Times New Roman" w:cs="Times New Roman"/>
                      <w:szCs w:val="21"/>
                    </w:rPr>
                    <w:t>≤70dB(A)</w:t>
                  </w:r>
                </w:p>
                <w:p w14:paraId="504A37C1" w14:textId="77777777" w:rsidR="00B9132B" w:rsidRDefault="00B9132B" w:rsidP="00B9132B">
                  <w:pPr>
                    <w:topLinePunct/>
                    <w:adjustRightInd w:val="0"/>
                    <w:jc w:val="center"/>
                    <w:textAlignment w:val="center"/>
                    <w:rPr>
                      <w:rFonts w:ascii="Times New Roman" w:eastAsia="宋体" w:hAnsi="Times New Roman" w:cs="Times New Roman"/>
                      <w:b/>
                      <w:szCs w:val="21"/>
                    </w:rPr>
                  </w:pPr>
                  <w:r>
                    <w:rPr>
                      <w:rFonts w:ascii="Times New Roman" w:eastAsia="宋体" w:hAnsi="Times New Roman" w:cs="Times New Roman"/>
                      <w:szCs w:val="21"/>
                    </w:rPr>
                    <w:t>夜间</w:t>
                  </w:r>
                  <w:r>
                    <w:rPr>
                      <w:rFonts w:ascii="Times New Roman" w:eastAsia="宋体" w:hAnsi="Times New Roman" w:cs="Times New Roman"/>
                      <w:szCs w:val="21"/>
                    </w:rPr>
                    <w:t>≤55dB(A)</w:t>
                  </w:r>
                </w:p>
              </w:tc>
            </w:tr>
            <w:tr w:rsidR="00B9132B" w14:paraId="25FBFB01" w14:textId="77777777" w:rsidTr="00B9132B">
              <w:trPr>
                <w:trHeight w:hRule="exact" w:val="1221"/>
                <w:jc w:val="center"/>
              </w:trPr>
              <w:tc>
                <w:tcPr>
                  <w:tcW w:w="1022" w:type="dxa"/>
                  <w:vMerge w:val="restart"/>
                  <w:tcBorders>
                    <w:right w:val="single" w:sz="4" w:space="0" w:color="auto"/>
                  </w:tcBorders>
                  <w:vAlign w:val="center"/>
                </w:tcPr>
                <w:p w14:paraId="5A7281BD" w14:textId="12155E33"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运营期</w:t>
                  </w:r>
                </w:p>
              </w:tc>
              <w:tc>
                <w:tcPr>
                  <w:tcW w:w="1022" w:type="dxa"/>
                  <w:tcBorders>
                    <w:right w:val="single" w:sz="4" w:space="0" w:color="auto"/>
                  </w:tcBorders>
                  <w:vAlign w:val="center"/>
                </w:tcPr>
                <w:p w14:paraId="52C6FB33" w14:textId="6B320147"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龙潭沟搅拌站</w:t>
                  </w:r>
                </w:p>
              </w:tc>
              <w:tc>
                <w:tcPr>
                  <w:tcW w:w="1022" w:type="dxa"/>
                  <w:tcBorders>
                    <w:right w:val="single" w:sz="4" w:space="0" w:color="auto"/>
                  </w:tcBorders>
                  <w:vAlign w:val="center"/>
                </w:tcPr>
                <w:p w14:paraId="0A202674" w14:textId="7E8A96F8" w:rsidR="00B9132B" w:rsidRDefault="00B9132B" w:rsidP="00B9132B">
                  <w:pPr>
                    <w:topLinePunct/>
                    <w:adjustRightInd w:val="0"/>
                    <w:jc w:val="center"/>
                    <w:textAlignment w:val="center"/>
                    <w:rPr>
                      <w:rFonts w:ascii="Times New Roman" w:eastAsia="宋体" w:hAnsi="Times New Roman" w:cs="Times New Roman"/>
                      <w:kern w:val="24"/>
                      <w:szCs w:val="21"/>
                    </w:rPr>
                  </w:pPr>
                  <w:r w:rsidRPr="00556F7E">
                    <w:rPr>
                      <w:rFonts w:ascii="Times New Roman" w:eastAsia="宋体" w:hAnsi="Times New Roman" w:cs="Times New Roman"/>
                      <w:kern w:val="24"/>
                      <w:szCs w:val="21"/>
                    </w:rPr>
                    <w:t>噪声</w:t>
                  </w:r>
                </w:p>
              </w:tc>
              <w:tc>
                <w:tcPr>
                  <w:tcW w:w="2483" w:type="dxa"/>
                  <w:vAlign w:val="center"/>
                </w:tcPr>
                <w:p w14:paraId="0E6FF3F4" w14:textId="77777777"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《工业企业厂界环境噪声排放标准》</w:t>
                  </w:r>
                  <w:r>
                    <w:rPr>
                      <w:rFonts w:ascii="Times New Roman" w:eastAsia="宋体" w:hAnsi="Times New Roman" w:cs="Times New Roman"/>
                      <w:szCs w:val="21"/>
                    </w:rPr>
                    <w:t>(GB12348-2008)2</w:t>
                  </w:r>
                  <w:r>
                    <w:rPr>
                      <w:rFonts w:ascii="Times New Roman" w:eastAsia="宋体" w:hAnsi="Times New Roman" w:cs="Times New Roman"/>
                      <w:szCs w:val="21"/>
                    </w:rPr>
                    <w:t>类标准</w:t>
                  </w:r>
                </w:p>
              </w:tc>
              <w:tc>
                <w:tcPr>
                  <w:tcW w:w="987" w:type="dxa"/>
                  <w:vAlign w:val="center"/>
                </w:tcPr>
                <w:p w14:paraId="77EE99E0" w14:textId="77777777"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677" w:type="dxa"/>
                  <w:vAlign w:val="center"/>
                </w:tcPr>
                <w:p w14:paraId="17921619" w14:textId="77777777"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昼间</w:t>
                  </w:r>
                  <w:r>
                    <w:rPr>
                      <w:rFonts w:ascii="Times New Roman" w:eastAsia="宋体" w:hAnsi="Times New Roman" w:cs="Times New Roman"/>
                      <w:szCs w:val="21"/>
                    </w:rPr>
                    <w:t>≤60dB(A)</w:t>
                  </w:r>
                </w:p>
                <w:p w14:paraId="5A6669F6" w14:textId="77777777"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夜间</w:t>
                  </w:r>
                  <w:r>
                    <w:rPr>
                      <w:rFonts w:ascii="Times New Roman" w:eastAsia="宋体" w:hAnsi="Times New Roman" w:cs="Times New Roman"/>
                      <w:szCs w:val="21"/>
                    </w:rPr>
                    <w:t>≤50dB(A)</w:t>
                  </w:r>
                </w:p>
              </w:tc>
            </w:tr>
            <w:tr w:rsidR="00B9132B" w14:paraId="307682CC" w14:textId="77777777" w:rsidTr="00B9132B">
              <w:trPr>
                <w:trHeight w:hRule="exact" w:val="1221"/>
                <w:jc w:val="center"/>
              </w:trPr>
              <w:tc>
                <w:tcPr>
                  <w:tcW w:w="1022" w:type="dxa"/>
                  <w:vMerge/>
                  <w:tcBorders>
                    <w:right w:val="single" w:sz="4" w:space="0" w:color="auto"/>
                  </w:tcBorders>
                  <w:vAlign w:val="center"/>
                </w:tcPr>
                <w:p w14:paraId="646D6664" w14:textId="77777777" w:rsidR="00B9132B" w:rsidRDefault="00B9132B" w:rsidP="00B9132B">
                  <w:pPr>
                    <w:topLinePunct/>
                    <w:adjustRightInd w:val="0"/>
                    <w:jc w:val="center"/>
                    <w:textAlignment w:val="center"/>
                    <w:rPr>
                      <w:rFonts w:ascii="Times New Roman" w:eastAsia="宋体" w:hAnsi="Times New Roman" w:cs="Times New Roman"/>
                      <w:kern w:val="24"/>
                      <w:szCs w:val="21"/>
                    </w:rPr>
                  </w:pPr>
                </w:p>
              </w:tc>
              <w:tc>
                <w:tcPr>
                  <w:tcW w:w="1022" w:type="dxa"/>
                  <w:tcBorders>
                    <w:right w:val="single" w:sz="4" w:space="0" w:color="auto"/>
                  </w:tcBorders>
                  <w:vAlign w:val="center"/>
                </w:tcPr>
                <w:p w14:paraId="260469BF" w14:textId="4596EF71"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前庄搅拌站</w:t>
                  </w:r>
                </w:p>
              </w:tc>
              <w:tc>
                <w:tcPr>
                  <w:tcW w:w="1022" w:type="dxa"/>
                  <w:tcBorders>
                    <w:right w:val="single" w:sz="4" w:space="0" w:color="auto"/>
                  </w:tcBorders>
                  <w:vAlign w:val="center"/>
                </w:tcPr>
                <w:p w14:paraId="4ED919C6" w14:textId="25CE9A23" w:rsidR="00B9132B" w:rsidRDefault="00B9132B" w:rsidP="00B9132B">
                  <w:pPr>
                    <w:topLinePunct/>
                    <w:adjustRightInd w:val="0"/>
                    <w:jc w:val="center"/>
                    <w:textAlignment w:val="center"/>
                    <w:rPr>
                      <w:rFonts w:ascii="Times New Roman" w:eastAsia="宋体" w:hAnsi="Times New Roman" w:cs="Times New Roman"/>
                      <w:kern w:val="24"/>
                      <w:szCs w:val="21"/>
                    </w:rPr>
                  </w:pPr>
                  <w:r w:rsidRPr="00556F7E">
                    <w:rPr>
                      <w:rFonts w:ascii="Times New Roman" w:eastAsia="宋体" w:hAnsi="Times New Roman" w:cs="Times New Roman"/>
                      <w:kern w:val="24"/>
                      <w:szCs w:val="21"/>
                    </w:rPr>
                    <w:t>噪声</w:t>
                  </w:r>
                </w:p>
              </w:tc>
              <w:tc>
                <w:tcPr>
                  <w:tcW w:w="2483" w:type="dxa"/>
                  <w:vAlign w:val="center"/>
                </w:tcPr>
                <w:p w14:paraId="79BE948C" w14:textId="724C46B1"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《工业企业厂界环境噪声排放标准》</w:t>
                  </w:r>
                  <w:r>
                    <w:rPr>
                      <w:rFonts w:ascii="Times New Roman" w:eastAsia="宋体" w:hAnsi="Times New Roman" w:cs="Times New Roman"/>
                      <w:szCs w:val="21"/>
                    </w:rPr>
                    <w:t>(GB12348-2008)2</w:t>
                  </w:r>
                  <w:r>
                    <w:rPr>
                      <w:rFonts w:ascii="Times New Roman" w:eastAsia="宋体" w:hAnsi="Times New Roman" w:cs="Times New Roman"/>
                      <w:szCs w:val="21"/>
                    </w:rPr>
                    <w:t>类标准</w:t>
                  </w:r>
                </w:p>
              </w:tc>
              <w:tc>
                <w:tcPr>
                  <w:tcW w:w="987" w:type="dxa"/>
                  <w:vAlign w:val="center"/>
                </w:tcPr>
                <w:p w14:paraId="1F55B3FA" w14:textId="77777777"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677" w:type="dxa"/>
                  <w:vAlign w:val="center"/>
                </w:tcPr>
                <w:p w14:paraId="74BE174F" w14:textId="77777777" w:rsidR="006B6DEA" w:rsidRDefault="006B6DEA" w:rsidP="006B6DEA">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昼间</w:t>
                  </w:r>
                  <w:r>
                    <w:rPr>
                      <w:rFonts w:ascii="Times New Roman" w:eastAsia="宋体" w:hAnsi="Times New Roman" w:cs="Times New Roman"/>
                      <w:szCs w:val="21"/>
                    </w:rPr>
                    <w:t>≤60dB(A)</w:t>
                  </w:r>
                </w:p>
                <w:p w14:paraId="5A74087D" w14:textId="3B91374C" w:rsidR="00B9132B" w:rsidRDefault="006B6DEA" w:rsidP="006B6DEA">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夜间</w:t>
                  </w:r>
                  <w:r>
                    <w:rPr>
                      <w:rFonts w:ascii="Times New Roman" w:eastAsia="宋体" w:hAnsi="Times New Roman" w:cs="Times New Roman"/>
                      <w:szCs w:val="21"/>
                    </w:rPr>
                    <w:t>≤50dB(A)</w:t>
                  </w:r>
                </w:p>
              </w:tc>
            </w:tr>
            <w:tr w:rsidR="00B9132B" w14:paraId="5F621754" w14:textId="77777777" w:rsidTr="00B9132B">
              <w:trPr>
                <w:trHeight w:hRule="exact" w:val="3134"/>
                <w:jc w:val="center"/>
              </w:trPr>
              <w:tc>
                <w:tcPr>
                  <w:tcW w:w="1022" w:type="dxa"/>
                  <w:vMerge/>
                  <w:tcBorders>
                    <w:right w:val="single" w:sz="4" w:space="0" w:color="auto"/>
                  </w:tcBorders>
                  <w:vAlign w:val="center"/>
                </w:tcPr>
                <w:p w14:paraId="070BB6B7" w14:textId="77777777" w:rsidR="00B9132B" w:rsidRDefault="00B9132B" w:rsidP="00B9132B">
                  <w:pPr>
                    <w:topLinePunct/>
                    <w:adjustRightInd w:val="0"/>
                    <w:jc w:val="center"/>
                    <w:textAlignment w:val="center"/>
                    <w:rPr>
                      <w:rFonts w:ascii="Times New Roman" w:eastAsia="宋体" w:hAnsi="Times New Roman" w:cs="Times New Roman"/>
                      <w:kern w:val="24"/>
                      <w:szCs w:val="21"/>
                    </w:rPr>
                  </w:pPr>
                </w:p>
              </w:tc>
              <w:tc>
                <w:tcPr>
                  <w:tcW w:w="1022" w:type="dxa"/>
                  <w:tcBorders>
                    <w:right w:val="single" w:sz="4" w:space="0" w:color="auto"/>
                  </w:tcBorders>
                  <w:vAlign w:val="center"/>
                </w:tcPr>
                <w:p w14:paraId="676D34BD" w14:textId="59D6DB5A"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小新甸搅拌站</w:t>
                  </w:r>
                </w:p>
              </w:tc>
              <w:tc>
                <w:tcPr>
                  <w:tcW w:w="1022" w:type="dxa"/>
                  <w:tcBorders>
                    <w:right w:val="single" w:sz="4" w:space="0" w:color="auto"/>
                  </w:tcBorders>
                  <w:vAlign w:val="center"/>
                </w:tcPr>
                <w:p w14:paraId="638D2195" w14:textId="046D4E1D" w:rsidR="00B9132B" w:rsidRDefault="00B9132B" w:rsidP="00B9132B">
                  <w:pPr>
                    <w:topLinePunct/>
                    <w:adjustRightInd w:val="0"/>
                    <w:jc w:val="center"/>
                    <w:textAlignment w:val="center"/>
                    <w:rPr>
                      <w:rFonts w:ascii="Times New Roman" w:eastAsia="宋体" w:hAnsi="Times New Roman" w:cs="Times New Roman"/>
                      <w:kern w:val="24"/>
                      <w:szCs w:val="21"/>
                    </w:rPr>
                  </w:pPr>
                  <w:r w:rsidRPr="00DA39FB">
                    <w:rPr>
                      <w:rFonts w:ascii="Times New Roman" w:eastAsia="宋体" w:hAnsi="Times New Roman" w:cs="Times New Roman"/>
                      <w:kern w:val="24"/>
                      <w:szCs w:val="21"/>
                    </w:rPr>
                    <w:t>噪声</w:t>
                  </w:r>
                </w:p>
              </w:tc>
              <w:tc>
                <w:tcPr>
                  <w:tcW w:w="2483" w:type="dxa"/>
                  <w:vAlign w:val="center"/>
                </w:tcPr>
                <w:p w14:paraId="3C287046" w14:textId="77777777" w:rsidR="00B9132B" w:rsidRDefault="00B9132B" w:rsidP="00B9132B">
                  <w:pPr>
                    <w:jc w:val="center"/>
                    <w:rPr>
                      <w:rFonts w:ascii="Times New Roman" w:hAnsi="Times New Roman" w:cs="Times New Roman"/>
                      <w:szCs w:val="21"/>
                    </w:rPr>
                  </w:pPr>
                  <w:r>
                    <w:rPr>
                      <w:rFonts w:ascii="Times New Roman" w:hAnsi="Times New Roman" w:cs="Times New Roman" w:hint="eastAsia"/>
                      <w:szCs w:val="21"/>
                    </w:rPr>
                    <w:t>省</w:t>
                  </w:r>
                  <w:r w:rsidRPr="00D75FEE">
                    <w:rPr>
                      <w:rFonts w:ascii="Times New Roman" w:hAnsi="Times New Roman" w:cs="Times New Roman" w:hint="eastAsia"/>
                      <w:szCs w:val="21"/>
                    </w:rPr>
                    <w:t>道</w:t>
                  </w:r>
                  <w:r>
                    <w:rPr>
                      <w:rFonts w:ascii="Times New Roman" w:hAnsi="Times New Roman" w:cs="Times New Roman"/>
                      <w:szCs w:val="21"/>
                    </w:rPr>
                    <w:t>251</w:t>
                  </w:r>
                  <w:r w:rsidRPr="00D75FEE">
                    <w:rPr>
                      <w:rFonts w:ascii="Times New Roman" w:hAnsi="Times New Roman" w:cs="Times New Roman" w:hint="eastAsia"/>
                      <w:szCs w:val="21"/>
                    </w:rPr>
                    <w:t>边界线外距离</w:t>
                  </w:r>
                  <w:r w:rsidRPr="00D75FEE">
                    <w:rPr>
                      <w:rFonts w:ascii="Times New Roman" w:hAnsi="Times New Roman" w:cs="Times New Roman" w:hint="eastAsia"/>
                      <w:szCs w:val="21"/>
                    </w:rPr>
                    <w:t>35m</w:t>
                  </w:r>
                  <w:r w:rsidRPr="00D75FEE">
                    <w:rPr>
                      <w:rFonts w:ascii="Times New Roman" w:hAnsi="Times New Roman" w:cs="Times New Roman" w:hint="eastAsia"/>
                      <w:szCs w:val="21"/>
                    </w:rPr>
                    <w:t>±</w:t>
                  </w:r>
                  <w:r w:rsidRPr="00D75FEE">
                    <w:rPr>
                      <w:rFonts w:ascii="Times New Roman" w:hAnsi="Times New Roman" w:cs="Times New Roman" w:hint="eastAsia"/>
                      <w:szCs w:val="21"/>
                    </w:rPr>
                    <w:t>5m</w:t>
                  </w:r>
                  <w:r w:rsidRPr="00D75FEE">
                    <w:rPr>
                      <w:rFonts w:ascii="Times New Roman" w:hAnsi="Times New Roman" w:cs="Times New Roman" w:hint="eastAsia"/>
                      <w:szCs w:val="21"/>
                    </w:rPr>
                    <w:t>内的北、南、西厂界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4</w:t>
                  </w:r>
                  <w:r>
                    <w:rPr>
                      <w:rFonts w:ascii="Times New Roman" w:hAnsi="Times New Roman" w:cs="Times New Roman"/>
                      <w:szCs w:val="21"/>
                    </w:rPr>
                    <w:t>类区标准</w:t>
                  </w:r>
                  <w:r>
                    <w:rPr>
                      <w:rFonts w:ascii="Times New Roman" w:hAnsi="Times New Roman" w:cs="Times New Roman" w:hint="eastAsia"/>
                      <w:szCs w:val="21"/>
                    </w:rPr>
                    <w:t>；</w:t>
                  </w:r>
                </w:p>
                <w:p w14:paraId="384E32B0" w14:textId="7667F9EE" w:rsidR="00B9132B" w:rsidRPr="00B9132B" w:rsidRDefault="00B9132B" w:rsidP="00B9132B">
                  <w:pPr>
                    <w:topLinePunct/>
                    <w:adjustRightInd w:val="0"/>
                    <w:jc w:val="center"/>
                    <w:textAlignment w:val="center"/>
                    <w:rPr>
                      <w:rFonts w:ascii="Times New Roman" w:eastAsia="宋体" w:hAnsi="Times New Roman" w:cs="Times New Roman"/>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c>
                <w:tcPr>
                  <w:tcW w:w="987" w:type="dxa"/>
                  <w:vAlign w:val="center"/>
                </w:tcPr>
                <w:p w14:paraId="2AFB5072" w14:textId="366F06F1" w:rsidR="00B9132B" w:rsidRDefault="006B6DEA"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677" w:type="dxa"/>
                  <w:vAlign w:val="center"/>
                </w:tcPr>
                <w:p w14:paraId="5CCBE5D4" w14:textId="42104047" w:rsidR="006B6DEA" w:rsidRPr="006B6DEA" w:rsidRDefault="008D0CCD" w:rsidP="006B6DEA">
                  <w:pPr>
                    <w:pStyle w:val="af9"/>
                    <w:rPr>
                      <w:color w:val="000000"/>
                      <w:kern w:val="0"/>
                    </w:rPr>
                  </w:pPr>
                  <w:r>
                    <w:t>4</w:t>
                  </w:r>
                  <w:r>
                    <w:t>类区标准</w:t>
                  </w:r>
                  <w:r w:rsidR="006B6DEA" w:rsidRPr="006B6DEA">
                    <w:rPr>
                      <w:color w:val="000000"/>
                      <w:kern w:val="0"/>
                    </w:rPr>
                    <w:t>：昼间</w:t>
                  </w:r>
                  <w:r w:rsidR="006B6DEA" w:rsidRPr="006B6DEA">
                    <w:rPr>
                      <w:color w:val="000000"/>
                      <w:kern w:val="0"/>
                    </w:rPr>
                    <w:t>≤70</w:t>
                  </w:r>
                  <w:r w:rsidR="006B6DEA">
                    <w:t>dB(A)</w:t>
                  </w:r>
                </w:p>
                <w:p w14:paraId="153CF0FA" w14:textId="6488908C" w:rsidR="006B6DEA" w:rsidRPr="006B6DEA" w:rsidRDefault="006B6DEA" w:rsidP="006B6DEA">
                  <w:pPr>
                    <w:pStyle w:val="af9"/>
                    <w:rPr>
                      <w:color w:val="000000"/>
                      <w:kern w:val="0"/>
                    </w:rPr>
                  </w:pPr>
                  <w:r w:rsidRPr="006B6DEA">
                    <w:rPr>
                      <w:color w:val="000000"/>
                      <w:kern w:val="0"/>
                    </w:rPr>
                    <w:t>夜间</w:t>
                  </w:r>
                  <w:r w:rsidRPr="006B6DEA">
                    <w:rPr>
                      <w:color w:val="000000"/>
                      <w:kern w:val="0"/>
                    </w:rPr>
                    <w:t>≤55</w:t>
                  </w:r>
                  <w:r>
                    <w:t>dB(A)</w:t>
                  </w:r>
                  <w:r w:rsidRPr="006B6DEA">
                    <w:rPr>
                      <w:color w:val="000000"/>
                      <w:kern w:val="0"/>
                    </w:rPr>
                    <w:t>；</w:t>
                  </w:r>
                </w:p>
                <w:p w14:paraId="5DF55D11" w14:textId="2C7F4D84" w:rsidR="006B6DEA" w:rsidRPr="006B6DEA" w:rsidRDefault="008D0CCD" w:rsidP="006B6DEA">
                  <w:pPr>
                    <w:pStyle w:val="af9"/>
                    <w:rPr>
                      <w:color w:val="000000"/>
                      <w:kern w:val="0"/>
                    </w:rPr>
                  </w:pPr>
                  <w:r>
                    <w:t>2</w:t>
                  </w:r>
                  <w:r>
                    <w:t>类区标准</w:t>
                  </w:r>
                  <w:r w:rsidR="006B6DEA" w:rsidRPr="006B6DEA">
                    <w:rPr>
                      <w:color w:val="000000"/>
                      <w:kern w:val="0"/>
                    </w:rPr>
                    <w:t>：昼间</w:t>
                  </w:r>
                  <w:r w:rsidR="006B6DEA" w:rsidRPr="006B6DEA">
                    <w:rPr>
                      <w:color w:val="000000"/>
                      <w:kern w:val="0"/>
                    </w:rPr>
                    <w:t>≤60</w:t>
                  </w:r>
                  <w:r w:rsidR="006B6DEA">
                    <w:t>dB(A)</w:t>
                  </w:r>
                </w:p>
                <w:p w14:paraId="0649FC56" w14:textId="31EAC53B" w:rsidR="00B9132B" w:rsidRDefault="006B6DEA" w:rsidP="006B6DEA">
                  <w:pPr>
                    <w:topLinePunct/>
                    <w:adjustRightInd w:val="0"/>
                    <w:jc w:val="center"/>
                    <w:textAlignment w:val="center"/>
                    <w:rPr>
                      <w:rFonts w:ascii="Times New Roman" w:eastAsia="宋体" w:hAnsi="Times New Roman" w:cs="Times New Roman"/>
                      <w:szCs w:val="21"/>
                    </w:rPr>
                  </w:pPr>
                  <w:r w:rsidRPr="006B6DEA">
                    <w:rPr>
                      <w:rFonts w:ascii="Times New Roman" w:eastAsia="宋体" w:hAnsi="Times New Roman" w:cs="Times New Roman"/>
                      <w:color w:val="000000"/>
                      <w:kern w:val="0"/>
                    </w:rPr>
                    <w:t>夜间</w:t>
                  </w:r>
                  <w:r w:rsidRPr="006B6DEA">
                    <w:rPr>
                      <w:rFonts w:ascii="Times New Roman" w:eastAsia="宋体" w:hAnsi="Times New Roman" w:cs="Times New Roman"/>
                      <w:color w:val="000000"/>
                      <w:kern w:val="0"/>
                    </w:rPr>
                    <w:t>≤50</w:t>
                  </w:r>
                  <w:r>
                    <w:rPr>
                      <w:rFonts w:ascii="Times New Roman" w:eastAsia="宋体" w:hAnsi="Times New Roman" w:cs="Times New Roman"/>
                      <w:szCs w:val="21"/>
                    </w:rPr>
                    <w:t>dB(A)</w:t>
                  </w:r>
                </w:p>
              </w:tc>
            </w:tr>
            <w:tr w:rsidR="00B9132B" w14:paraId="5940C117" w14:textId="77777777" w:rsidTr="00B9132B">
              <w:trPr>
                <w:trHeight w:hRule="exact" w:val="3114"/>
                <w:jc w:val="center"/>
              </w:trPr>
              <w:tc>
                <w:tcPr>
                  <w:tcW w:w="1022" w:type="dxa"/>
                  <w:vMerge/>
                  <w:tcBorders>
                    <w:right w:val="single" w:sz="4" w:space="0" w:color="auto"/>
                  </w:tcBorders>
                  <w:vAlign w:val="center"/>
                </w:tcPr>
                <w:p w14:paraId="386AE1EE" w14:textId="77777777" w:rsidR="00B9132B" w:rsidRDefault="00B9132B" w:rsidP="00B9132B">
                  <w:pPr>
                    <w:topLinePunct/>
                    <w:adjustRightInd w:val="0"/>
                    <w:jc w:val="center"/>
                    <w:textAlignment w:val="center"/>
                    <w:rPr>
                      <w:rFonts w:ascii="Times New Roman" w:eastAsia="宋体" w:hAnsi="Times New Roman" w:cs="Times New Roman"/>
                      <w:kern w:val="24"/>
                      <w:szCs w:val="21"/>
                    </w:rPr>
                  </w:pPr>
                </w:p>
              </w:tc>
              <w:tc>
                <w:tcPr>
                  <w:tcW w:w="1022" w:type="dxa"/>
                  <w:tcBorders>
                    <w:right w:val="single" w:sz="4" w:space="0" w:color="auto"/>
                  </w:tcBorders>
                  <w:vAlign w:val="center"/>
                </w:tcPr>
                <w:p w14:paraId="776A3CA7" w14:textId="6EBFDD6F"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七十亩地搅拌站</w:t>
                  </w:r>
                </w:p>
              </w:tc>
              <w:tc>
                <w:tcPr>
                  <w:tcW w:w="1022" w:type="dxa"/>
                  <w:tcBorders>
                    <w:right w:val="single" w:sz="4" w:space="0" w:color="auto"/>
                  </w:tcBorders>
                  <w:vAlign w:val="center"/>
                </w:tcPr>
                <w:p w14:paraId="41A5C0AA" w14:textId="705A63E2" w:rsidR="00B9132B" w:rsidRDefault="00B9132B" w:rsidP="00B9132B">
                  <w:pPr>
                    <w:topLinePunct/>
                    <w:adjustRightInd w:val="0"/>
                    <w:jc w:val="center"/>
                    <w:textAlignment w:val="center"/>
                    <w:rPr>
                      <w:rFonts w:ascii="Times New Roman" w:eastAsia="宋体" w:hAnsi="Times New Roman" w:cs="Times New Roman"/>
                      <w:kern w:val="24"/>
                      <w:szCs w:val="21"/>
                    </w:rPr>
                  </w:pPr>
                  <w:r w:rsidRPr="00DA39FB">
                    <w:rPr>
                      <w:rFonts w:ascii="Times New Roman" w:eastAsia="宋体" w:hAnsi="Times New Roman" w:cs="Times New Roman"/>
                      <w:kern w:val="24"/>
                      <w:szCs w:val="21"/>
                    </w:rPr>
                    <w:t>噪声</w:t>
                  </w:r>
                </w:p>
              </w:tc>
              <w:tc>
                <w:tcPr>
                  <w:tcW w:w="2483" w:type="dxa"/>
                  <w:vAlign w:val="center"/>
                </w:tcPr>
                <w:p w14:paraId="60B9125E" w14:textId="77777777" w:rsidR="00B9132B" w:rsidRDefault="00B9132B" w:rsidP="00B9132B">
                  <w:pPr>
                    <w:jc w:val="center"/>
                    <w:rPr>
                      <w:rFonts w:ascii="Times New Roman" w:hAnsi="Times New Roman" w:cs="Times New Roman"/>
                      <w:szCs w:val="21"/>
                    </w:rPr>
                  </w:pPr>
                  <w:r w:rsidRPr="00D75FEE">
                    <w:rPr>
                      <w:rFonts w:ascii="Times New Roman" w:hAnsi="Times New Roman" w:cs="Times New Roman" w:hint="eastAsia"/>
                      <w:szCs w:val="21"/>
                    </w:rPr>
                    <w:t>县道</w:t>
                  </w:r>
                  <w:r w:rsidRPr="00D75FEE">
                    <w:rPr>
                      <w:rFonts w:ascii="Times New Roman" w:hAnsi="Times New Roman" w:cs="Times New Roman" w:hint="eastAsia"/>
                      <w:szCs w:val="21"/>
                    </w:rPr>
                    <w:t>521</w:t>
                  </w:r>
                  <w:r w:rsidRPr="00D75FEE">
                    <w:rPr>
                      <w:rFonts w:ascii="Times New Roman" w:hAnsi="Times New Roman" w:cs="Times New Roman" w:hint="eastAsia"/>
                      <w:szCs w:val="21"/>
                    </w:rPr>
                    <w:t>边界线外距离</w:t>
                  </w:r>
                  <w:r w:rsidRPr="00D75FEE">
                    <w:rPr>
                      <w:rFonts w:ascii="Times New Roman" w:hAnsi="Times New Roman" w:cs="Times New Roman" w:hint="eastAsia"/>
                      <w:szCs w:val="21"/>
                    </w:rPr>
                    <w:t>35m</w:t>
                  </w:r>
                  <w:r w:rsidRPr="00D75FEE">
                    <w:rPr>
                      <w:rFonts w:ascii="Times New Roman" w:hAnsi="Times New Roman" w:cs="Times New Roman" w:hint="eastAsia"/>
                      <w:szCs w:val="21"/>
                    </w:rPr>
                    <w:t>±</w:t>
                  </w:r>
                  <w:r w:rsidRPr="00D75FEE">
                    <w:rPr>
                      <w:rFonts w:ascii="Times New Roman" w:hAnsi="Times New Roman" w:cs="Times New Roman" w:hint="eastAsia"/>
                      <w:szCs w:val="21"/>
                    </w:rPr>
                    <w:t>5m</w:t>
                  </w:r>
                  <w:r w:rsidRPr="00D75FEE">
                    <w:rPr>
                      <w:rFonts w:ascii="Times New Roman" w:hAnsi="Times New Roman" w:cs="Times New Roman" w:hint="eastAsia"/>
                      <w:szCs w:val="21"/>
                    </w:rPr>
                    <w:t>内的北、南、西厂界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4</w:t>
                  </w:r>
                  <w:r>
                    <w:rPr>
                      <w:rFonts w:ascii="Times New Roman" w:hAnsi="Times New Roman" w:cs="Times New Roman"/>
                      <w:szCs w:val="21"/>
                    </w:rPr>
                    <w:t>类区标准</w:t>
                  </w:r>
                  <w:r>
                    <w:rPr>
                      <w:rFonts w:ascii="Times New Roman" w:hAnsi="Times New Roman" w:cs="Times New Roman" w:hint="eastAsia"/>
                      <w:szCs w:val="21"/>
                    </w:rPr>
                    <w:t>；</w:t>
                  </w:r>
                </w:p>
                <w:p w14:paraId="0EDD061D" w14:textId="37027CC3" w:rsidR="00B9132B" w:rsidRPr="00B9132B" w:rsidRDefault="00B9132B" w:rsidP="00B9132B">
                  <w:pPr>
                    <w:topLinePunct/>
                    <w:adjustRightInd w:val="0"/>
                    <w:jc w:val="center"/>
                    <w:textAlignment w:val="center"/>
                    <w:rPr>
                      <w:rFonts w:ascii="Times New Roman" w:eastAsia="宋体" w:hAnsi="Times New Roman" w:cs="Times New Roman"/>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c>
                <w:tcPr>
                  <w:tcW w:w="987" w:type="dxa"/>
                  <w:vAlign w:val="center"/>
                </w:tcPr>
                <w:p w14:paraId="50403D88" w14:textId="5C6A277D" w:rsidR="00B9132B" w:rsidRDefault="006B6DEA"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677" w:type="dxa"/>
                  <w:vAlign w:val="center"/>
                </w:tcPr>
                <w:p w14:paraId="7D4F6182" w14:textId="77777777" w:rsidR="008D0CCD" w:rsidRPr="006B6DEA" w:rsidRDefault="008D0CCD" w:rsidP="008D0CCD">
                  <w:pPr>
                    <w:pStyle w:val="af9"/>
                    <w:rPr>
                      <w:color w:val="000000"/>
                      <w:kern w:val="0"/>
                    </w:rPr>
                  </w:pPr>
                  <w:r>
                    <w:t>4</w:t>
                  </w:r>
                  <w:r>
                    <w:t>类区标准</w:t>
                  </w:r>
                  <w:r w:rsidRPr="006B6DEA">
                    <w:rPr>
                      <w:color w:val="000000"/>
                      <w:kern w:val="0"/>
                    </w:rPr>
                    <w:t>：昼间</w:t>
                  </w:r>
                  <w:r w:rsidRPr="006B6DEA">
                    <w:rPr>
                      <w:color w:val="000000"/>
                      <w:kern w:val="0"/>
                    </w:rPr>
                    <w:t>≤70</w:t>
                  </w:r>
                  <w:r>
                    <w:t>dB(A)</w:t>
                  </w:r>
                </w:p>
                <w:p w14:paraId="695CABB0" w14:textId="77777777" w:rsidR="008D0CCD" w:rsidRPr="006B6DEA" w:rsidRDefault="008D0CCD" w:rsidP="008D0CCD">
                  <w:pPr>
                    <w:pStyle w:val="af9"/>
                    <w:rPr>
                      <w:color w:val="000000"/>
                      <w:kern w:val="0"/>
                    </w:rPr>
                  </w:pPr>
                  <w:r w:rsidRPr="006B6DEA">
                    <w:rPr>
                      <w:color w:val="000000"/>
                      <w:kern w:val="0"/>
                    </w:rPr>
                    <w:t>夜间</w:t>
                  </w:r>
                  <w:r w:rsidRPr="006B6DEA">
                    <w:rPr>
                      <w:color w:val="000000"/>
                      <w:kern w:val="0"/>
                    </w:rPr>
                    <w:t>≤55</w:t>
                  </w:r>
                  <w:r>
                    <w:t>dB(A)</w:t>
                  </w:r>
                  <w:r w:rsidRPr="006B6DEA">
                    <w:rPr>
                      <w:color w:val="000000"/>
                      <w:kern w:val="0"/>
                    </w:rPr>
                    <w:t>；</w:t>
                  </w:r>
                </w:p>
                <w:p w14:paraId="23337BB2" w14:textId="77777777" w:rsidR="008D0CCD" w:rsidRPr="006B6DEA" w:rsidRDefault="008D0CCD" w:rsidP="008D0CCD">
                  <w:pPr>
                    <w:pStyle w:val="af9"/>
                    <w:rPr>
                      <w:color w:val="000000"/>
                      <w:kern w:val="0"/>
                    </w:rPr>
                  </w:pPr>
                  <w:r>
                    <w:t>2</w:t>
                  </w:r>
                  <w:r>
                    <w:t>类区标准</w:t>
                  </w:r>
                  <w:r w:rsidRPr="006B6DEA">
                    <w:rPr>
                      <w:color w:val="000000"/>
                      <w:kern w:val="0"/>
                    </w:rPr>
                    <w:t>：昼间</w:t>
                  </w:r>
                  <w:r w:rsidRPr="006B6DEA">
                    <w:rPr>
                      <w:color w:val="000000"/>
                      <w:kern w:val="0"/>
                    </w:rPr>
                    <w:t>≤60</w:t>
                  </w:r>
                  <w:r>
                    <w:t>dB(A)</w:t>
                  </w:r>
                </w:p>
                <w:p w14:paraId="4B8570AF" w14:textId="091D1FB4" w:rsidR="00B9132B" w:rsidRDefault="008D0CCD" w:rsidP="008D0CCD">
                  <w:pPr>
                    <w:topLinePunct/>
                    <w:adjustRightInd w:val="0"/>
                    <w:jc w:val="center"/>
                    <w:textAlignment w:val="center"/>
                    <w:rPr>
                      <w:rFonts w:ascii="Times New Roman" w:eastAsia="宋体" w:hAnsi="Times New Roman" w:cs="Times New Roman"/>
                      <w:szCs w:val="21"/>
                    </w:rPr>
                  </w:pPr>
                  <w:r w:rsidRPr="006B6DEA">
                    <w:rPr>
                      <w:rFonts w:ascii="Times New Roman" w:eastAsia="宋体" w:hAnsi="Times New Roman" w:cs="Times New Roman"/>
                      <w:color w:val="000000"/>
                      <w:kern w:val="0"/>
                    </w:rPr>
                    <w:t>夜间</w:t>
                  </w:r>
                  <w:r w:rsidRPr="006B6DEA">
                    <w:rPr>
                      <w:rFonts w:ascii="Times New Roman" w:eastAsia="宋体" w:hAnsi="Times New Roman" w:cs="Times New Roman"/>
                      <w:color w:val="000000"/>
                      <w:kern w:val="0"/>
                    </w:rPr>
                    <w:t>≤50</w:t>
                  </w:r>
                  <w:r>
                    <w:rPr>
                      <w:rFonts w:ascii="Times New Roman" w:eastAsia="宋体" w:hAnsi="Times New Roman" w:cs="Times New Roman"/>
                      <w:szCs w:val="21"/>
                    </w:rPr>
                    <w:t>dB(A)</w:t>
                  </w:r>
                </w:p>
              </w:tc>
            </w:tr>
            <w:tr w:rsidR="00B9132B" w14:paraId="3F6E82FB" w14:textId="77777777" w:rsidTr="00B9132B">
              <w:trPr>
                <w:trHeight w:hRule="exact" w:val="1221"/>
                <w:jc w:val="center"/>
              </w:trPr>
              <w:tc>
                <w:tcPr>
                  <w:tcW w:w="1022" w:type="dxa"/>
                  <w:vMerge/>
                  <w:tcBorders>
                    <w:right w:val="single" w:sz="4" w:space="0" w:color="auto"/>
                  </w:tcBorders>
                  <w:vAlign w:val="center"/>
                </w:tcPr>
                <w:p w14:paraId="40A7FA7C" w14:textId="77777777" w:rsidR="00B9132B" w:rsidRDefault="00B9132B" w:rsidP="00B9132B">
                  <w:pPr>
                    <w:topLinePunct/>
                    <w:adjustRightInd w:val="0"/>
                    <w:jc w:val="center"/>
                    <w:textAlignment w:val="center"/>
                    <w:rPr>
                      <w:rFonts w:ascii="Times New Roman" w:eastAsia="宋体" w:hAnsi="Times New Roman" w:cs="Times New Roman"/>
                      <w:kern w:val="24"/>
                      <w:szCs w:val="21"/>
                    </w:rPr>
                  </w:pPr>
                </w:p>
              </w:tc>
              <w:tc>
                <w:tcPr>
                  <w:tcW w:w="1022" w:type="dxa"/>
                  <w:tcBorders>
                    <w:right w:val="single" w:sz="4" w:space="0" w:color="auto"/>
                  </w:tcBorders>
                  <w:vAlign w:val="center"/>
                </w:tcPr>
                <w:p w14:paraId="0741465C" w14:textId="5679C5EA"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头道沟搅拌站</w:t>
                  </w:r>
                </w:p>
              </w:tc>
              <w:tc>
                <w:tcPr>
                  <w:tcW w:w="1022" w:type="dxa"/>
                  <w:tcBorders>
                    <w:right w:val="single" w:sz="4" w:space="0" w:color="auto"/>
                  </w:tcBorders>
                  <w:vAlign w:val="center"/>
                </w:tcPr>
                <w:p w14:paraId="6E34ECB2" w14:textId="56B6BB87" w:rsidR="00B9132B" w:rsidRDefault="00B9132B" w:rsidP="00B9132B">
                  <w:pPr>
                    <w:topLinePunct/>
                    <w:adjustRightInd w:val="0"/>
                    <w:jc w:val="center"/>
                    <w:textAlignment w:val="center"/>
                    <w:rPr>
                      <w:rFonts w:ascii="Times New Roman" w:eastAsia="宋体" w:hAnsi="Times New Roman" w:cs="Times New Roman"/>
                      <w:kern w:val="24"/>
                      <w:szCs w:val="21"/>
                    </w:rPr>
                  </w:pPr>
                  <w:r w:rsidRPr="00DA39FB">
                    <w:rPr>
                      <w:rFonts w:ascii="Times New Roman" w:eastAsia="宋体" w:hAnsi="Times New Roman" w:cs="Times New Roman"/>
                      <w:kern w:val="24"/>
                      <w:szCs w:val="21"/>
                    </w:rPr>
                    <w:t>噪声</w:t>
                  </w:r>
                </w:p>
              </w:tc>
              <w:tc>
                <w:tcPr>
                  <w:tcW w:w="2483" w:type="dxa"/>
                  <w:vAlign w:val="center"/>
                </w:tcPr>
                <w:p w14:paraId="7F69481F" w14:textId="3A8B828C" w:rsidR="00B9132B" w:rsidRDefault="00B9132B"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《工业企业厂界环境噪声排放标准》</w:t>
                  </w:r>
                  <w:r>
                    <w:rPr>
                      <w:rFonts w:ascii="Times New Roman" w:eastAsia="宋体" w:hAnsi="Times New Roman" w:cs="Times New Roman"/>
                      <w:szCs w:val="21"/>
                    </w:rPr>
                    <w:t>(GB12348-2008)2</w:t>
                  </w:r>
                  <w:r>
                    <w:rPr>
                      <w:rFonts w:ascii="Times New Roman" w:eastAsia="宋体" w:hAnsi="Times New Roman" w:cs="Times New Roman"/>
                      <w:szCs w:val="21"/>
                    </w:rPr>
                    <w:t>类标准</w:t>
                  </w:r>
                </w:p>
              </w:tc>
              <w:tc>
                <w:tcPr>
                  <w:tcW w:w="987" w:type="dxa"/>
                  <w:vAlign w:val="center"/>
                </w:tcPr>
                <w:p w14:paraId="0500B6FD" w14:textId="6F79BB60" w:rsidR="00B9132B" w:rsidRDefault="006B6DEA"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677" w:type="dxa"/>
                  <w:vAlign w:val="center"/>
                </w:tcPr>
                <w:p w14:paraId="3554D873" w14:textId="77777777" w:rsidR="006B6DEA" w:rsidRDefault="006B6DEA" w:rsidP="006B6DEA">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昼间</w:t>
                  </w:r>
                  <w:r>
                    <w:rPr>
                      <w:rFonts w:ascii="Times New Roman" w:eastAsia="宋体" w:hAnsi="Times New Roman" w:cs="Times New Roman"/>
                      <w:szCs w:val="21"/>
                    </w:rPr>
                    <w:t>≤60dB(A)</w:t>
                  </w:r>
                </w:p>
                <w:p w14:paraId="0778C6C7" w14:textId="130078DD" w:rsidR="00B9132B" w:rsidRDefault="006B6DEA" w:rsidP="006B6DEA">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夜间</w:t>
                  </w:r>
                  <w:r>
                    <w:rPr>
                      <w:rFonts w:ascii="Times New Roman" w:eastAsia="宋体" w:hAnsi="Times New Roman" w:cs="Times New Roman"/>
                      <w:szCs w:val="21"/>
                    </w:rPr>
                    <w:t>≤50dB(A)</w:t>
                  </w:r>
                </w:p>
              </w:tc>
            </w:tr>
            <w:tr w:rsidR="00B9132B" w14:paraId="7D572DD1" w14:textId="77777777" w:rsidTr="00B9132B">
              <w:trPr>
                <w:trHeight w:hRule="exact" w:val="3177"/>
                <w:jc w:val="center"/>
              </w:trPr>
              <w:tc>
                <w:tcPr>
                  <w:tcW w:w="1022" w:type="dxa"/>
                  <w:vMerge/>
                  <w:tcBorders>
                    <w:right w:val="single" w:sz="4" w:space="0" w:color="auto"/>
                  </w:tcBorders>
                  <w:vAlign w:val="center"/>
                </w:tcPr>
                <w:p w14:paraId="26682617" w14:textId="77777777" w:rsidR="00B9132B" w:rsidRDefault="00B9132B" w:rsidP="00B9132B">
                  <w:pPr>
                    <w:topLinePunct/>
                    <w:adjustRightInd w:val="0"/>
                    <w:jc w:val="center"/>
                    <w:textAlignment w:val="center"/>
                    <w:rPr>
                      <w:rFonts w:ascii="Times New Roman" w:eastAsia="宋体" w:hAnsi="Times New Roman" w:cs="Times New Roman"/>
                      <w:kern w:val="24"/>
                      <w:szCs w:val="21"/>
                    </w:rPr>
                  </w:pPr>
                </w:p>
              </w:tc>
              <w:tc>
                <w:tcPr>
                  <w:tcW w:w="1022" w:type="dxa"/>
                  <w:tcBorders>
                    <w:right w:val="single" w:sz="4" w:space="0" w:color="auto"/>
                  </w:tcBorders>
                  <w:vAlign w:val="center"/>
                </w:tcPr>
                <w:p w14:paraId="048A0B5D" w14:textId="7F0712D9" w:rsidR="00B9132B" w:rsidRDefault="00B9132B" w:rsidP="00B9132B">
                  <w:pPr>
                    <w:topLinePunct/>
                    <w:adjustRightInd w:val="0"/>
                    <w:jc w:val="center"/>
                    <w:textAlignment w:val="center"/>
                    <w:rPr>
                      <w:rFonts w:ascii="Times New Roman" w:eastAsia="宋体" w:hAnsi="Times New Roman" w:cs="Times New Roman"/>
                      <w:kern w:val="24"/>
                      <w:szCs w:val="21"/>
                    </w:rPr>
                  </w:pPr>
                  <w:r>
                    <w:rPr>
                      <w:rFonts w:ascii="Times New Roman" w:eastAsia="宋体" w:hAnsi="Times New Roman" w:cs="Times New Roman" w:hint="eastAsia"/>
                      <w:kern w:val="24"/>
                      <w:szCs w:val="21"/>
                    </w:rPr>
                    <w:t>七十亩地水稳搅拌站</w:t>
                  </w:r>
                </w:p>
              </w:tc>
              <w:tc>
                <w:tcPr>
                  <w:tcW w:w="1022" w:type="dxa"/>
                  <w:tcBorders>
                    <w:right w:val="single" w:sz="4" w:space="0" w:color="auto"/>
                  </w:tcBorders>
                  <w:vAlign w:val="center"/>
                </w:tcPr>
                <w:p w14:paraId="3EE29B71" w14:textId="3B450F92" w:rsidR="00B9132B" w:rsidRDefault="00B9132B" w:rsidP="00B9132B">
                  <w:pPr>
                    <w:topLinePunct/>
                    <w:adjustRightInd w:val="0"/>
                    <w:jc w:val="center"/>
                    <w:textAlignment w:val="center"/>
                    <w:rPr>
                      <w:rFonts w:ascii="Times New Roman" w:eastAsia="宋体" w:hAnsi="Times New Roman" w:cs="Times New Roman"/>
                      <w:kern w:val="24"/>
                      <w:szCs w:val="21"/>
                    </w:rPr>
                  </w:pPr>
                  <w:r w:rsidRPr="00DA39FB">
                    <w:rPr>
                      <w:rFonts w:ascii="Times New Roman" w:eastAsia="宋体" w:hAnsi="Times New Roman" w:cs="Times New Roman"/>
                      <w:kern w:val="24"/>
                      <w:szCs w:val="21"/>
                    </w:rPr>
                    <w:t>噪声</w:t>
                  </w:r>
                </w:p>
              </w:tc>
              <w:tc>
                <w:tcPr>
                  <w:tcW w:w="2483" w:type="dxa"/>
                  <w:vAlign w:val="center"/>
                </w:tcPr>
                <w:p w14:paraId="372EC5A3" w14:textId="77777777" w:rsidR="00B9132B" w:rsidRDefault="00B9132B" w:rsidP="00B9132B">
                  <w:pPr>
                    <w:jc w:val="center"/>
                    <w:rPr>
                      <w:rFonts w:ascii="Times New Roman" w:hAnsi="Times New Roman" w:cs="Times New Roman"/>
                      <w:szCs w:val="21"/>
                    </w:rPr>
                  </w:pPr>
                  <w:r w:rsidRPr="00D75FEE">
                    <w:rPr>
                      <w:rFonts w:ascii="Times New Roman" w:hAnsi="Times New Roman" w:cs="Times New Roman" w:hint="eastAsia"/>
                      <w:szCs w:val="21"/>
                    </w:rPr>
                    <w:t>县道</w:t>
                  </w:r>
                  <w:r w:rsidRPr="00D75FEE">
                    <w:rPr>
                      <w:rFonts w:ascii="Times New Roman" w:hAnsi="Times New Roman" w:cs="Times New Roman" w:hint="eastAsia"/>
                      <w:szCs w:val="21"/>
                    </w:rPr>
                    <w:t>521</w:t>
                  </w:r>
                  <w:r w:rsidRPr="00D75FEE">
                    <w:rPr>
                      <w:rFonts w:ascii="Times New Roman" w:hAnsi="Times New Roman" w:cs="Times New Roman" w:hint="eastAsia"/>
                      <w:szCs w:val="21"/>
                    </w:rPr>
                    <w:t>边界线外距离</w:t>
                  </w:r>
                  <w:r w:rsidRPr="00D75FEE">
                    <w:rPr>
                      <w:rFonts w:ascii="Times New Roman" w:hAnsi="Times New Roman" w:cs="Times New Roman" w:hint="eastAsia"/>
                      <w:szCs w:val="21"/>
                    </w:rPr>
                    <w:t>35m</w:t>
                  </w:r>
                  <w:r w:rsidRPr="00D75FEE">
                    <w:rPr>
                      <w:rFonts w:ascii="Times New Roman" w:hAnsi="Times New Roman" w:cs="Times New Roman" w:hint="eastAsia"/>
                      <w:szCs w:val="21"/>
                    </w:rPr>
                    <w:t>±</w:t>
                  </w:r>
                  <w:r w:rsidRPr="00D75FEE">
                    <w:rPr>
                      <w:rFonts w:ascii="Times New Roman" w:hAnsi="Times New Roman" w:cs="Times New Roman" w:hint="eastAsia"/>
                      <w:szCs w:val="21"/>
                    </w:rPr>
                    <w:t>5m</w:t>
                  </w:r>
                  <w:r w:rsidRPr="00D75FEE">
                    <w:rPr>
                      <w:rFonts w:ascii="Times New Roman" w:hAnsi="Times New Roman" w:cs="Times New Roman" w:hint="eastAsia"/>
                      <w:szCs w:val="21"/>
                    </w:rPr>
                    <w:t>内的北、南、西厂界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4</w:t>
                  </w:r>
                  <w:r>
                    <w:rPr>
                      <w:rFonts w:ascii="Times New Roman" w:hAnsi="Times New Roman" w:cs="Times New Roman"/>
                      <w:szCs w:val="21"/>
                    </w:rPr>
                    <w:t>类区标准</w:t>
                  </w:r>
                  <w:r>
                    <w:rPr>
                      <w:rFonts w:ascii="Times New Roman" w:hAnsi="Times New Roman" w:cs="Times New Roman" w:hint="eastAsia"/>
                      <w:szCs w:val="21"/>
                    </w:rPr>
                    <w:t>；</w:t>
                  </w:r>
                </w:p>
                <w:p w14:paraId="167221C8" w14:textId="1860BC7C" w:rsidR="00B9132B" w:rsidRPr="00B9132B" w:rsidRDefault="00B9132B" w:rsidP="00B9132B">
                  <w:pPr>
                    <w:topLinePunct/>
                    <w:adjustRightInd w:val="0"/>
                    <w:jc w:val="center"/>
                    <w:textAlignment w:val="center"/>
                    <w:rPr>
                      <w:rFonts w:ascii="Times New Roman" w:eastAsia="宋体" w:hAnsi="Times New Roman" w:cs="Times New Roman"/>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c>
                <w:tcPr>
                  <w:tcW w:w="987" w:type="dxa"/>
                  <w:vAlign w:val="center"/>
                </w:tcPr>
                <w:p w14:paraId="3386C66E" w14:textId="2C165154" w:rsidR="00B9132B" w:rsidRDefault="006B6DEA" w:rsidP="00B9132B">
                  <w:pPr>
                    <w:topLinePunct/>
                    <w:adjustRightInd w:val="0"/>
                    <w:jc w:val="center"/>
                    <w:textAlignment w:val="center"/>
                    <w:rPr>
                      <w:rFonts w:ascii="Times New Roman" w:eastAsia="宋体" w:hAnsi="Times New Roman" w:cs="Times New Roman"/>
                      <w:szCs w:val="21"/>
                    </w:rPr>
                  </w:pPr>
                  <w:r>
                    <w:rPr>
                      <w:rFonts w:ascii="Times New Roman" w:eastAsia="宋体" w:hAnsi="Times New Roman" w:cs="Times New Roman"/>
                      <w:szCs w:val="21"/>
                    </w:rPr>
                    <w:t>等效连续</w:t>
                  </w:r>
                  <w:r>
                    <w:rPr>
                      <w:rFonts w:ascii="Times New Roman" w:eastAsia="宋体" w:hAnsi="Times New Roman" w:cs="Times New Roman"/>
                      <w:szCs w:val="21"/>
                    </w:rPr>
                    <w:t>A</w:t>
                  </w:r>
                  <w:r>
                    <w:rPr>
                      <w:rFonts w:ascii="Times New Roman" w:eastAsia="宋体" w:hAnsi="Times New Roman" w:cs="Times New Roman"/>
                      <w:szCs w:val="21"/>
                    </w:rPr>
                    <w:t>声级</w:t>
                  </w:r>
                </w:p>
              </w:tc>
              <w:tc>
                <w:tcPr>
                  <w:tcW w:w="1677" w:type="dxa"/>
                  <w:vAlign w:val="center"/>
                </w:tcPr>
                <w:p w14:paraId="24786DFA" w14:textId="77777777" w:rsidR="008D0CCD" w:rsidRPr="006B6DEA" w:rsidRDefault="008D0CCD" w:rsidP="008D0CCD">
                  <w:pPr>
                    <w:pStyle w:val="af9"/>
                    <w:rPr>
                      <w:color w:val="000000"/>
                      <w:kern w:val="0"/>
                    </w:rPr>
                  </w:pPr>
                  <w:r>
                    <w:t>4</w:t>
                  </w:r>
                  <w:r>
                    <w:t>类区标准</w:t>
                  </w:r>
                  <w:r w:rsidRPr="006B6DEA">
                    <w:rPr>
                      <w:color w:val="000000"/>
                      <w:kern w:val="0"/>
                    </w:rPr>
                    <w:t>：昼间</w:t>
                  </w:r>
                  <w:r w:rsidRPr="006B6DEA">
                    <w:rPr>
                      <w:color w:val="000000"/>
                      <w:kern w:val="0"/>
                    </w:rPr>
                    <w:t>≤70</w:t>
                  </w:r>
                  <w:r>
                    <w:t>dB(A)</w:t>
                  </w:r>
                </w:p>
                <w:p w14:paraId="3B1FE41E" w14:textId="77777777" w:rsidR="008D0CCD" w:rsidRPr="006B6DEA" w:rsidRDefault="008D0CCD" w:rsidP="008D0CCD">
                  <w:pPr>
                    <w:pStyle w:val="af9"/>
                    <w:rPr>
                      <w:color w:val="000000"/>
                      <w:kern w:val="0"/>
                    </w:rPr>
                  </w:pPr>
                  <w:r w:rsidRPr="006B6DEA">
                    <w:rPr>
                      <w:color w:val="000000"/>
                      <w:kern w:val="0"/>
                    </w:rPr>
                    <w:t>夜间</w:t>
                  </w:r>
                  <w:r w:rsidRPr="006B6DEA">
                    <w:rPr>
                      <w:color w:val="000000"/>
                      <w:kern w:val="0"/>
                    </w:rPr>
                    <w:t>≤55</w:t>
                  </w:r>
                  <w:r>
                    <w:t>dB(A)</w:t>
                  </w:r>
                  <w:r w:rsidRPr="006B6DEA">
                    <w:rPr>
                      <w:color w:val="000000"/>
                      <w:kern w:val="0"/>
                    </w:rPr>
                    <w:t>；</w:t>
                  </w:r>
                </w:p>
                <w:p w14:paraId="517F13A3" w14:textId="77777777" w:rsidR="008D0CCD" w:rsidRPr="006B6DEA" w:rsidRDefault="008D0CCD" w:rsidP="008D0CCD">
                  <w:pPr>
                    <w:pStyle w:val="af9"/>
                    <w:rPr>
                      <w:color w:val="000000"/>
                      <w:kern w:val="0"/>
                    </w:rPr>
                  </w:pPr>
                  <w:r>
                    <w:t>2</w:t>
                  </w:r>
                  <w:r>
                    <w:t>类区标准</w:t>
                  </w:r>
                  <w:r w:rsidRPr="006B6DEA">
                    <w:rPr>
                      <w:color w:val="000000"/>
                      <w:kern w:val="0"/>
                    </w:rPr>
                    <w:t>：昼间</w:t>
                  </w:r>
                  <w:r w:rsidRPr="006B6DEA">
                    <w:rPr>
                      <w:color w:val="000000"/>
                      <w:kern w:val="0"/>
                    </w:rPr>
                    <w:t>≤60</w:t>
                  </w:r>
                  <w:r>
                    <w:t>dB(A)</w:t>
                  </w:r>
                </w:p>
                <w:p w14:paraId="54773C75" w14:textId="13212BA9" w:rsidR="00B9132B" w:rsidRDefault="008D0CCD" w:rsidP="008D0CCD">
                  <w:pPr>
                    <w:topLinePunct/>
                    <w:adjustRightInd w:val="0"/>
                    <w:jc w:val="center"/>
                    <w:textAlignment w:val="center"/>
                    <w:rPr>
                      <w:rFonts w:ascii="Times New Roman" w:eastAsia="宋体" w:hAnsi="Times New Roman" w:cs="Times New Roman"/>
                      <w:szCs w:val="21"/>
                    </w:rPr>
                  </w:pPr>
                  <w:r w:rsidRPr="006B6DEA">
                    <w:rPr>
                      <w:rFonts w:ascii="Times New Roman" w:eastAsia="宋体" w:hAnsi="Times New Roman" w:cs="Times New Roman"/>
                      <w:color w:val="000000"/>
                      <w:kern w:val="0"/>
                    </w:rPr>
                    <w:t>夜间</w:t>
                  </w:r>
                  <w:r w:rsidRPr="006B6DEA">
                    <w:rPr>
                      <w:rFonts w:ascii="Times New Roman" w:eastAsia="宋体" w:hAnsi="Times New Roman" w:cs="Times New Roman"/>
                      <w:color w:val="000000"/>
                      <w:kern w:val="0"/>
                    </w:rPr>
                    <w:t>≤50</w:t>
                  </w:r>
                  <w:r>
                    <w:rPr>
                      <w:rFonts w:ascii="Times New Roman" w:eastAsia="宋体" w:hAnsi="Times New Roman" w:cs="Times New Roman"/>
                      <w:szCs w:val="21"/>
                    </w:rPr>
                    <w:t>dB(A)</w:t>
                  </w:r>
                </w:p>
              </w:tc>
            </w:tr>
          </w:tbl>
          <w:p w14:paraId="4D84885A" w14:textId="77777777" w:rsidR="004C6748" w:rsidRDefault="00615EC0">
            <w:pPr>
              <w:snapToGrid w:val="0"/>
              <w:spacing w:beforeLines="50" w:before="156" w:line="360" w:lineRule="auto"/>
              <w:ind w:firstLineChars="200" w:firstLine="482"/>
              <w:outlineLvl w:val="0"/>
              <w:rPr>
                <w:rFonts w:ascii="Times New Roman" w:eastAsia="宋体" w:hAnsi="Times New Roman" w:cs="Times New Roman"/>
                <w:b/>
                <w:sz w:val="24"/>
              </w:rPr>
            </w:pPr>
            <w:r>
              <w:rPr>
                <w:rFonts w:ascii="Times New Roman" w:eastAsia="宋体" w:hAnsi="Times New Roman" w:cs="Times New Roman"/>
                <w:b/>
                <w:sz w:val="24"/>
              </w:rPr>
              <w:t>3</w:t>
            </w:r>
            <w:r>
              <w:rPr>
                <w:rFonts w:ascii="Times New Roman" w:eastAsia="宋体" w:hAnsi="Times New Roman" w:cs="Times New Roman"/>
                <w:b/>
                <w:sz w:val="24"/>
              </w:rPr>
              <w:t>、固体废弃物控制标准</w:t>
            </w:r>
          </w:p>
          <w:p w14:paraId="706FC008" w14:textId="77777777" w:rsidR="004C6748" w:rsidRDefault="00615EC0">
            <w:pPr>
              <w:adjustRightInd w:val="0"/>
              <w:snapToGrid w:val="0"/>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snapToGrid w:val="0"/>
                <w:kern w:val="0"/>
                <w:sz w:val="24"/>
                <w:szCs w:val="21"/>
              </w:rPr>
              <w:t>固体废物执行《一般工业固体废物贮存、处置场污染控制标准》（</w:t>
            </w:r>
            <w:r>
              <w:rPr>
                <w:rFonts w:ascii="Times New Roman" w:eastAsia="宋体" w:hAnsi="Times New Roman" w:cs="Times New Roman"/>
                <w:snapToGrid w:val="0"/>
                <w:kern w:val="0"/>
                <w:sz w:val="24"/>
                <w:szCs w:val="21"/>
              </w:rPr>
              <w:t>GB18599-2001</w:t>
            </w:r>
            <w:r>
              <w:rPr>
                <w:rFonts w:ascii="Times New Roman" w:eastAsia="宋体" w:hAnsi="Times New Roman" w:cs="Times New Roman"/>
                <w:snapToGrid w:val="0"/>
                <w:kern w:val="0"/>
                <w:sz w:val="24"/>
                <w:szCs w:val="21"/>
              </w:rPr>
              <w:t>）环境保护部公告</w:t>
            </w:r>
            <w:r>
              <w:rPr>
                <w:rFonts w:ascii="Times New Roman" w:eastAsia="宋体" w:hAnsi="Times New Roman" w:cs="Times New Roman"/>
                <w:snapToGrid w:val="0"/>
                <w:kern w:val="0"/>
                <w:sz w:val="24"/>
                <w:szCs w:val="21"/>
              </w:rPr>
              <w:t>2013</w:t>
            </w:r>
            <w:r>
              <w:rPr>
                <w:rFonts w:ascii="Times New Roman" w:eastAsia="宋体" w:hAnsi="Times New Roman" w:cs="Times New Roman"/>
                <w:snapToGrid w:val="0"/>
                <w:kern w:val="0"/>
                <w:sz w:val="24"/>
                <w:szCs w:val="21"/>
              </w:rPr>
              <w:t>年第</w:t>
            </w:r>
            <w:r>
              <w:rPr>
                <w:rFonts w:ascii="Times New Roman" w:eastAsia="宋体" w:hAnsi="Times New Roman" w:cs="Times New Roman"/>
                <w:snapToGrid w:val="0"/>
                <w:kern w:val="0"/>
                <w:sz w:val="24"/>
                <w:szCs w:val="21"/>
              </w:rPr>
              <w:t>36</w:t>
            </w:r>
            <w:r>
              <w:rPr>
                <w:rFonts w:ascii="Times New Roman" w:eastAsia="宋体" w:hAnsi="Times New Roman" w:cs="Times New Roman"/>
                <w:snapToGrid w:val="0"/>
                <w:kern w:val="0"/>
                <w:sz w:val="24"/>
                <w:szCs w:val="21"/>
              </w:rPr>
              <w:t>号国家污染物控制标准修改单；</w:t>
            </w:r>
            <w:r>
              <w:rPr>
                <w:rFonts w:ascii="Times New Roman" w:eastAsia="宋体" w:hAnsi="Times New Roman" w:cs="Times New Roman"/>
                <w:sz w:val="24"/>
              </w:rPr>
              <w:t>危险废物执行《危险废物贮存污染控制标准》（</w:t>
            </w:r>
            <w:r>
              <w:rPr>
                <w:rFonts w:ascii="Times New Roman" w:eastAsia="宋体" w:hAnsi="Times New Roman" w:cs="Times New Roman"/>
                <w:sz w:val="24"/>
              </w:rPr>
              <w:t>GB18597-2001</w:t>
            </w:r>
            <w:r>
              <w:rPr>
                <w:rFonts w:ascii="Times New Roman" w:eastAsia="宋体" w:hAnsi="Times New Roman" w:cs="Times New Roman"/>
                <w:sz w:val="24"/>
              </w:rPr>
              <w:t>）及其修改单中的标准</w:t>
            </w:r>
            <w:r>
              <w:rPr>
                <w:rFonts w:ascii="Times New Roman" w:eastAsia="宋体" w:hAnsi="Times New Roman" w:cs="Times New Roman"/>
                <w:snapToGrid w:val="0"/>
                <w:kern w:val="0"/>
                <w:sz w:val="24"/>
                <w:szCs w:val="21"/>
              </w:rPr>
              <w:t>。</w:t>
            </w:r>
          </w:p>
        </w:tc>
      </w:tr>
      <w:tr w:rsidR="004C6748" w14:paraId="2FF5A2B5" w14:textId="77777777" w:rsidTr="00F62395">
        <w:trPr>
          <w:trHeight w:val="12323"/>
          <w:jc w:val="center"/>
        </w:trPr>
        <w:tc>
          <w:tcPr>
            <w:tcW w:w="458" w:type="dxa"/>
            <w:tcBorders>
              <w:top w:val="single" w:sz="4" w:space="0" w:color="auto"/>
              <w:left w:val="single" w:sz="8" w:space="0" w:color="auto"/>
              <w:bottom w:val="single" w:sz="8" w:space="0" w:color="auto"/>
              <w:right w:val="single" w:sz="4" w:space="0" w:color="auto"/>
            </w:tcBorders>
            <w:shd w:val="clear" w:color="auto" w:fill="auto"/>
            <w:vAlign w:val="center"/>
          </w:tcPr>
          <w:p w14:paraId="0FF39168" w14:textId="77777777" w:rsidR="004C6748" w:rsidRDefault="00615EC0">
            <w:pPr>
              <w:adjustRightInd w:val="0"/>
              <w:snapToGrid w:val="0"/>
              <w:jc w:val="center"/>
              <w:rPr>
                <w:rFonts w:ascii="Times New Roman" w:eastAsia="宋体" w:hAnsi="Times New Roman" w:cs="Times New Roman"/>
                <w:kern w:val="0"/>
                <w:sz w:val="24"/>
              </w:rPr>
            </w:pPr>
            <w:r>
              <w:rPr>
                <w:rFonts w:ascii="Times New Roman" w:eastAsia="宋体" w:hAnsi="Times New Roman" w:cs="Times New Roman"/>
                <w:kern w:val="0"/>
                <w:sz w:val="24"/>
                <w:lang w:bidi="ar"/>
              </w:rPr>
              <w:lastRenderedPageBreak/>
              <w:t>总量控制指标</w:t>
            </w:r>
          </w:p>
        </w:tc>
        <w:tc>
          <w:tcPr>
            <w:tcW w:w="8390" w:type="dxa"/>
            <w:tcBorders>
              <w:top w:val="single" w:sz="4" w:space="0" w:color="auto"/>
              <w:left w:val="single" w:sz="4" w:space="0" w:color="auto"/>
              <w:bottom w:val="single" w:sz="8" w:space="0" w:color="auto"/>
              <w:right w:val="single" w:sz="8" w:space="0" w:color="auto"/>
            </w:tcBorders>
            <w:shd w:val="clear" w:color="auto" w:fill="auto"/>
            <w:vAlign w:val="center"/>
          </w:tcPr>
          <w:p w14:paraId="0E1E0013" w14:textId="77777777" w:rsidR="004C6748" w:rsidRDefault="00615EC0">
            <w:pPr>
              <w:adjustRightInd w:val="0"/>
              <w:snapToGrid w:val="0"/>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sz w:val="24"/>
              </w:rPr>
              <w:t>根据国发</w:t>
            </w:r>
            <w:r>
              <w:rPr>
                <w:rFonts w:ascii="Times New Roman" w:eastAsia="宋体" w:hAnsi="Times New Roman" w:cs="Times New Roman" w:hint="eastAsia"/>
                <w:sz w:val="24"/>
              </w:rPr>
              <w:t>[</w:t>
            </w:r>
            <w:r>
              <w:rPr>
                <w:rFonts w:ascii="Times New Roman" w:eastAsia="宋体" w:hAnsi="Times New Roman" w:cs="Times New Roman"/>
                <w:sz w:val="24"/>
              </w:rPr>
              <w:t>2016</w:t>
            </w:r>
            <w:r>
              <w:rPr>
                <w:rFonts w:ascii="Times New Roman" w:eastAsia="宋体" w:hAnsi="Times New Roman" w:cs="Times New Roman" w:hint="eastAsia"/>
                <w:sz w:val="24"/>
              </w:rPr>
              <w:t>]</w:t>
            </w:r>
            <w:r>
              <w:rPr>
                <w:rFonts w:ascii="Times New Roman" w:eastAsia="宋体" w:hAnsi="Times New Roman" w:cs="Times New Roman"/>
                <w:sz w:val="24"/>
              </w:rPr>
              <w:t>74</w:t>
            </w:r>
            <w:r>
              <w:rPr>
                <w:rFonts w:ascii="Times New Roman" w:eastAsia="宋体" w:hAnsi="Times New Roman" w:cs="Times New Roman"/>
                <w:sz w:val="24"/>
              </w:rPr>
              <w:t>号国务院关于印发</w:t>
            </w:r>
            <w:r>
              <w:rPr>
                <w:rFonts w:ascii="Times New Roman" w:eastAsia="宋体" w:hAnsi="Times New Roman" w:cs="Times New Roman"/>
                <w:sz w:val="24"/>
              </w:rPr>
              <w:t>“</w:t>
            </w:r>
            <w:r>
              <w:rPr>
                <w:rFonts w:ascii="Times New Roman" w:eastAsia="宋体" w:hAnsi="Times New Roman" w:cs="Times New Roman"/>
                <w:sz w:val="24"/>
              </w:rPr>
              <w:t>十三五</w:t>
            </w:r>
            <w:r>
              <w:rPr>
                <w:rFonts w:ascii="Times New Roman" w:eastAsia="宋体" w:hAnsi="Times New Roman" w:cs="Times New Roman"/>
                <w:sz w:val="24"/>
              </w:rPr>
              <w:t>”</w:t>
            </w:r>
            <w:r>
              <w:rPr>
                <w:rFonts w:ascii="Times New Roman" w:eastAsia="宋体" w:hAnsi="Times New Roman" w:cs="Times New Roman"/>
                <w:sz w:val="24"/>
              </w:rPr>
              <w:t>节能减排综合工作方案的通知，结合项目工程特点及污染物排放特点，建议不给总量控制指标。</w:t>
            </w:r>
          </w:p>
        </w:tc>
      </w:tr>
    </w:tbl>
    <w:p w14:paraId="7D6FD05E" w14:textId="77777777" w:rsidR="004C6748" w:rsidRDefault="004C6748">
      <w:pPr>
        <w:pStyle w:val="ac"/>
        <w:spacing w:before="100" w:after="100"/>
        <w:rPr>
          <w:rFonts w:ascii="Times New Roman" w:hAnsi="Times New Roman" w:hint="default"/>
          <w:snapToGrid w:val="0"/>
          <w:szCs w:val="24"/>
          <w:lang w:bidi="ar"/>
        </w:rPr>
      </w:pPr>
    </w:p>
    <w:p w14:paraId="4599A574" w14:textId="77777777" w:rsidR="004C6748" w:rsidRDefault="004C6748">
      <w:pPr>
        <w:pStyle w:val="ac"/>
        <w:spacing w:before="100" w:after="100"/>
        <w:rPr>
          <w:rFonts w:ascii="Times New Roman" w:hAnsi="Times New Roman" w:hint="default"/>
          <w:snapToGrid w:val="0"/>
          <w:szCs w:val="24"/>
          <w:lang w:bidi="ar"/>
        </w:rPr>
        <w:sectPr w:rsidR="004C6748">
          <w:pgSz w:w="11915" w:h="16840"/>
          <w:pgMar w:top="2127" w:right="1531" w:bottom="1702" w:left="1531" w:header="851" w:footer="851" w:gutter="0"/>
          <w:cols w:space="425"/>
          <w:docGrid w:type="lines" w:linePitch="312"/>
        </w:sectPr>
      </w:pPr>
    </w:p>
    <w:p w14:paraId="326D1DFF" w14:textId="77777777" w:rsidR="004C6748" w:rsidRDefault="00615EC0">
      <w:pPr>
        <w:pStyle w:val="ac"/>
        <w:jc w:val="center"/>
        <w:outlineLvl w:val="0"/>
        <w:rPr>
          <w:rFonts w:ascii="黑体" w:eastAsia="黑体" w:cs="黑体" w:hint="default"/>
          <w:sz w:val="30"/>
          <w:szCs w:val="30"/>
        </w:rPr>
      </w:pPr>
      <w:r>
        <w:rPr>
          <w:rFonts w:ascii="黑体" w:eastAsia="黑体" w:cs="黑体"/>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4"/>
        <w:gridCol w:w="8454"/>
      </w:tblGrid>
      <w:tr w:rsidR="004C6748" w14:paraId="34E063B8" w14:textId="77777777">
        <w:trPr>
          <w:trHeight w:val="831"/>
          <w:jc w:val="center"/>
        </w:trPr>
        <w:tc>
          <w:tcPr>
            <w:tcW w:w="454" w:type="dxa"/>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F2484B9" w14:textId="77777777" w:rsidR="004C6748" w:rsidRDefault="00615EC0">
            <w:pPr>
              <w:pStyle w:val="ac"/>
              <w:adjustRightInd w:val="0"/>
              <w:snapToGrid w:val="0"/>
              <w:spacing w:beforeAutospacing="0" w:afterAutospacing="0"/>
              <w:jc w:val="center"/>
              <w:rPr>
                <w:rFonts w:ascii="Times New Roman" w:hAnsi="Times New Roman" w:hint="default"/>
                <w:bCs/>
                <w:kern w:val="2"/>
                <w:szCs w:val="24"/>
              </w:rPr>
            </w:pPr>
            <w:r>
              <w:rPr>
                <w:rFonts w:ascii="Times New Roman" w:hAnsi="Times New Roman" w:hint="default"/>
                <w:kern w:val="2"/>
                <w:szCs w:val="24"/>
              </w:rPr>
              <w:t>施工期环境保护措施</w:t>
            </w:r>
          </w:p>
        </w:tc>
        <w:tc>
          <w:tcPr>
            <w:tcW w:w="8454" w:type="dxa"/>
            <w:tcBorders>
              <w:top w:val="single" w:sz="8" w:space="0" w:color="auto"/>
              <w:left w:val="single" w:sz="4" w:space="0" w:color="auto"/>
              <w:bottom w:val="single" w:sz="4" w:space="0" w:color="auto"/>
              <w:right w:val="single" w:sz="8" w:space="0" w:color="auto"/>
            </w:tcBorders>
            <w:shd w:val="clear" w:color="auto" w:fill="auto"/>
            <w:vAlign w:val="center"/>
          </w:tcPr>
          <w:p w14:paraId="570472D0" w14:textId="77777777" w:rsidR="004C6748" w:rsidRDefault="00615EC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施工期环境影响保护措施：</w:t>
            </w:r>
          </w:p>
          <w:p w14:paraId="12D12516" w14:textId="77777777" w:rsidR="000B1006" w:rsidRPr="001F5028" w:rsidRDefault="00615EC0" w:rsidP="000B1006">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kern w:val="44"/>
                <w:sz w:val="24"/>
              </w:rPr>
              <w:t>现场调查时，本项目小新甸搅拌站与七十亩地水稳搅拌站尚未建设，</w:t>
            </w:r>
            <w:r w:rsidR="000B1006">
              <w:rPr>
                <w:rFonts w:ascii="Times New Roman" w:eastAsia="宋体" w:hAnsi="Times New Roman" w:cs="Times New Roman" w:hint="eastAsia"/>
                <w:kern w:val="44"/>
                <w:sz w:val="24"/>
              </w:rPr>
              <w:t>其他搅拌站</w:t>
            </w:r>
            <w:r w:rsidR="000B1006" w:rsidRPr="001F5028">
              <w:rPr>
                <w:rFonts w:ascii="Times New Roman" w:eastAsia="宋体" w:hAnsi="Times New Roman" w:cs="Times New Roman" w:hint="eastAsia"/>
                <w:kern w:val="44"/>
                <w:sz w:val="24"/>
              </w:rPr>
              <w:t>主体工程已经建设完成</w:t>
            </w:r>
            <w:r w:rsidR="000B1006">
              <w:rPr>
                <w:rFonts w:ascii="Times New Roman" w:eastAsia="宋体" w:hAnsi="Times New Roman" w:cs="Times New Roman" w:hint="eastAsia"/>
                <w:kern w:val="44"/>
                <w:sz w:val="24"/>
              </w:rPr>
              <w:t>，危废间等附属工程尚未建设。</w:t>
            </w:r>
          </w:p>
          <w:p w14:paraId="3EB212AF" w14:textId="7C88788F" w:rsidR="0017097D" w:rsidRPr="0017097D" w:rsidRDefault="0017097D" w:rsidP="0017097D">
            <w:pPr>
              <w:spacing w:line="360" w:lineRule="auto"/>
              <w:ind w:firstLine="480"/>
              <w:rPr>
                <w:rFonts w:ascii="Times New Roman" w:eastAsia="宋体" w:hAnsi="Times New Roman" w:cs="Times New Roman"/>
                <w:kern w:val="44"/>
                <w:sz w:val="24"/>
              </w:rPr>
            </w:pPr>
            <w:r w:rsidRPr="0017097D">
              <w:rPr>
                <w:rFonts w:ascii="Times New Roman" w:eastAsia="宋体" w:hAnsi="Times New Roman" w:cs="Times New Roman"/>
                <w:sz w:val="24"/>
              </w:rPr>
              <w:t>龙潭沟搅拌站、前庄搅拌站、</w:t>
            </w:r>
            <w:r w:rsidRPr="0017097D">
              <w:rPr>
                <w:rFonts w:ascii="Times New Roman" w:eastAsia="宋体" w:hAnsi="Times New Roman" w:cs="Times New Roman"/>
                <w:kern w:val="44"/>
                <w:sz w:val="24"/>
              </w:rPr>
              <w:t>七十亩地搅拌站与头道沟搅拌站危废间施工期环境影响保护措施如下：</w:t>
            </w:r>
          </w:p>
          <w:p w14:paraId="4D75A895" w14:textId="102BCDA3" w:rsidR="0017097D" w:rsidRPr="0017097D" w:rsidRDefault="0017097D" w:rsidP="0017097D">
            <w:pPr>
              <w:spacing w:line="360" w:lineRule="auto"/>
              <w:ind w:firstLineChars="200" w:firstLine="482"/>
              <w:rPr>
                <w:rFonts w:ascii="Times New Roman" w:eastAsia="宋体" w:hAnsi="Times New Roman" w:cs="Times New Roman"/>
                <w:sz w:val="24"/>
              </w:rPr>
            </w:pPr>
            <w:r w:rsidRPr="0017097D">
              <w:rPr>
                <w:rFonts w:ascii="Times New Roman" w:eastAsia="宋体" w:hAnsi="Times New Roman" w:cs="Times New Roman"/>
                <w:b/>
                <w:bCs/>
                <w:sz w:val="24"/>
              </w:rPr>
              <w:t>1</w:t>
            </w:r>
            <w:r w:rsidRPr="0017097D">
              <w:rPr>
                <w:rFonts w:ascii="Times New Roman" w:eastAsia="宋体" w:hAnsi="Times New Roman" w:cs="Times New Roman"/>
                <w:b/>
                <w:bCs/>
                <w:sz w:val="24"/>
              </w:rPr>
              <w:t>、</w:t>
            </w:r>
            <w:r w:rsidR="005B6B01" w:rsidRPr="0017097D">
              <w:rPr>
                <w:rFonts w:ascii="Times New Roman" w:eastAsia="宋体" w:hAnsi="Times New Roman" w:cs="Times New Roman"/>
                <w:b/>
                <w:bCs/>
                <w:sz w:val="24"/>
              </w:rPr>
              <w:t>大气环境保护措施</w:t>
            </w:r>
          </w:p>
          <w:p w14:paraId="35D14DDF" w14:textId="24722C2D"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施工期产生的废气</w:t>
            </w:r>
            <w:r w:rsidRPr="0017097D">
              <w:rPr>
                <w:rFonts w:ascii="Times New Roman" w:eastAsia="宋体" w:hAnsi="Times New Roman" w:cs="Times New Roman"/>
                <w:kern w:val="0"/>
                <w:sz w:val="24"/>
                <w:lang w:bidi="en-US"/>
              </w:rPr>
              <w:t>主要来源于</w:t>
            </w:r>
            <w:r w:rsidRPr="0017097D">
              <w:rPr>
                <w:rFonts w:ascii="Times New Roman" w:eastAsia="宋体" w:hAnsi="Times New Roman" w:cs="Times New Roman"/>
                <w:color w:val="000000"/>
                <w:sz w:val="24"/>
              </w:rPr>
              <w:t>土地平整、</w:t>
            </w:r>
            <w:r w:rsidR="0007671A">
              <w:rPr>
                <w:rFonts w:ascii="Times New Roman" w:eastAsia="宋体" w:hAnsi="Times New Roman" w:cs="Times New Roman" w:hint="eastAsia"/>
                <w:color w:val="000000"/>
                <w:sz w:val="24"/>
              </w:rPr>
              <w:t>危废间</w:t>
            </w:r>
            <w:r w:rsidRPr="0017097D">
              <w:rPr>
                <w:rFonts w:ascii="Times New Roman" w:eastAsia="宋体" w:hAnsi="Times New Roman" w:cs="Times New Roman"/>
                <w:color w:val="000000"/>
                <w:sz w:val="24"/>
              </w:rPr>
              <w:t>施工</w:t>
            </w:r>
            <w:r w:rsidRPr="0017097D">
              <w:rPr>
                <w:rFonts w:ascii="Times New Roman" w:eastAsia="宋体" w:hAnsi="Times New Roman" w:cs="Times New Roman"/>
                <w:kern w:val="0"/>
                <w:sz w:val="24"/>
                <w:lang w:bidi="en-US"/>
              </w:rPr>
              <w:t>、材料运输撒落和运输产生的二次扬尘以及物料堆放期间在大风条件下产生的施工扬尘</w:t>
            </w:r>
            <w:r w:rsidRPr="0017097D">
              <w:rPr>
                <w:rFonts w:ascii="Times New Roman" w:eastAsia="宋体" w:hAnsi="Times New Roman" w:cs="Times New Roman"/>
                <w:sz w:val="24"/>
              </w:rPr>
              <w:t>；建筑材料、设备的运输及建筑垃圾清运引起的车辆行驶扬尘。建设过程中严格落实《河北省扬尘污染防治办法》（河北省人民政府令〔</w:t>
            </w:r>
            <w:r w:rsidRPr="0017097D">
              <w:rPr>
                <w:rFonts w:ascii="Times New Roman" w:eastAsia="宋体" w:hAnsi="Times New Roman" w:cs="Times New Roman"/>
                <w:sz w:val="24"/>
              </w:rPr>
              <w:t>2020</w:t>
            </w:r>
            <w:r w:rsidRPr="0017097D">
              <w:rPr>
                <w:rFonts w:ascii="Times New Roman" w:eastAsia="宋体" w:hAnsi="Times New Roman" w:cs="Times New Roman"/>
                <w:sz w:val="24"/>
              </w:rPr>
              <w:t>〕第</w:t>
            </w:r>
            <w:r w:rsidRPr="0017097D">
              <w:rPr>
                <w:rFonts w:ascii="Times New Roman" w:eastAsia="宋体" w:hAnsi="Times New Roman" w:cs="Times New Roman"/>
                <w:sz w:val="24"/>
              </w:rPr>
              <w:t>1</w:t>
            </w:r>
            <w:r w:rsidRPr="0017097D">
              <w:rPr>
                <w:rFonts w:ascii="Times New Roman" w:eastAsia="宋体" w:hAnsi="Times New Roman" w:cs="Times New Roman"/>
                <w:sz w:val="24"/>
              </w:rPr>
              <w:t>号）及《河北省建筑施工扬尘防治强化措施</w:t>
            </w:r>
            <w:r w:rsidRPr="0017097D">
              <w:rPr>
                <w:rFonts w:ascii="Times New Roman" w:eastAsia="宋体" w:hAnsi="Times New Roman" w:cs="Times New Roman"/>
                <w:sz w:val="24"/>
              </w:rPr>
              <w:t>18</w:t>
            </w:r>
            <w:r w:rsidRPr="0017097D">
              <w:rPr>
                <w:rFonts w:ascii="Times New Roman" w:eastAsia="宋体" w:hAnsi="Times New Roman" w:cs="Times New Roman"/>
                <w:sz w:val="24"/>
              </w:rPr>
              <w:t>条》相关要求，主要通过采取以下措施降低扬尘产生量：</w:t>
            </w:r>
          </w:p>
          <w:p w14:paraId="39A53383"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w:t>
            </w:r>
            <w:r w:rsidRPr="0017097D">
              <w:rPr>
                <w:rFonts w:ascii="Times New Roman" w:eastAsia="宋体" w:hAnsi="Times New Roman" w:cs="Times New Roman"/>
                <w:sz w:val="24"/>
              </w:rPr>
              <w:t>1</w:t>
            </w:r>
            <w:r w:rsidRPr="0017097D">
              <w:rPr>
                <w:rFonts w:ascii="Times New Roman" w:eastAsia="宋体" w:hAnsi="Times New Roman" w:cs="Times New Roman"/>
                <w:sz w:val="24"/>
              </w:rPr>
              <w:t>）施工扬尘</w:t>
            </w:r>
          </w:p>
          <w:p w14:paraId="11B5F7B8" w14:textId="1139DCC8"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由于土地平整破坏了地表的原有结构，项目施工会产生扬尘，扬尘量的大小与施工现场条件、管理水平、机械化程度及施工季节、土质及天气条件等诸多因素有关。根据对多个施工工地的扬尘情况进行的类比调查：施工扬尘较严重，施工场界周边无组织排放浓度一般可以达到</w:t>
            </w:r>
            <w:r w:rsidRPr="0017097D">
              <w:rPr>
                <w:rFonts w:ascii="Times New Roman" w:eastAsia="宋体" w:hAnsi="Times New Roman" w:cs="Times New Roman"/>
                <w:sz w:val="24"/>
              </w:rPr>
              <w:t>4-6mg/m</w:t>
            </w:r>
            <w:r w:rsidRPr="0017097D">
              <w:rPr>
                <w:rFonts w:ascii="Times New Roman" w:eastAsia="宋体" w:hAnsi="Times New Roman" w:cs="Times New Roman"/>
                <w:sz w:val="24"/>
                <w:vertAlign w:val="superscript"/>
              </w:rPr>
              <w:t>3</w:t>
            </w:r>
            <w:r w:rsidRPr="0017097D">
              <w:rPr>
                <w:rFonts w:ascii="Times New Roman" w:eastAsia="宋体" w:hAnsi="Times New Roman" w:cs="Times New Roman"/>
                <w:sz w:val="24"/>
              </w:rPr>
              <w:t>左右。施工扬尘量可以随着管理手段的提高而降低，如果管理措施得当，扬尘量将降低</w:t>
            </w:r>
            <w:r w:rsidRPr="0017097D">
              <w:rPr>
                <w:rFonts w:ascii="Times New Roman" w:eastAsia="宋体" w:hAnsi="Times New Roman" w:cs="Times New Roman"/>
                <w:sz w:val="24"/>
              </w:rPr>
              <w:t>50%-70%</w:t>
            </w:r>
            <w:r w:rsidRPr="0017097D">
              <w:rPr>
                <w:rFonts w:ascii="Times New Roman" w:eastAsia="宋体" w:hAnsi="Times New Roman" w:cs="Times New Roman"/>
                <w:sz w:val="24"/>
              </w:rPr>
              <w:t>，大大减少了扬尘对环境的影响。为减少扬尘产生量，采取以下控制措施：</w:t>
            </w:r>
          </w:p>
          <w:p w14:paraId="0CECFA21"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①</w:t>
            </w:r>
            <w:r w:rsidRPr="0017097D">
              <w:rPr>
                <w:rFonts w:ascii="Times New Roman" w:eastAsia="宋体" w:hAnsi="Times New Roman" w:cs="Times New Roman"/>
                <w:sz w:val="24"/>
              </w:rPr>
              <w:t>在施工现场周边设置硬质封闭围挡或者围墙，位于主要路段的，高度不低于</w:t>
            </w:r>
            <w:r w:rsidRPr="0017097D">
              <w:rPr>
                <w:rFonts w:ascii="Times New Roman" w:eastAsia="宋体" w:hAnsi="Times New Roman" w:cs="Times New Roman"/>
                <w:sz w:val="24"/>
              </w:rPr>
              <w:t>2.5</w:t>
            </w:r>
            <w:r w:rsidRPr="0017097D">
              <w:rPr>
                <w:rFonts w:ascii="Times New Roman" w:eastAsia="宋体" w:hAnsi="Times New Roman" w:cs="Times New Roman"/>
                <w:sz w:val="24"/>
              </w:rPr>
              <w:t>米，位于一般路段的，高度不低于</w:t>
            </w:r>
            <w:r w:rsidRPr="0017097D">
              <w:rPr>
                <w:rFonts w:ascii="Times New Roman" w:eastAsia="宋体" w:hAnsi="Times New Roman" w:cs="Times New Roman"/>
                <w:sz w:val="24"/>
              </w:rPr>
              <w:t>1.8</w:t>
            </w:r>
            <w:r w:rsidRPr="0017097D">
              <w:rPr>
                <w:rFonts w:ascii="Times New Roman" w:eastAsia="宋体" w:hAnsi="Times New Roman" w:cs="Times New Roman"/>
                <w:sz w:val="24"/>
              </w:rPr>
              <w:t>米，并在围挡底端设置不低于</w:t>
            </w:r>
            <w:r w:rsidRPr="0017097D">
              <w:rPr>
                <w:rFonts w:ascii="Times New Roman" w:eastAsia="宋体" w:hAnsi="Times New Roman" w:cs="Times New Roman"/>
                <w:sz w:val="24"/>
              </w:rPr>
              <w:t>0.2</w:t>
            </w:r>
            <w:r w:rsidRPr="0017097D">
              <w:rPr>
                <w:rFonts w:ascii="Times New Roman" w:eastAsia="宋体" w:hAnsi="Times New Roman" w:cs="Times New Roman"/>
                <w:sz w:val="24"/>
              </w:rPr>
              <w:t>米的防溢座；</w:t>
            </w:r>
          </w:p>
          <w:p w14:paraId="7A4484DF"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②</w:t>
            </w:r>
            <w:r w:rsidRPr="0017097D">
              <w:rPr>
                <w:rFonts w:ascii="Times New Roman" w:eastAsia="宋体" w:hAnsi="Times New Roman" w:cs="Times New Roman"/>
                <w:sz w:val="24"/>
              </w:rPr>
              <w:t>现场施工过程中采用洒水降尘措施，及时向易产生扬尘的施工地、路面每天</w:t>
            </w:r>
            <w:r w:rsidRPr="0017097D">
              <w:rPr>
                <w:rFonts w:ascii="Times New Roman" w:eastAsia="宋体" w:hAnsi="Times New Roman" w:cs="Times New Roman"/>
                <w:sz w:val="24"/>
              </w:rPr>
              <w:t>2-3</w:t>
            </w:r>
            <w:r w:rsidRPr="0017097D">
              <w:rPr>
                <w:rFonts w:ascii="Times New Roman" w:eastAsia="宋体" w:hAnsi="Times New Roman" w:cs="Times New Roman"/>
                <w:sz w:val="24"/>
              </w:rPr>
              <w:t>次洒水，如遇大风天气应适当增加洒水量及洒水次数，以减少扬尘产生量；</w:t>
            </w:r>
          </w:p>
          <w:p w14:paraId="31AA6AC1"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③</w:t>
            </w:r>
            <w:r w:rsidRPr="0017097D">
              <w:rPr>
                <w:rFonts w:ascii="Times New Roman" w:eastAsia="宋体" w:hAnsi="Times New Roman" w:cs="Times New Roman"/>
                <w:sz w:val="24"/>
              </w:rPr>
              <w:t>划分物料区域和道路界限，及时清除散落的物料，保持物料堆放区和道</w:t>
            </w:r>
            <w:r w:rsidRPr="0017097D">
              <w:rPr>
                <w:rFonts w:ascii="Times New Roman" w:eastAsia="宋体" w:hAnsi="Times New Roman" w:cs="Times New Roman"/>
                <w:sz w:val="24"/>
              </w:rPr>
              <w:lastRenderedPageBreak/>
              <w:t>路整洁；物料堆场周边设置高于堆存物料的围挡、防风网等设施，并采取遮盖、洒水降尘等防尘措施；</w:t>
            </w:r>
          </w:p>
          <w:p w14:paraId="71CE3ECF"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④</w:t>
            </w:r>
            <w:r w:rsidRPr="0017097D">
              <w:rPr>
                <w:rFonts w:ascii="Times New Roman" w:eastAsia="宋体" w:hAnsi="Times New Roman" w:cs="Times New Roman"/>
                <w:sz w:val="24"/>
              </w:rPr>
              <w:t>建筑材料、设备的运输及建筑垃圾清运过程中，运输车辆减速慢行，运输建筑垃圾采用蓬布遮盖，以避免沿途洒落，对运输道路及时进行清扫，减少运输扬尘；</w:t>
            </w:r>
          </w:p>
          <w:p w14:paraId="104C7D18" w14:textId="0396E88D" w:rsidR="0017097D" w:rsidRPr="0007671A" w:rsidRDefault="0017097D" w:rsidP="0007671A">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⑤</w:t>
            </w:r>
            <w:r w:rsidR="0007671A" w:rsidRPr="0017097D">
              <w:rPr>
                <w:rFonts w:ascii="Times New Roman" w:eastAsia="宋体" w:hAnsi="Times New Roman" w:cs="Times New Roman"/>
                <w:sz w:val="24"/>
              </w:rPr>
              <w:t>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14:paraId="6167B8CA" w14:textId="4AC9BDCE"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⑥</w:t>
            </w:r>
            <w:r w:rsidR="0007671A" w:rsidRPr="0017097D">
              <w:rPr>
                <w:rFonts w:ascii="Times New Roman" w:eastAsia="宋体" w:hAnsi="Times New Roman" w:cs="Times New Roman"/>
                <w:sz w:val="24"/>
              </w:rPr>
              <w:t>对施工现场出入口、场内施工道路、材料加工堆放区进行硬化处理，并保持地面整洁；</w:t>
            </w:r>
          </w:p>
          <w:p w14:paraId="1147DF50" w14:textId="5F2F376D" w:rsidR="0017097D" w:rsidRPr="0017097D" w:rsidRDefault="0017097D" w:rsidP="0007671A">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⑦</w:t>
            </w:r>
            <w:r w:rsidR="0007671A" w:rsidRPr="0017097D">
              <w:rPr>
                <w:rFonts w:ascii="Times New Roman" w:eastAsia="宋体" w:hAnsi="Times New Roman" w:cs="Times New Roman"/>
                <w:sz w:val="24"/>
              </w:rPr>
              <w:t>在施工工地同步安装视频监控设备和扬尘污染物在线监测设备，分别与建设主管部门、生态环境主管部门的监控设备联网，并保证系统正常运行，发生故障应当在二十四小时内修复。</w:t>
            </w:r>
          </w:p>
          <w:p w14:paraId="0D4EBC3C" w14:textId="77777777" w:rsidR="0017097D" w:rsidRPr="0017097D" w:rsidRDefault="0017097D" w:rsidP="0017097D">
            <w:pPr>
              <w:spacing w:line="360" w:lineRule="auto"/>
              <w:ind w:firstLineChars="200" w:firstLine="480"/>
              <w:jc w:val="left"/>
              <w:rPr>
                <w:rFonts w:ascii="Times New Roman" w:eastAsia="宋体" w:hAnsi="Times New Roman" w:cs="Times New Roman"/>
                <w:sz w:val="24"/>
              </w:rPr>
            </w:pPr>
            <w:r w:rsidRPr="0017097D">
              <w:rPr>
                <w:rFonts w:ascii="Times New Roman" w:eastAsia="宋体" w:hAnsi="Times New Roman" w:cs="Times New Roman"/>
                <w:sz w:val="24"/>
              </w:rPr>
              <w:t>（</w:t>
            </w:r>
            <w:r w:rsidRPr="0017097D">
              <w:rPr>
                <w:rFonts w:ascii="Times New Roman" w:eastAsia="宋体" w:hAnsi="Times New Roman" w:cs="Times New Roman"/>
                <w:sz w:val="24"/>
              </w:rPr>
              <w:t>2</w:t>
            </w:r>
            <w:r w:rsidRPr="0017097D">
              <w:rPr>
                <w:rFonts w:ascii="Times New Roman" w:eastAsia="宋体" w:hAnsi="Times New Roman" w:cs="Times New Roman"/>
                <w:sz w:val="24"/>
              </w:rPr>
              <w:t>）车辆行驶扬尘</w:t>
            </w:r>
          </w:p>
          <w:p w14:paraId="2097F7CE" w14:textId="316E2B90" w:rsidR="0017097D" w:rsidRPr="0017097D" w:rsidRDefault="0017097D" w:rsidP="0017097D">
            <w:pPr>
              <w:spacing w:line="360" w:lineRule="auto"/>
              <w:ind w:firstLineChars="200" w:firstLine="480"/>
              <w:jc w:val="left"/>
              <w:rPr>
                <w:rFonts w:ascii="Times New Roman" w:eastAsia="宋体" w:hAnsi="Times New Roman" w:cs="Times New Roman"/>
                <w:sz w:val="24"/>
              </w:rPr>
            </w:pPr>
            <w:r w:rsidRPr="0017097D">
              <w:rPr>
                <w:rFonts w:ascii="Times New Roman" w:eastAsia="宋体" w:hAnsi="Times New Roman" w:cs="Times New Roman"/>
                <w:color w:val="000000"/>
                <w:sz w:val="24"/>
              </w:rPr>
              <w:t>车辆行驶扬尘为</w:t>
            </w:r>
            <w:r w:rsidRPr="0017097D">
              <w:rPr>
                <w:rFonts w:ascii="Times New Roman" w:eastAsia="宋体" w:hAnsi="Times New Roman" w:cs="Times New Roman"/>
                <w:sz w:val="24"/>
              </w:rPr>
              <w:t>建筑材料运输及建筑垃圾清运引起的扬尘，扬尘量的大小与施工现场条件、管理水平、及施工季节、土质及天气条件等诸多因素有关。根据对多个施工工地的扬尘情况进行的类比调查：施工扬尘较严重，施工场界周边无组织排放浓度一般可以达到</w:t>
            </w:r>
            <w:r w:rsidRPr="0017097D">
              <w:rPr>
                <w:rFonts w:ascii="Times New Roman" w:eastAsia="宋体" w:hAnsi="Times New Roman" w:cs="Times New Roman"/>
                <w:sz w:val="24"/>
              </w:rPr>
              <w:t>2-4mg/m</w:t>
            </w:r>
            <w:r w:rsidRPr="0017097D">
              <w:rPr>
                <w:rFonts w:ascii="Times New Roman" w:eastAsia="宋体" w:hAnsi="Times New Roman" w:cs="Times New Roman"/>
                <w:sz w:val="24"/>
                <w:vertAlign w:val="superscript"/>
              </w:rPr>
              <w:t>3</w:t>
            </w:r>
            <w:r w:rsidRPr="0017097D">
              <w:rPr>
                <w:rFonts w:ascii="Times New Roman" w:eastAsia="宋体" w:hAnsi="Times New Roman" w:cs="Times New Roman"/>
                <w:sz w:val="24"/>
              </w:rPr>
              <w:t>左右。施工扬尘量可以随着管理手段的提高而降低，为减少扬尘产生量，采取以下控制措施：</w:t>
            </w:r>
          </w:p>
          <w:p w14:paraId="010A618C"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①</w:t>
            </w:r>
            <w:r w:rsidRPr="0017097D">
              <w:rPr>
                <w:rFonts w:ascii="Times New Roman" w:eastAsia="宋体" w:hAnsi="Times New Roman" w:cs="Times New Roman"/>
                <w:sz w:val="24"/>
              </w:rPr>
              <w:t>运输道路硬化，及时清扫运输道路上的尘土；</w:t>
            </w:r>
          </w:p>
          <w:p w14:paraId="064CE4D2"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②</w:t>
            </w:r>
            <w:r w:rsidRPr="0017097D">
              <w:rPr>
                <w:rFonts w:ascii="Times New Roman" w:eastAsia="宋体" w:hAnsi="Times New Roman" w:cs="Times New Roman"/>
                <w:sz w:val="24"/>
              </w:rPr>
              <w:t>选择对周围环境影响较小的固定运输路线，定时对运输路线进行清扫，运输车辆驶出施工场地前，对车辆车体和车轮的泥土进行清洗，防止沿途弃土，影响环境；</w:t>
            </w:r>
          </w:p>
          <w:p w14:paraId="4EF2FF2A"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宋体" w:eastAsia="宋体" w:hAnsi="宋体" w:cs="宋体" w:hint="eastAsia"/>
                <w:sz w:val="24"/>
              </w:rPr>
              <w:t>③</w:t>
            </w:r>
            <w:r w:rsidRPr="0017097D">
              <w:rPr>
                <w:rFonts w:ascii="Times New Roman" w:eastAsia="宋体" w:hAnsi="Times New Roman" w:cs="Times New Roman"/>
                <w:sz w:val="24"/>
              </w:rPr>
              <w:t>运输车辆低速行驶。</w:t>
            </w:r>
          </w:p>
          <w:p w14:paraId="5B33E068"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本项目在采取以上措施后，工程施工场地下风向</w:t>
            </w:r>
            <w:r w:rsidRPr="0017097D">
              <w:rPr>
                <w:rFonts w:ascii="Times New Roman" w:eastAsia="宋体" w:hAnsi="Times New Roman" w:cs="Times New Roman"/>
                <w:sz w:val="24"/>
              </w:rPr>
              <w:t>PM</w:t>
            </w:r>
            <w:r w:rsidRPr="0017097D">
              <w:rPr>
                <w:rFonts w:ascii="Times New Roman" w:eastAsia="宋体" w:hAnsi="Times New Roman" w:cs="Times New Roman"/>
                <w:sz w:val="24"/>
                <w:vertAlign w:val="subscript"/>
              </w:rPr>
              <w:t>10</w:t>
            </w:r>
            <w:r w:rsidRPr="0017097D">
              <w:rPr>
                <w:rFonts w:ascii="Times New Roman" w:eastAsia="宋体" w:hAnsi="Times New Roman" w:cs="Times New Roman"/>
                <w:sz w:val="24"/>
              </w:rPr>
              <w:t>贡献浓度可控制在</w:t>
            </w:r>
            <w:r w:rsidRPr="0017097D">
              <w:rPr>
                <w:rFonts w:ascii="Times New Roman" w:eastAsia="宋体" w:hAnsi="Times New Roman" w:cs="Times New Roman"/>
                <w:sz w:val="24"/>
              </w:rPr>
              <w:t>80ug/m</w:t>
            </w:r>
            <w:r w:rsidRPr="0017097D">
              <w:rPr>
                <w:rFonts w:ascii="Times New Roman" w:eastAsia="宋体" w:hAnsi="Times New Roman" w:cs="Times New Roman"/>
                <w:sz w:val="24"/>
                <w:vertAlign w:val="superscript"/>
              </w:rPr>
              <w:t>3</w:t>
            </w:r>
            <w:r w:rsidRPr="0017097D">
              <w:rPr>
                <w:rFonts w:ascii="Times New Roman" w:eastAsia="宋体" w:hAnsi="Times New Roman" w:cs="Times New Roman"/>
                <w:sz w:val="24"/>
              </w:rPr>
              <w:t>以下，符合《施工场地扬尘排放标准》</w:t>
            </w:r>
            <w:r w:rsidRPr="0017097D">
              <w:rPr>
                <w:rFonts w:ascii="Times New Roman" w:eastAsia="宋体" w:hAnsi="Times New Roman" w:cs="Times New Roman"/>
                <w:sz w:val="24"/>
              </w:rPr>
              <w:t>(DB13/2934-2019)</w:t>
            </w:r>
            <w:r w:rsidRPr="0017097D">
              <w:rPr>
                <w:rFonts w:ascii="Times New Roman" w:eastAsia="宋体" w:hAnsi="Times New Roman" w:cs="Times New Roman"/>
                <w:sz w:val="24"/>
              </w:rPr>
              <w:t>表</w:t>
            </w:r>
            <w:r w:rsidRPr="0017097D">
              <w:rPr>
                <w:rFonts w:ascii="Times New Roman" w:eastAsia="宋体" w:hAnsi="Times New Roman" w:cs="Times New Roman"/>
                <w:sz w:val="24"/>
              </w:rPr>
              <w:t>1</w:t>
            </w:r>
            <w:r w:rsidRPr="0017097D">
              <w:rPr>
                <w:rFonts w:ascii="Times New Roman" w:eastAsia="宋体" w:hAnsi="Times New Roman" w:cs="Times New Roman"/>
                <w:sz w:val="24"/>
              </w:rPr>
              <w:t>扬尘排放</w:t>
            </w:r>
            <w:r w:rsidRPr="0017097D">
              <w:rPr>
                <w:rFonts w:ascii="Times New Roman" w:eastAsia="宋体" w:hAnsi="Times New Roman" w:cs="Times New Roman"/>
                <w:sz w:val="24"/>
              </w:rPr>
              <w:lastRenderedPageBreak/>
              <w:t>浓度限值要求。因此，本项目施工期大气环境影响可接受。</w:t>
            </w:r>
          </w:p>
          <w:p w14:paraId="7B55C725" w14:textId="32092BA7" w:rsidR="0007671A" w:rsidRDefault="0007671A" w:rsidP="0007671A">
            <w:pPr>
              <w:spacing w:line="360" w:lineRule="auto"/>
              <w:ind w:firstLineChars="200" w:firstLine="482"/>
              <w:rPr>
                <w:rFonts w:ascii="Times New Roman" w:eastAsia="宋体" w:hAnsi="Times New Roman"/>
                <w:b/>
                <w:bCs/>
                <w:sz w:val="24"/>
              </w:rPr>
            </w:pPr>
            <w:r>
              <w:rPr>
                <w:rFonts w:ascii="Times New Roman" w:eastAsia="宋体" w:hAnsi="Times New Roman"/>
                <w:b/>
                <w:bCs/>
                <w:sz w:val="24"/>
              </w:rPr>
              <w:t>2</w:t>
            </w:r>
            <w:r>
              <w:rPr>
                <w:rFonts w:ascii="Times New Roman" w:eastAsia="宋体" w:hAnsi="Times New Roman" w:hint="eastAsia"/>
                <w:b/>
                <w:bCs/>
                <w:sz w:val="24"/>
              </w:rPr>
              <w:t>、</w:t>
            </w:r>
            <w:r>
              <w:rPr>
                <w:rFonts w:ascii="Times New Roman" w:eastAsia="宋体" w:hAnsi="Times New Roman"/>
                <w:b/>
                <w:bCs/>
                <w:sz w:val="24"/>
              </w:rPr>
              <w:t>水环境</w:t>
            </w:r>
            <w:r>
              <w:rPr>
                <w:rFonts w:ascii="Times New Roman" w:eastAsia="宋体" w:hAnsi="Times New Roman" w:hint="eastAsia"/>
                <w:b/>
                <w:bCs/>
                <w:sz w:val="24"/>
              </w:rPr>
              <w:t>保护措施</w:t>
            </w:r>
          </w:p>
          <w:p w14:paraId="5B0029A0" w14:textId="4C621799" w:rsidR="0007671A" w:rsidRDefault="0007671A" w:rsidP="0007671A">
            <w:pPr>
              <w:pStyle w:val="Default"/>
              <w:spacing w:line="360" w:lineRule="auto"/>
              <w:ind w:firstLineChars="200" w:firstLine="480"/>
              <w:rPr>
                <w:rFonts w:ascii="Times New Roman" w:eastAsia="宋体" w:cs="Times New Roman"/>
              </w:rPr>
            </w:pPr>
            <w:r>
              <w:rPr>
                <w:rFonts w:ascii="Times New Roman" w:eastAsia="宋体" w:cs="Times New Roman" w:hint="eastAsia"/>
                <w:color w:val="auto"/>
                <w:kern w:val="2"/>
              </w:rPr>
              <w:t>施工期间废水</w:t>
            </w:r>
            <w:r>
              <w:rPr>
                <w:rFonts w:ascii="Times New Roman" w:eastAsia="宋体" w:hint="eastAsia"/>
              </w:rPr>
              <w:t>主要为施工人员产生的生活污水，</w:t>
            </w:r>
            <w:r>
              <w:rPr>
                <w:rFonts w:ascii="Times New Roman" w:eastAsia="宋体" w:hint="eastAsia"/>
                <w:snapToGrid w:val="0"/>
              </w:rPr>
              <w:t>污染因子主要为</w:t>
            </w:r>
            <w:r>
              <w:rPr>
                <w:rFonts w:ascii="Times New Roman" w:eastAsia="宋体" w:hint="eastAsia"/>
                <w:snapToGrid w:val="0"/>
              </w:rPr>
              <w:t>COD</w:t>
            </w:r>
            <w:r>
              <w:rPr>
                <w:rFonts w:ascii="Times New Roman" w:eastAsia="宋体" w:hint="eastAsia"/>
                <w:snapToGrid w:val="0"/>
              </w:rPr>
              <w:t>、</w:t>
            </w:r>
            <w:r>
              <w:rPr>
                <w:rFonts w:ascii="Times New Roman" w:eastAsia="宋体" w:hint="eastAsia"/>
                <w:snapToGrid w:val="0"/>
              </w:rPr>
              <w:t>BOD</w:t>
            </w:r>
            <w:r>
              <w:rPr>
                <w:rFonts w:ascii="Times New Roman" w:eastAsia="宋体" w:hint="eastAsia"/>
                <w:snapToGrid w:val="0"/>
                <w:vertAlign w:val="subscript"/>
              </w:rPr>
              <w:t>5</w:t>
            </w:r>
            <w:r>
              <w:rPr>
                <w:rFonts w:ascii="Times New Roman" w:eastAsia="宋体" w:hint="eastAsia"/>
                <w:snapToGrid w:val="0"/>
              </w:rPr>
              <w:t>、</w:t>
            </w:r>
            <w:r>
              <w:rPr>
                <w:rFonts w:ascii="Times New Roman" w:eastAsia="宋体" w:hint="eastAsia"/>
                <w:snapToGrid w:val="0"/>
              </w:rPr>
              <w:t>SS</w:t>
            </w:r>
            <w:r>
              <w:rPr>
                <w:rFonts w:ascii="Times New Roman" w:eastAsia="宋体" w:hint="eastAsia"/>
                <w:snapToGrid w:val="0"/>
              </w:rPr>
              <w:t>、氨氮等</w:t>
            </w:r>
            <w:r>
              <w:rPr>
                <w:rFonts w:ascii="Times New Roman" w:eastAsia="宋体" w:cs="Times New Roman" w:hint="eastAsia"/>
                <w:color w:val="auto"/>
                <w:kern w:val="2"/>
              </w:rPr>
              <w:t>。</w:t>
            </w:r>
            <w:r>
              <w:rPr>
                <w:rFonts w:ascii="Times New Roman" w:eastAsia="宋体" w:cs="Times New Roman" w:hint="eastAsia"/>
              </w:rPr>
              <w:t>项目施工人员均来自于当地，项目施工期间生活污水产生量很小，主要为施工人员的盥洗水，这部分生活污水回用于施工场地洒水降尘，不外排。</w:t>
            </w:r>
          </w:p>
          <w:p w14:paraId="5CFDB965" w14:textId="6A302E1C" w:rsidR="0007671A" w:rsidRPr="0007671A" w:rsidRDefault="0007671A" w:rsidP="0007671A">
            <w:pPr>
              <w:pStyle w:val="Default"/>
              <w:spacing w:line="360" w:lineRule="auto"/>
              <w:ind w:firstLineChars="200" w:firstLine="480"/>
              <w:rPr>
                <w:rFonts w:ascii="Times New Roman" w:eastAsia="宋体" w:cs="Times New Roman"/>
              </w:rPr>
            </w:pPr>
            <w:r>
              <w:rPr>
                <w:rFonts w:ascii="Times New Roman" w:eastAsia="宋体" w:cs="Times New Roman"/>
              </w:rPr>
              <w:t>在采用上述工程措施，强化施工作业管理的前提下，</w:t>
            </w:r>
            <w:r>
              <w:rPr>
                <w:rFonts w:ascii="Times New Roman" w:eastAsia="宋体" w:cs="Times New Roman" w:hint="eastAsia"/>
              </w:rPr>
              <w:t>项目</w:t>
            </w:r>
            <w:r>
              <w:rPr>
                <w:rFonts w:ascii="Times New Roman" w:eastAsia="宋体" w:cs="Times New Roman"/>
              </w:rPr>
              <w:t>施工</w:t>
            </w:r>
            <w:r>
              <w:rPr>
                <w:rFonts w:ascii="Times New Roman" w:eastAsia="宋体" w:cs="Times New Roman" w:hint="eastAsia"/>
              </w:rPr>
              <w:t>期</w:t>
            </w:r>
            <w:r>
              <w:rPr>
                <w:rFonts w:ascii="Times New Roman" w:eastAsia="宋体" w:cs="Times New Roman"/>
              </w:rPr>
              <w:t>不会对地表水水质造成显著影响。</w:t>
            </w:r>
            <w:r>
              <w:rPr>
                <w:rFonts w:ascii="Times New Roman" w:eastAsia="宋体" w:cs="Times New Roman" w:hint="eastAsia"/>
              </w:rPr>
              <w:t>因此，项目施工期水环境影响可接受。</w:t>
            </w:r>
          </w:p>
          <w:p w14:paraId="59D52FFB" w14:textId="5F4AA7D9" w:rsidR="0017097D" w:rsidRPr="0017097D" w:rsidRDefault="0007671A" w:rsidP="0017097D">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3</w:t>
            </w:r>
            <w:r w:rsidR="0017097D" w:rsidRPr="0017097D">
              <w:rPr>
                <w:rFonts w:ascii="Times New Roman" w:eastAsia="宋体" w:hAnsi="Times New Roman" w:cs="Times New Roman"/>
                <w:b/>
                <w:bCs/>
                <w:sz w:val="24"/>
              </w:rPr>
              <w:t>、声环境保护措施</w:t>
            </w:r>
          </w:p>
          <w:p w14:paraId="629E9B08"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施工期产生的噪声主要为</w:t>
            </w:r>
            <w:r w:rsidRPr="0017097D">
              <w:rPr>
                <w:rFonts w:ascii="Times New Roman" w:eastAsia="宋体" w:hAnsi="Times New Roman" w:cs="Times New Roman"/>
                <w:kern w:val="0"/>
                <w:sz w:val="24"/>
                <w:lang w:bidi="en-US"/>
              </w:rPr>
              <w:t>施工设备运行噪声和车辆行驶噪声</w:t>
            </w:r>
            <w:r w:rsidRPr="0017097D">
              <w:rPr>
                <w:rFonts w:ascii="Times New Roman" w:eastAsia="宋体" w:hAnsi="Times New Roman" w:cs="Times New Roman"/>
                <w:sz w:val="24"/>
              </w:rPr>
              <w:t>。</w:t>
            </w:r>
          </w:p>
          <w:p w14:paraId="79AE5C7E"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w:t>
            </w:r>
            <w:r w:rsidRPr="0017097D">
              <w:rPr>
                <w:rFonts w:ascii="Times New Roman" w:eastAsia="宋体" w:hAnsi="Times New Roman" w:cs="Times New Roman"/>
                <w:sz w:val="24"/>
              </w:rPr>
              <w:t>1</w:t>
            </w:r>
            <w:r w:rsidRPr="0017097D">
              <w:rPr>
                <w:rFonts w:ascii="Times New Roman" w:eastAsia="宋体" w:hAnsi="Times New Roman" w:cs="Times New Roman"/>
                <w:sz w:val="24"/>
              </w:rPr>
              <w:t>）施工设备噪声</w:t>
            </w:r>
          </w:p>
          <w:p w14:paraId="311F3EC4" w14:textId="77777777" w:rsidR="0017097D" w:rsidRPr="0017097D" w:rsidRDefault="0017097D" w:rsidP="0017097D">
            <w:pPr>
              <w:spacing w:line="360" w:lineRule="auto"/>
              <w:ind w:firstLineChars="200" w:firstLine="480"/>
              <w:rPr>
                <w:rFonts w:ascii="Times New Roman" w:eastAsia="宋体" w:hAnsi="Times New Roman" w:cs="Times New Roman"/>
                <w:color w:val="000000"/>
                <w:sz w:val="24"/>
              </w:rPr>
            </w:pPr>
            <w:r w:rsidRPr="0017097D">
              <w:rPr>
                <w:rFonts w:ascii="Times New Roman" w:eastAsia="宋体" w:hAnsi="Times New Roman" w:cs="Times New Roman"/>
                <w:sz w:val="24"/>
              </w:rPr>
              <w:t>施工设备噪声主要来源于施工机械设备运转。</w:t>
            </w:r>
            <w:r w:rsidRPr="0017097D">
              <w:rPr>
                <w:rFonts w:ascii="Times New Roman" w:eastAsia="宋体" w:hAnsi="Times New Roman" w:cs="Times New Roman"/>
                <w:color w:val="000000"/>
                <w:sz w:val="24"/>
              </w:rPr>
              <w:t>为减少施工期间</w:t>
            </w:r>
            <w:r w:rsidRPr="0017097D">
              <w:rPr>
                <w:rFonts w:ascii="Times New Roman" w:eastAsia="宋体" w:hAnsi="Times New Roman" w:cs="Times New Roman"/>
                <w:sz w:val="24"/>
              </w:rPr>
              <w:t>设备</w:t>
            </w:r>
            <w:r w:rsidRPr="0017097D">
              <w:rPr>
                <w:rFonts w:ascii="Times New Roman" w:eastAsia="宋体" w:hAnsi="Times New Roman" w:cs="Times New Roman"/>
                <w:color w:val="000000"/>
                <w:sz w:val="24"/>
              </w:rPr>
              <w:t>噪声对</w:t>
            </w:r>
            <w:r w:rsidRPr="0017097D">
              <w:rPr>
                <w:rFonts w:ascii="Times New Roman" w:eastAsia="宋体" w:hAnsi="Times New Roman" w:cs="Times New Roman"/>
                <w:sz w:val="24"/>
              </w:rPr>
              <w:t>周边声环境的</w:t>
            </w:r>
            <w:r w:rsidRPr="0017097D">
              <w:rPr>
                <w:rFonts w:ascii="Times New Roman" w:eastAsia="宋体" w:hAnsi="Times New Roman" w:cs="Times New Roman"/>
                <w:color w:val="000000"/>
                <w:sz w:val="24"/>
              </w:rPr>
              <w:t>影响，建设单位拟采取以下措施：</w:t>
            </w:r>
          </w:p>
          <w:p w14:paraId="16B7BBC0"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①</w:t>
            </w:r>
            <w:r w:rsidRPr="0017097D">
              <w:rPr>
                <w:rFonts w:ascii="Times New Roman" w:eastAsia="宋体" w:cs="Times New Roman"/>
              </w:rPr>
              <w:t>施工单位应选用低噪声设备和先进的工艺，保持设备处于良好的运转状态；</w:t>
            </w:r>
          </w:p>
          <w:p w14:paraId="21AA605C"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②</w:t>
            </w:r>
            <w:r w:rsidRPr="0017097D">
              <w:rPr>
                <w:rFonts w:ascii="Times New Roman" w:eastAsia="宋体" w:cs="Times New Roman"/>
              </w:rPr>
              <w:t>合理安排施工时间，禁止夜间（</w:t>
            </w:r>
            <w:r w:rsidRPr="0017097D">
              <w:rPr>
                <w:rFonts w:ascii="Times New Roman" w:eastAsia="宋体" w:cs="Times New Roman"/>
              </w:rPr>
              <w:t>22</w:t>
            </w:r>
            <w:r w:rsidRPr="0017097D">
              <w:rPr>
                <w:rFonts w:ascii="Times New Roman" w:eastAsia="宋体" w:cs="Times New Roman"/>
              </w:rPr>
              <w:t>：</w:t>
            </w:r>
            <w:r w:rsidRPr="0017097D">
              <w:rPr>
                <w:rFonts w:ascii="Times New Roman" w:eastAsia="宋体" w:cs="Times New Roman"/>
              </w:rPr>
              <w:t>00-</w:t>
            </w:r>
            <w:r w:rsidRPr="0017097D">
              <w:rPr>
                <w:rFonts w:ascii="Times New Roman" w:eastAsia="宋体" w:cs="Times New Roman"/>
              </w:rPr>
              <w:t>次日</w:t>
            </w:r>
            <w:r w:rsidRPr="0017097D">
              <w:rPr>
                <w:rFonts w:ascii="Times New Roman" w:eastAsia="宋体" w:cs="Times New Roman"/>
              </w:rPr>
              <w:t>6</w:t>
            </w:r>
            <w:r w:rsidRPr="0017097D">
              <w:rPr>
                <w:rFonts w:ascii="Times New Roman" w:eastAsia="宋体" w:cs="Times New Roman"/>
              </w:rPr>
              <w:t>：</w:t>
            </w:r>
            <w:r w:rsidRPr="0017097D">
              <w:rPr>
                <w:rFonts w:ascii="Times New Roman" w:eastAsia="宋体" w:cs="Times New Roman"/>
              </w:rPr>
              <w:t>00</w:t>
            </w:r>
            <w:r w:rsidRPr="0017097D">
              <w:rPr>
                <w:rFonts w:ascii="Times New Roman" w:eastAsia="宋体" w:cs="Times New Roman"/>
              </w:rPr>
              <w:t>）施工。在需连续施工的特殊工段，应首先对周围单位做好协调工作，然后经过有关部门批准，办理相应手续后，公告附近单位，在征得同意后实施；</w:t>
            </w:r>
          </w:p>
          <w:p w14:paraId="203F7853"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③</w:t>
            </w:r>
            <w:r w:rsidRPr="0017097D">
              <w:rPr>
                <w:rFonts w:ascii="Times New Roman" w:eastAsia="宋体" w:cs="Times New Roman"/>
              </w:rPr>
              <w:t>对本项目的施工进行合理布局，尽量使高噪声的机械设备设置在距离环境敏感点较远的一侧，并进行一定的隔离和防护消声处理，可以在靠近敏感点方向建立临时性隔声屏障，隔声屏障可以设在面向环境敏感点的施工场地边界上；</w:t>
            </w:r>
          </w:p>
          <w:p w14:paraId="3DF7C5E5"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④</w:t>
            </w:r>
            <w:r w:rsidRPr="0017097D">
              <w:rPr>
                <w:rFonts w:ascii="Times New Roman" w:eastAsia="宋体" w:cs="Times New Roman"/>
              </w:rPr>
              <w:t>合理安排施工进度，避免在同一时间集中使用大量的动力机械设备；</w:t>
            </w:r>
          </w:p>
          <w:p w14:paraId="656FAF71"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⑤</w:t>
            </w:r>
            <w:r w:rsidRPr="0017097D">
              <w:rPr>
                <w:rFonts w:ascii="Times New Roman" w:eastAsia="宋体" w:cs="Times New Roman"/>
              </w:rPr>
              <w:t>加强施工期环境监理，施工单位设专人负责施工机械的保养和维护；</w:t>
            </w:r>
          </w:p>
          <w:p w14:paraId="08AA664F"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⑥</w:t>
            </w:r>
            <w:r w:rsidRPr="0017097D">
              <w:rPr>
                <w:rFonts w:ascii="Times New Roman" w:eastAsia="宋体" w:cs="Times New Roman"/>
              </w:rPr>
              <w:t>针对与施工场地距离较近的居民点，优先采用调整施工时段、避开居民休息时段进行施工，同时，优化噪声设备工作位置，尽可能远离居民区，文明施工。</w:t>
            </w:r>
          </w:p>
          <w:p w14:paraId="0C239987"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Times New Roman" w:eastAsia="宋体" w:cs="Times New Roman"/>
              </w:rPr>
              <w:lastRenderedPageBreak/>
              <w:t>（</w:t>
            </w:r>
            <w:r w:rsidRPr="0017097D">
              <w:rPr>
                <w:rFonts w:ascii="Times New Roman" w:eastAsia="宋体" w:cs="Times New Roman"/>
              </w:rPr>
              <w:t>2</w:t>
            </w:r>
            <w:r w:rsidRPr="0017097D">
              <w:rPr>
                <w:rFonts w:ascii="Times New Roman" w:eastAsia="宋体" w:cs="Times New Roman"/>
              </w:rPr>
              <w:t>）车辆行驶噪声</w:t>
            </w:r>
          </w:p>
          <w:p w14:paraId="4CC585B1"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Times New Roman" w:eastAsia="宋体" w:cs="Times New Roman"/>
              </w:rPr>
              <w:t>运输噪声主要来源于运输车辆行驶。为减少施工期间运输噪声对居民住户影响，建设单位拟采取以下措施：</w:t>
            </w:r>
          </w:p>
          <w:p w14:paraId="50A6B33D"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①</w:t>
            </w:r>
            <w:r w:rsidRPr="0017097D">
              <w:rPr>
                <w:rFonts w:ascii="Times New Roman" w:eastAsia="宋体" w:cs="Times New Roman"/>
              </w:rPr>
              <w:t>施工车辆在施工场地内低速行驶，禁止鸣笛；</w:t>
            </w:r>
          </w:p>
          <w:p w14:paraId="26370021"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②</w:t>
            </w:r>
            <w:r w:rsidRPr="0017097D">
              <w:rPr>
                <w:rFonts w:ascii="Times New Roman" w:eastAsia="宋体" w:cs="Times New Roman"/>
              </w:rPr>
              <w:t>运输时尽量避开敏感时段，加强管理；</w:t>
            </w:r>
          </w:p>
          <w:p w14:paraId="270CCB14"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宋体" w:eastAsia="宋体" w:hAnsi="宋体" w:cs="宋体" w:hint="eastAsia"/>
              </w:rPr>
              <w:t>③</w:t>
            </w:r>
            <w:r w:rsidRPr="0017097D">
              <w:rPr>
                <w:rFonts w:ascii="Times New Roman" w:eastAsia="宋体" w:cs="Times New Roman"/>
              </w:rPr>
              <w:t>施工期间建筑材料和建筑垃圾的运输路线优化选择，尽量避开距离村庄居民住宅过近的路线；</w:t>
            </w:r>
          </w:p>
          <w:p w14:paraId="30D796FB" w14:textId="77777777" w:rsidR="0017097D" w:rsidRPr="0017097D" w:rsidRDefault="0017097D" w:rsidP="0017097D">
            <w:pPr>
              <w:pStyle w:val="Default"/>
              <w:spacing w:line="360" w:lineRule="auto"/>
              <w:ind w:firstLineChars="200" w:firstLine="480"/>
              <w:rPr>
                <w:rFonts w:ascii="Times New Roman" w:eastAsia="宋体" w:cs="Times New Roman"/>
              </w:rPr>
            </w:pPr>
            <w:r w:rsidRPr="0017097D">
              <w:rPr>
                <w:rFonts w:ascii="Times New Roman" w:eastAsia="宋体" w:cs="Times New Roman"/>
              </w:rPr>
              <w:t>在采取上述措施后可确保施工场界噪声达标排放，对周围敏感点影响较小，施工场界噪声满足《建筑施工场界环境噪声排放标准》（</w:t>
            </w:r>
            <w:r w:rsidRPr="0017097D">
              <w:rPr>
                <w:rFonts w:ascii="Times New Roman" w:eastAsia="宋体" w:cs="Times New Roman"/>
              </w:rPr>
              <w:t>GB12523-2011</w:t>
            </w:r>
            <w:r w:rsidRPr="0017097D">
              <w:rPr>
                <w:rFonts w:ascii="Times New Roman" w:eastAsia="宋体" w:cs="Times New Roman"/>
              </w:rPr>
              <w:t>）的要求，达标排放。</w:t>
            </w:r>
          </w:p>
          <w:p w14:paraId="59C7F76B" w14:textId="4E161296" w:rsidR="0017097D" w:rsidRPr="0017097D" w:rsidRDefault="0007671A" w:rsidP="0017097D">
            <w:pPr>
              <w:pStyle w:val="Default"/>
              <w:spacing w:line="360" w:lineRule="auto"/>
              <w:ind w:firstLineChars="200" w:firstLine="482"/>
              <w:rPr>
                <w:rFonts w:ascii="Times New Roman" w:eastAsia="宋体" w:cs="Times New Roman"/>
                <w:b/>
                <w:bCs/>
              </w:rPr>
            </w:pPr>
            <w:r>
              <w:rPr>
                <w:rFonts w:ascii="Times New Roman" w:eastAsia="宋体" w:cs="Times New Roman"/>
                <w:b/>
                <w:bCs/>
              </w:rPr>
              <w:t>4</w:t>
            </w:r>
            <w:r w:rsidR="0017097D" w:rsidRPr="0017097D">
              <w:rPr>
                <w:rFonts w:ascii="Times New Roman" w:eastAsia="宋体" w:cs="Times New Roman"/>
                <w:b/>
                <w:bCs/>
              </w:rPr>
              <w:t>、固体废物环境保护措施</w:t>
            </w:r>
          </w:p>
          <w:p w14:paraId="676BB4B6" w14:textId="77777777" w:rsidR="0017097D" w:rsidRPr="0017097D" w:rsidRDefault="0017097D" w:rsidP="0017097D">
            <w:pPr>
              <w:autoSpaceDE w:val="0"/>
              <w:autoSpaceDN w:val="0"/>
              <w:adjustRightInd w:val="0"/>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施工期产生的固体废物主要为建筑施工时产生的施工垃圾及施工人员生活垃圾。</w:t>
            </w:r>
          </w:p>
          <w:p w14:paraId="2A009916"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w:t>
            </w:r>
            <w:r w:rsidRPr="0017097D">
              <w:rPr>
                <w:rFonts w:ascii="Times New Roman" w:eastAsia="宋体" w:hAnsi="Times New Roman" w:cs="Times New Roman"/>
                <w:sz w:val="24"/>
              </w:rPr>
              <w:t>1</w:t>
            </w:r>
            <w:r w:rsidRPr="0017097D">
              <w:rPr>
                <w:rFonts w:ascii="Times New Roman" w:eastAsia="宋体" w:hAnsi="Times New Roman" w:cs="Times New Roman"/>
                <w:sz w:val="24"/>
              </w:rPr>
              <w:t>）施工垃圾</w:t>
            </w:r>
          </w:p>
          <w:p w14:paraId="704690A3" w14:textId="6FC2079C" w:rsidR="0017097D" w:rsidRPr="0017097D" w:rsidRDefault="0017097D" w:rsidP="0007671A">
            <w:pPr>
              <w:autoSpaceDE w:val="0"/>
              <w:autoSpaceDN w:val="0"/>
              <w:adjustRightInd w:val="0"/>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施工垃圾主要为施工过程中产生的建筑垃圾。建筑垃圾外运至当地政府指定的处置场所。</w:t>
            </w:r>
          </w:p>
          <w:p w14:paraId="138DB6AD"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w:t>
            </w:r>
            <w:r w:rsidRPr="0017097D">
              <w:rPr>
                <w:rFonts w:ascii="Times New Roman" w:eastAsia="宋体" w:hAnsi="Times New Roman" w:cs="Times New Roman"/>
                <w:sz w:val="24"/>
              </w:rPr>
              <w:t>2</w:t>
            </w:r>
            <w:r w:rsidRPr="0017097D">
              <w:rPr>
                <w:rFonts w:ascii="Times New Roman" w:eastAsia="宋体" w:hAnsi="Times New Roman" w:cs="Times New Roman"/>
                <w:sz w:val="24"/>
              </w:rPr>
              <w:t>）生活垃圾</w:t>
            </w:r>
          </w:p>
          <w:p w14:paraId="3EA5C2F8" w14:textId="77777777" w:rsidR="0017097D" w:rsidRPr="0017097D" w:rsidRDefault="0017097D" w:rsidP="0017097D">
            <w:pPr>
              <w:spacing w:line="360" w:lineRule="auto"/>
              <w:ind w:firstLineChars="200" w:firstLine="480"/>
              <w:rPr>
                <w:rFonts w:ascii="Times New Roman" w:eastAsia="宋体" w:hAnsi="Times New Roman" w:cs="Times New Roman"/>
                <w:sz w:val="24"/>
              </w:rPr>
            </w:pPr>
            <w:r w:rsidRPr="0017097D">
              <w:rPr>
                <w:rFonts w:ascii="Times New Roman" w:eastAsia="宋体" w:hAnsi="Times New Roman" w:cs="Times New Roman"/>
                <w:sz w:val="24"/>
              </w:rPr>
              <w:t>本项目施工期生活垃圾定点堆存，集中收集，送至环卫部门指定垃圾收集点，由环卫部门统一处置。</w:t>
            </w:r>
          </w:p>
          <w:p w14:paraId="670BC8C8" w14:textId="78357FCE" w:rsidR="0017097D" w:rsidRPr="0017097D" w:rsidRDefault="0017097D" w:rsidP="0017097D">
            <w:pPr>
              <w:ind w:firstLine="480"/>
              <w:rPr>
                <w:rFonts w:ascii="Times New Roman" w:eastAsia="宋体" w:hAnsi="Times New Roman" w:cs="Times New Roman"/>
                <w:sz w:val="24"/>
              </w:rPr>
            </w:pPr>
            <w:r w:rsidRPr="0017097D">
              <w:rPr>
                <w:rFonts w:ascii="Times New Roman" w:eastAsia="宋体" w:hAnsi="Times New Roman" w:cs="Times New Roman"/>
                <w:sz w:val="24"/>
              </w:rPr>
              <w:t>综上，施工期产生的固体废弃物均得到妥善处理。</w:t>
            </w:r>
          </w:p>
          <w:p w14:paraId="60B58BF3" w14:textId="5ED89012" w:rsidR="004C6748" w:rsidRDefault="0017097D">
            <w:pPr>
              <w:spacing w:line="360" w:lineRule="auto"/>
              <w:ind w:firstLineChars="200" w:firstLine="480"/>
              <w:rPr>
                <w:rFonts w:ascii="Times New Roman" w:eastAsia="宋体" w:hAnsi="Times New Roman"/>
                <w:sz w:val="24"/>
              </w:rPr>
            </w:pPr>
            <w:r>
              <w:rPr>
                <w:rFonts w:ascii="Times New Roman" w:eastAsia="宋体" w:hAnsi="Times New Roman" w:cs="Times New Roman" w:hint="eastAsia"/>
                <w:kern w:val="44"/>
                <w:sz w:val="24"/>
              </w:rPr>
              <w:t>小新甸搅拌站与七十亩地水稳搅拌站</w:t>
            </w:r>
            <w:r w:rsidR="00615EC0">
              <w:rPr>
                <w:rFonts w:ascii="Times New Roman" w:eastAsia="宋体" w:hAnsi="Times New Roman" w:cs="Times New Roman" w:hint="eastAsia"/>
                <w:kern w:val="44"/>
                <w:sz w:val="24"/>
              </w:rPr>
              <w:t>施工期环境影响保护措施如下：</w:t>
            </w:r>
          </w:p>
          <w:p w14:paraId="2FC6C2D1" w14:textId="3D4E531B" w:rsidR="004C6748" w:rsidRDefault="00615EC0">
            <w:pPr>
              <w:spacing w:line="360" w:lineRule="auto"/>
              <w:ind w:firstLineChars="200" w:firstLine="482"/>
              <w:rPr>
                <w:rFonts w:ascii="Times New Roman" w:eastAsia="宋体" w:hAnsi="Times New Roman"/>
                <w:sz w:val="24"/>
              </w:rPr>
            </w:pPr>
            <w:r>
              <w:rPr>
                <w:rFonts w:ascii="Times New Roman" w:eastAsia="宋体" w:hAnsi="Times New Roman"/>
                <w:b/>
                <w:bCs/>
                <w:sz w:val="24"/>
              </w:rPr>
              <w:t>1</w:t>
            </w:r>
            <w:r>
              <w:rPr>
                <w:rFonts w:ascii="Times New Roman" w:eastAsia="宋体" w:hAnsi="Times New Roman" w:hint="eastAsia"/>
                <w:b/>
                <w:bCs/>
                <w:sz w:val="24"/>
              </w:rPr>
              <w:t>、</w:t>
            </w:r>
            <w:r>
              <w:rPr>
                <w:rFonts w:ascii="Times New Roman" w:eastAsia="宋体" w:hAnsi="Times New Roman"/>
                <w:b/>
                <w:bCs/>
                <w:sz w:val="24"/>
              </w:rPr>
              <w:t>大气环境</w:t>
            </w:r>
            <w:r>
              <w:rPr>
                <w:rFonts w:ascii="Times New Roman" w:eastAsia="宋体" w:hAnsi="Times New Roman" w:hint="eastAsia"/>
                <w:b/>
                <w:bCs/>
                <w:sz w:val="24"/>
              </w:rPr>
              <w:t>保护措施</w:t>
            </w:r>
          </w:p>
          <w:p w14:paraId="772CA816" w14:textId="2D5A554A"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施工期产生的废气</w:t>
            </w:r>
            <w:r>
              <w:rPr>
                <w:rFonts w:ascii="Times New Roman" w:eastAsia="宋体" w:hAnsi="Times New Roman"/>
                <w:kern w:val="0"/>
                <w:sz w:val="24"/>
                <w:lang w:bidi="en-US"/>
              </w:rPr>
              <w:t>主要来源于</w:t>
            </w:r>
            <w:r>
              <w:rPr>
                <w:rFonts w:ascii="Times New Roman" w:eastAsia="宋体" w:hAnsi="Times New Roman"/>
                <w:color w:val="000000"/>
                <w:sz w:val="24"/>
              </w:rPr>
              <w:t>土地平整、</w:t>
            </w:r>
            <w:r>
              <w:rPr>
                <w:rFonts w:ascii="Times New Roman" w:eastAsia="宋体" w:hAnsi="Times New Roman" w:hint="eastAsia"/>
                <w:color w:val="000000"/>
                <w:sz w:val="24"/>
              </w:rPr>
              <w:t>土方开挖回填、基础</w:t>
            </w:r>
            <w:r>
              <w:rPr>
                <w:rFonts w:ascii="Times New Roman" w:eastAsia="宋体" w:hAnsi="Times New Roman"/>
                <w:color w:val="000000"/>
                <w:sz w:val="24"/>
              </w:rPr>
              <w:t>工程</w:t>
            </w:r>
            <w:r>
              <w:rPr>
                <w:rFonts w:ascii="Times New Roman" w:eastAsia="宋体" w:hAnsi="Times New Roman" w:hint="eastAsia"/>
                <w:color w:val="000000"/>
                <w:sz w:val="24"/>
              </w:rPr>
              <w:t>施工</w:t>
            </w:r>
            <w:r>
              <w:rPr>
                <w:rFonts w:ascii="Times New Roman" w:eastAsia="宋体" w:hAnsi="Times New Roman" w:hint="eastAsia"/>
                <w:kern w:val="0"/>
                <w:sz w:val="24"/>
                <w:lang w:bidi="en-US"/>
              </w:rPr>
              <w:t>、</w:t>
            </w:r>
            <w:r>
              <w:rPr>
                <w:rFonts w:ascii="Times New Roman" w:eastAsia="宋体" w:hAnsi="Times New Roman"/>
                <w:kern w:val="0"/>
                <w:sz w:val="24"/>
                <w:lang w:bidi="en-US"/>
              </w:rPr>
              <w:t>材料运输撒落和运输产生的二次扬尘以及物料堆放期间在大风条件下产生的</w:t>
            </w:r>
            <w:r>
              <w:rPr>
                <w:rFonts w:ascii="Times New Roman" w:eastAsia="宋体" w:hAnsi="Times New Roman" w:hint="eastAsia"/>
                <w:kern w:val="0"/>
                <w:sz w:val="24"/>
                <w:lang w:bidi="en-US"/>
              </w:rPr>
              <w:t>施工</w:t>
            </w:r>
            <w:r>
              <w:rPr>
                <w:rFonts w:ascii="Times New Roman" w:eastAsia="宋体" w:hAnsi="Times New Roman"/>
                <w:kern w:val="0"/>
                <w:sz w:val="24"/>
                <w:lang w:bidi="en-US"/>
              </w:rPr>
              <w:t>扬尘</w:t>
            </w:r>
            <w:r>
              <w:rPr>
                <w:rFonts w:ascii="Times New Roman" w:eastAsia="宋体" w:hAnsi="Times New Roman" w:hint="eastAsia"/>
                <w:sz w:val="24"/>
              </w:rPr>
              <w:t>；建筑材料、设备的运输及建筑垃圾清运引起的车辆行驶扬尘。建设过程中严格落实</w:t>
            </w:r>
            <w:r w:rsidR="008B694B" w:rsidRPr="008B694B">
              <w:rPr>
                <w:rFonts w:ascii="Times New Roman" w:eastAsia="宋体" w:hAnsi="Times New Roman" w:hint="eastAsia"/>
                <w:sz w:val="24"/>
              </w:rPr>
              <w:t>《河北省扬尘污染防治办法》（河北省人民政府令〔</w:t>
            </w:r>
            <w:r w:rsidR="008B694B" w:rsidRPr="008B694B">
              <w:rPr>
                <w:rFonts w:ascii="Times New Roman" w:eastAsia="宋体" w:hAnsi="Times New Roman" w:hint="eastAsia"/>
                <w:sz w:val="24"/>
              </w:rPr>
              <w:t>2020</w:t>
            </w:r>
            <w:r w:rsidR="008B694B" w:rsidRPr="008B694B">
              <w:rPr>
                <w:rFonts w:ascii="Times New Roman" w:eastAsia="宋体" w:hAnsi="Times New Roman" w:hint="eastAsia"/>
                <w:sz w:val="24"/>
              </w:rPr>
              <w:t>〕第</w:t>
            </w:r>
            <w:r w:rsidR="008B694B" w:rsidRPr="008B694B">
              <w:rPr>
                <w:rFonts w:ascii="Times New Roman" w:eastAsia="宋体" w:hAnsi="Times New Roman" w:hint="eastAsia"/>
                <w:sz w:val="24"/>
              </w:rPr>
              <w:t>1</w:t>
            </w:r>
            <w:r w:rsidR="008B694B" w:rsidRPr="008B694B">
              <w:rPr>
                <w:rFonts w:ascii="Times New Roman" w:eastAsia="宋体" w:hAnsi="Times New Roman" w:hint="eastAsia"/>
                <w:sz w:val="24"/>
              </w:rPr>
              <w:t>号）</w:t>
            </w:r>
            <w:r w:rsidR="008B694B">
              <w:rPr>
                <w:rFonts w:ascii="Times New Roman" w:eastAsia="宋体" w:hAnsi="Times New Roman" w:hint="eastAsia"/>
                <w:sz w:val="24"/>
              </w:rPr>
              <w:t>及</w:t>
            </w:r>
            <w:r>
              <w:rPr>
                <w:rFonts w:ascii="Times New Roman" w:eastAsia="宋体" w:hAnsi="Times New Roman" w:hint="eastAsia"/>
                <w:sz w:val="24"/>
              </w:rPr>
              <w:t>《河北省建筑施工扬尘防治强化措施</w:t>
            </w:r>
            <w:r>
              <w:rPr>
                <w:rFonts w:ascii="Times New Roman" w:eastAsia="宋体" w:hAnsi="Times New Roman" w:hint="eastAsia"/>
                <w:sz w:val="24"/>
              </w:rPr>
              <w:t>18</w:t>
            </w:r>
            <w:r>
              <w:rPr>
                <w:rFonts w:ascii="Times New Roman" w:eastAsia="宋体" w:hAnsi="Times New Roman" w:hint="eastAsia"/>
                <w:sz w:val="24"/>
              </w:rPr>
              <w:t>条》相关要求，主要通过采取以下措施降低扬尘产生量：</w:t>
            </w:r>
          </w:p>
          <w:p w14:paraId="07393DDF"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w:t>
            </w:r>
            <w:r>
              <w:rPr>
                <w:rFonts w:ascii="Times New Roman" w:eastAsia="宋体" w:hAnsi="Times New Roman" w:hint="eastAsia"/>
                <w:sz w:val="24"/>
              </w:rPr>
              <w:t>1</w:t>
            </w:r>
            <w:r>
              <w:rPr>
                <w:rFonts w:ascii="Times New Roman" w:eastAsia="宋体" w:hAnsi="Times New Roman" w:hint="eastAsia"/>
                <w:sz w:val="24"/>
              </w:rPr>
              <w:t>）施工扬尘</w:t>
            </w:r>
          </w:p>
          <w:p w14:paraId="3A073A73"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由于土地平整、土方开挖回填破坏了地表的原有结构，项目施工会产生大量的扬尘，扬尘量的大小与施工现场条件、管理水平、机械化程度及施工季节、土质及天气条件等诸多因素有关。根据对多个施工工地的扬尘情况进行的类比调查：施工扬尘较严重，施工场界周边无组织排放浓度一般可以达到</w:t>
            </w:r>
            <w:r>
              <w:rPr>
                <w:rFonts w:ascii="Times New Roman" w:eastAsia="宋体" w:hAnsi="Times New Roman" w:hint="eastAsia"/>
                <w:sz w:val="24"/>
              </w:rPr>
              <w:t>4-6mg/m</w:t>
            </w:r>
            <w:r>
              <w:rPr>
                <w:rFonts w:ascii="Times New Roman" w:eastAsia="宋体" w:hAnsi="Times New Roman" w:hint="eastAsia"/>
                <w:sz w:val="24"/>
                <w:vertAlign w:val="superscript"/>
              </w:rPr>
              <w:t>3</w:t>
            </w:r>
            <w:r>
              <w:rPr>
                <w:rFonts w:ascii="Times New Roman" w:eastAsia="宋体" w:hAnsi="Times New Roman" w:hint="eastAsia"/>
                <w:sz w:val="24"/>
              </w:rPr>
              <w:t>左右。施工扬尘量可以随着管理手段的提高而降低，如果管理措施得当，扬尘量将降低</w:t>
            </w:r>
            <w:r>
              <w:rPr>
                <w:rFonts w:ascii="Times New Roman" w:eastAsia="宋体" w:hAnsi="Times New Roman" w:hint="eastAsia"/>
                <w:sz w:val="24"/>
              </w:rPr>
              <w:t>50%-70%</w:t>
            </w:r>
            <w:r>
              <w:rPr>
                <w:rFonts w:ascii="Times New Roman" w:eastAsia="宋体" w:hAnsi="Times New Roman" w:hint="eastAsia"/>
                <w:sz w:val="24"/>
              </w:rPr>
              <w:t>，大大减少了扬尘对环境的影响。为减少扬尘产生量，采取以下控制措施：</w:t>
            </w:r>
          </w:p>
          <w:p w14:paraId="425A2E96"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①在施工现场周边设置硬质封闭围挡或者围墙，位于主要路段的，高度不低于</w:t>
            </w:r>
            <w:r>
              <w:rPr>
                <w:rFonts w:ascii="Times New Roman" w:eastAsia="宋体" w:hAnsi="Times New Roman" w:hint="eastAsia"/>
                <w:sz w:val="24"/>
              </w:rPr>
              <w:t>2.5</w:t>
            </w:r>
            <w:r>
              <w:rPr>
                <w:rFonts w:ascii="Times New Roman" w:eastAsia="宋体" w:hAnsi="Times New Roman" w:hint="eastAsia"/>
                <w:sz w:val="24"/>
              </w:rPr>
              <w:t>米，位于一般路段的，高度不低于</w:t>
            </w:r>
            <w:r>
              <w:rPr>
                <w:rFonts w:ascii="Times New Roman" w:eastAsia="宋体" w:hAnsi="Times New Roman" w:hint="eastAsia"/>
                <w:sz w:val="24"/>
              </w:rPr>
              <w:t>1.8</w:t>
            </w:r>
            <w:r>
              <w:rPr>
                <w:rFonts w:ascii="Times New Roman" w:eastAsia="宋体" w:hAnsi="Times New Roman" w:hint="eastAsia"/>
                <w:sz w:val="24"/>
              </w:rPr>
              <w:t>米，并在围挡底端设置不低于</w:t>
            </w:r>
            <w:r>
              <w:rPr>
                <w:rFonts w:ascii="Times New Roman" w:eastAsia="宋体" w:hAnsi="Times New Roman" w:hint="eastAsia"/>
                <w:sz w:val="24"/>
              </w:rPr>
              <w:t>0.2</w:t>
            </w:r>
            <w:r>
              <w:rPr>
                <w:rFonts w:ascii="Times New Roman" w:eastAsia="宋体" w:hAnsi="Times New Roman" w:hint="eastAsia"/>
                <w:sz w:val="24"/>
              </w:rPr>
              <w:t>米的防溢座；</w:t>
            </w:r>
          </w:p>
          <w:p w14:paraId="18B9FE0C"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②现场施工过程中采用洒水降尘措施，及时向易产生扬尘的施工地、路面每天</w:t>
            </w:r>
            <w:r>
              <w:rPr>
                <w:rFonts w:ascii="Times New Roman" w:eastAsia="宋体" w:hAnsi="Times New Roman" w:hint="eastAsia"/>
                <w:sz w:val="24"/>
              </w:rPr>
              <w:t>2-3</w:t>
            </w:r>
            <w:r>
              <w:rPr>
                <w:rFonts w:ascii="Times New Roman" w:eastAsia="宋体" w:hAnsi="Times New Roman" w:hint="eastAsia"/>
                <w:sz w:val="24"/>
              </w:rPr>
              <w:t>次洒水，如遇大风天气应适当增加洒水量及洒水次数，以减少扬尘产生量；</w:t>
            </w:r>
          </w:p>
          <w:p w14:paraId="3253C5C3"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③划分物料区域和道路界限，及时清除散落的物料，保持物料堆放区和道路整洁；物料堆场周边设置高于堆存物料的围挡、防风网等设施，并采取遮盖、洒水降尘等防尘措施；</w:t>
            </w:r>
          </w:p>
          <w:p w14:paraId="52D6948B"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④建筑材料、设备的运输及建筑垃圾清运过程中，运输车辆减速慢行，运输建筑垃圾采用蓬布遮盖，以避免沿途洒落，对运输道路及时进行清扫，减少运输扬尘；</w:t>
            </w:r>
          </w:p>
          <w:p w14:paraId="0D0D7603"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⑤施工时减少土地开挖面积，降低开挖土量，施工后及时回填，可有效地减少施工扬尘量；</w:t>
            </w:r>
          </w:p>
          <w:p w14:paraId="5874F893"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⑥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14:paraId="1A71150B"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⑦在施工现场出口处设置车辆清洗设施并配套设置排水、泥浆沉淀设施，</w:t>
            </w:r>
            <w:r>
              <w:rPr>
                <w:rFonts w:ascii="Times New Roman" w:eastAsia="宋体" w:hAnsi="Times New Roman" w:hint="eastAsia"/>
                <w:sz w:val="24"/>
              </w:rPr>
              <w:lastRenderedPageBreak/>
              <w:t>车辆冲洗干净后方可驶出；</w:t>
            </w:r>
          </w:p>
          <w:p w14:paraId="7F410136"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⑧对施工现场出入口、场内施工道路、材料加工堆放区进行硬化处理，并保持地面整洁；</w:t>
            </w:r>
          </w:p>
          <w:p w14:paraId="7BD879FC"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⑨在施工工地同步安装视频监控设备和扬尘污染物在线监测设备，分别与建设主管部门、生态环境主管部门的监控设备联网，并保证系统正常运行，发生故障应当在二十四小时内修复。</w:t>
            </w:r>
          </w:p>
          <w:p w14:paraId="3ACCC50A" w14:textId="77777777" w:rsidR="004C6748" w:rsidRDefault="00615EC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）车辆行驶</w:t>
            </w:r>
            <w:r>
              <w:rPr>
                <w:rFonts w:ascii="Times New Roman" w:eastAsia="宋体" w:hAnsi="Times New Roman"/>
                <w:sz w:val="24"/>
              </w:rPr>
              <w:t>扬尘</w:t>
            </w:r>
          </w:p>
          <w:p w14:paraId="5CAFDA49" w14:textId="77777777" w:rsidR="004C6748" w:rsidRDefault="00615EC0">
            <w:pPr>
              <w:spacing w:line="360" w:lineRule="auto"/>
              <w:ind w:firstLineChars="200" w:firstLine="480"/>
              <w:jc w:val="left"/>
              <w:rPr>
                <w:rFonts w:ascii="Times New Roman" w:eastAsia="宋体" w:hAnsi="Times New Roman"/>
                <w:sz w:val="24"/>
              </w:rPr>
            </w:pPr>
            <w:r>
              <w:rPr>
                <w:rFonts w:ascii="Times New Roman" w:eastAsia="宋体" w:hAnsi="Times New Roman" w:hint="eastAsia"/>
                <w:color w:val="000000"/>
                <w:sz w:val="24"/>
              </w:rPr>
              <w:t>车辆行驶</w:t>
            </w:r>
            <w:r>
              <w:rPr>
                <w:rFonts w:ascii="Times New Roman" w:eastAsia="宋体" w:hAnsi="Times New Roman"/>
                <w:color w:val="000000"/>
                <w:sz w:val="24"/>
              </w:rPr>
              <w:t>扬尘为</w:t>
            </w:r>
            <w:r>
              <w:rPr>
                <w:rFonts w:ascii="Times New Roman" w:eastAsia="宋体" w:hAnsi="Times New Roman" w:hint="eastAsia"/>
                <w:sz w:val="24"/>
              </w:rPr>
              <w:t>建筑材料、设备的运输及建筑垃圾清运引起的扬尘，扬尘量的大小与施工现场条件、管理水平、及施工季节、土质及天气条件等诸多因素有关。根据对多个施工工地的扬尘情况进行的类比调查：施工扬尘较严重，施工场界周边无组织排放浓度一般可以达到</w:t>
            </w:r>
            <w:r>
              <w:rPr>
                <w:rFonts w:ascii="Times New Roman" w:eastAsia="宋体" w:hAnsi="Times New Roman" w:hint="eastAsia"/>
                <w:sz w:val="24"/>
              </w:rPr>
              <w:t>2-4mg/m</w:t>
            </w:r>
            <w:r>
              <w:rPr>
                <w:rFonts w:ascii="Times New Roman" w:eastAsia="宋体" w:hAnsi="Times New Roman" w:hint="eastAsia"/>
                <w:sz w:val="24"/>
                <w:vertAlign w:val="superscript"/>
              </w:rPr>
              <w:t>3</w:t>
            </w:r>
            <w:r>
              <w:rPr>
                <w:rFonts w:ascii="Times New Roman" w:eastAsia="宋体" w:hAnsi="Times New Roman" w:hint="eastAsia"/>
                <w:sz w:val="24"/>
              </w:rPr>
              <w:t>左右。施工扬尘量可以随着管理手段的提高而降低，为减少扬尘产生量，采取以下控制措施：</w:t>
            </w:r>
          </w:p>
          <w:p w14:paraId="61561190"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①运输道路硬化，及时清扫运输道路上的尘土；</w:t>
            </w:r>
          </w:p>
          <w:p w14:paraId="3DECA27F"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②选择对周围环境影响较小的固定运输路线，定时对运输路线进行清扫，运输车辆驶出施工场地前，对车辆车体和车轮的泥土进行清洗，防止沿途弃土，影响环境；</w:t>
            </w:r>
          </w:p>
          <w:p w14:paraId="3A22AC2B"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③运输车辆低速行驶。</w:t>
            </w:r>
          </w:p>
          <w:p w14:paraId="5F33B2C7"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sz w:val="24"/>
              </w:rPr>
              <w:t>本项目在采取以上措施后，</w:t>
            </w:r>
            <w:r>
              <w:rPr>
                <w:rFonts w:ascii="Times New Roman" w:eastAsia="宋体" w:hAnsi="Times New Roman" w:hint="eastAsia"/>
                <w:sz w:val="24"/>
              </w:rPr>
              <w:t>工程施工场地下风向</w:t>
            </w:r>
            <w:r>
              <w:rPr>
                <w:rFonts w:ascii="Times New Roman" w:eastAsia="宋体" w:hAnsi="Times New Roman" w:hint="eastAsia"/>
                <w:sz w:val="24"/>
              </w:rPr>
              <w:t>PM</w:t>
            </w:r>
            <w:r>
              <w:rPr>
                <w:rFonts w:ascii="Times New Roman" w:eastAsia="宋体" w:hAnsi="Times New Roman" w:hint="eastAsia"/>
                <w:sz w:val="24"/>
                <w:vertAlign w:val="subscript"/>
              </w:rPr>
              <w:t>10</w:t>
            </w:r>
            <w:r>
              <w:rPr>
                <w:rFonts w:ascii="Times New Roman" w:eastAsia="宋体" w:hAnsi="Times New Roman" w:hint="eastAsia"/>
                <w:sz w:val="24"/>
              </w:rPr>
              <w:t>贡献浓度可控制在</w:t>
            </w:r>
            <w:r>
              <w:rPr>
                <w:rFonts w:ascii="Times New Roman" w:eastAsia="宋体" w:hAnsi="Times New Roman" w:hint="eastAsia"/>
                <w:sz w:val="24"/>
              </w:rPr>
              <w:t>80ug/m</w:t>
            </w:r>
            <w:r>
              <w:rPr>
                <w:rFonts w:ascii="Times New Roman" w:eastAsia="宋体" w:hAnsi="Times New Roman" w:hint="eastAsia"/>
                <w:sz w:val="24"/>
                <w:vertAlign w:val="superscript"/>
              </w:rPr>
              <w:t>3</w:t>
            </w:r>
            <w:r>
              <w:rPr>
                <w:rFonts w:ascii="Times New Roman" w:eastAsia="宋体" w:hAnsi="Times New Roman" w:hint="eastAsia"/>
                <w:sz w:val="24"/>
              </w:rPr>
              <w:t>以下，符合《施工场地扬尘排放标准》</w:t>
            </w:r>
            <w:r>
              <w:rPr>
                <w:rFonts w:ascii="Times New Roman" w:eastAsia="宋体" w:hAnsi="Times New Roman" w:hint="eastAsia"/>
                <w:sz w:val="24"/>
              </w:rPr>
              <w:t>(DB13/2934-2019)</w:t>
            </w:r>
            <w:r>
              <w:rPr>
                <w:rFonts w:ascii="Times New Roman" w:eastAsia="宋体" w:hAnsi="Times New Roman" w:hint="eastAsia"/>
                <w:sz w:val="24"/>
              </w:rPr>
              <w:t>表</w:t>
            </w:r>
            <w:r>
              <w:rPr>
                <w:rFonts w:ascii="Times New Roman" w:eastAsia="宋体" w:hAnsi="Times New Roman" w:hint="eastAsia"/>
                <w:sz w:val="24"/>
              </w:rPr>
              <w:t>1</w:t>
            </w:r>
            <w:r>
              <w:rPr>
                <w:rFonts w:ascii="Times New Roman" w:eastAsia="宋体" w:hAnsi="Times New Roman" w:hint="eastAsia"/>
                <w:sz w:val="24"/>
              </w:rPr>
              <w:t>扬尘排放浓度限值要求。因此，本项目施工期大气环境影响可接受。</w:t>
            </w:r>
          </w:p>
          <w:p w14:paraId="5D5E6F3B" w14:textId="7E7A8507" w:rsidR="004C6748" w:rsidRDefault="00615EC0">
            <w:pPr>
              <w:spacing w:line="360" w:lineRule="auto"/>
              <w:ind w:firstLineChars="200" w:firstLine="482"/>
              <w:rPr>
                <w:rFonts w:ascii="Times New Roman" w:eastAsia="宋体" w:hAnsi="Times New Roman"/>
                <w:b/>
                <w:bCs/>
                <w:sz w:val="24"/>
              </w:rPr>
            </w:pPr>
            <w:r>
              <w:rPr>
                <w:rFonts w:ascii="Times New Roman" w:eastAsia="宋体" w:hAnsi="Times New Roman"/>
                <w:b/>
                <w:bCs/>
                <w:sz w:val="24"/>
              </w:rPr>
              <w:t>2</w:t>
            </w:r>
            <w:r>
              <w:rPr>
                <w:rFonts w:ascii="Times New Roman" w:eastAsia="宋体" w:hAnsi="Times New Roman" w:hint="eastAsia"/>
                <w:b/>
                <w:bCs/>
                <w:sz w:val="24"/>
              </w:rPr>
              <w:t>、</w:t>
            </w:r>
            <w:r>
              <w:rPr>
                <w:rFonts w:ascii="Times New Roman" w:eastAsia="宋体" w:hAnsi="Times New Roman"/>
                <w:b/>
                <w:bCs/>
                <w:sz w:val="24"/>
              </w:rPr>
              <w:t>水环境</w:t>
            </w:r>
            <w:r>
              <w:rPr>
                <w:rFonts w:ascii="Times New Roman" w:eastAsia="宋体" w:hAnsi="Times New Roman" w:hint="eastAsia"/>
                <w:b/>
                <w:bCs/>
                <w:sz w:val="24"/>
              </w:rPr>
              <w:t>保护措施</w:t>
            </w:r>
          </w:p>
          <w:p w14:paraId="0ADE1CB4"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color w:val="auto"/>
                <w:kern w:val="2"/>
              </w:rPr>
              <w:t>施工期间废水</w:t>
            </w:r>
            <w:r>
              <w:rPr>
                <w:rFonts w:ascii="Times New Roman" w:eastAsia="宋体" w:hint="eastAsia"/>
              </w:rPr>
              <w:t>主要为工程施工中产生的施工废水以及施工人员产生的生活污水，</w:t>
            </w:r>
            <w:r>
              <w:rPr>
                <w:rFonts w:ascii="Times New Roman" w:eastAsia="宋体" w:hint="eastAsia"/>
                <w:snapToGrid w:val="0"/>
              </w:rPr>
              <w:t>污染因子主要为</w:t>
            </w:r>
            <w:r>
              <w:rPr>
                <w:rFonts w:ascii="Times New Roman" w:eastAsia="宋体" w:hint="eastAsia"/>
                <w:snapToGrid w:val="0"/>
              </w:rPr>
              <w:t>COD</w:t>
            </w:r>
            <w:r>
              <w:rPr>
                <w:rFonts w:ascii="Times New Roman" w:eastAsia="宋体" w:hint="eastAsia"/>
                <w:snapToGrid w:val="0"/>
              </w:rPr>
              <w:t>、</w:t>
            </w:r>
            <w:r>
              <w:rPr>
                <w:rFonts w:ascii="Times New Roman" w:eastAsia="宋体" w:hint="eastAsia"/>
                <w:snapToGrid w:val="0"/>
              </w:rPr>
              <w:t>BOD</w:t>
            </w:r>
            <w:r>
              <w:rPr>
                <w:rFonts w:ascii="Times New Roman" w:eastAsia="宋体" w:hint="eastAsia"/>
                <w:snapToGrid w:val="0"/>
                <w:vertAlign w:val="subscript"/>
              </w:rPr>
              <w:t>5</w:t>
            </w:r>
            <w:r>
              <w:rPr>
                <w:rFonts w:ascii="Times New Roman" w:eastAsia="宋体" w:hint="eastAsia"/>
                <w:snapToGrid w:val="0"/>
              </w:rPr>
              <w:t>、</w:t>
            </w:r>
            <w:r>
              <w:rPr>
                <w:rFonts w:ascii="Times New Roman" w:eastAsia="宋体" w:hint="eastAsia"/>
                <w:snapToGrid w:val="0"/>
              </w:rPr>
              <w:t>SS</w:t>
            </w:r>
            <w:r>
              <w:rPr>
                <w:rFonts w:ascii="Times New Roman" w:eastAsia="宋体" w:hint="eastAsia"/>
                <w:snapToGrid w:val="0"/>
              </w:rPr>
              <w:t>、氨氮等</w:t>
            </w:r>
            <w:r>
              <w:rPr>
                <w:rFonts w:ascii="Times New Roman" w:eastAsia="宋体" w:cs="Times New Roman" w:hint="eastAsia"/>
                <w:color w:val="auto"/>
                <w:kern w:val="2"/>
              </w:rPr>
              <w:t>。</w:t>
            </w:r>
            <w:r>
              <w:rPr>
                <w:rFonts w:ascii="Times New Roman" w:eastAsia="宋体" w:cs="Times New Roman"/>
              </w:rPr>
              <w:t>为了减少对</w:t>
            </w:r>
            <w:r>
              <w:rPr>
                <w:rFonts w:ascii="Times New Roman" w:eastAsia="宋体" w:cs="Times New Roman" w:hint="eastAsia"/>
              </w:rPr>
              <w:t>周边水环境</w:t>
            </w:r>
            <w:r>
              <w:rPr>
                <w:rFonts w:ascii="Times New Roman" w:eastAsia="宋体" w:cs="Times New Roman"/>
              </w:rPr>
              <w:t>造成的影响，施工期应采取以下措施：</w:t>
            </w:r>
          </w:p>
          <w:p w14:paraId="05FFD8F2"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①在施工场地设置临时沉淀池，施工废水经临时沉淀池沉淀处理后，回用于建筑施工用水和场区洒水降尘，不外排；</w:t>
            </w:r>
          </w:p>
          <w:p w14:paraId="43326E31"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②合理安排施工时间，大雨天不进行施工，将施工期对水环境影响降到最</w:t>
            </w:r>
            <w:r>
              <w:rPr>
                <w:rFonts w:ascii="Times New Roman" w:eastAsia="宋体" w:cs="Times New Roman" w:hint="eastAsia"/>
              </w:rPr>
              <w:lastRenderedPageBreak/>
              <w:t>小。</w:t>
            </w:r>
          </w:p>
          <w:p w14:paraId="00BA2313"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项目施工人员均来自于当地，项目施工期间生活污水产生量很小，主要为施工人员的盥洗水，这部分生活污水回用于施工场地洒水降尘，不外排。</w:t>
            </w:r>
          </w:p>
          <w:p w14:paraId="7FE03823"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rPr>
              <w:t>在采用上述工程措施，强化施工作业管理的前提下，</w:t>
            </w:r>
            <w:r>
              <w:rPr>
                <w:rFonts w:ascii="Times New Roman" w:eastAsia="宋体" w:cs="Times New Roman" w:hint="eastAsia"/>
              </w:rPr>
              <w:t>项目</w:t>
            </w:r>
            <w:r>
              <w:rPr>
                <w:rFonts w:ascii="Times New Roman" w:eastAsia="宋体" w:cs="Times New Roman"/>
              </w:rPr>
              <w:t>施工</w:t>
            </w:r>
            <w:r>
              <w:rPr>
                <w:rFonts w:ascii="Times New Roman" w:eastAsia="宋体" w:cs="Times New Roman" w:hint="eastAsia"/>
              </w:rPr>
              <w:t>期</w:t>
            </w:r>
            <w:r>
              <w:rPr>
                <w:rFonts w:ascii="Times New Roman" w:eastAsia="宋体" w:cs="Times New Roman"/>
              </w:rPr>
              <w:t>不会对地表水水质造成显著影响。</w:t>
            </w:r>
            <w:r>
              <w:rPr>
                <w:rFonts w:ascii="Times New Roman" w:eastAsia="宋体" w:cs="Times New Roman" w:hint="eastAsia"/>
              </w:rPr>
              <w:t>因此，项目施工期水环境影响可接受。</w:t>
            </w:r>
          </w:p>
          <w:p w14:paraId="57D6854F" w14:textId="25671417" w:rsidR="004C6748" w:rsidRDefault="00615EC0">
            <w:pPr>
              <w:spacing w:line="360" w:lineRule="auto"/>
              <w:ind w:firstLineChars="200" w:firstLine="482"/>
              <w:rPr>
                <w:rFonts w:ascii="Times New Roman" w:eastAsia="宋体" w:hAnsi="Times New Roman"/>
                <w:b/>
                <w:bCs/>
                <w:sz w:val="24"/>
              </w:rPr>
            </w:pPr>
            <w:r>
              <w:rPr>
                <w:rFonts w:ascii="Times New Roman" w:eastAsia="宋体" w:hAnsi="Times New Roman"/>
                <w:b/>
                <w:bCs/>
                <w:sz w:val="24"/>
              </w:rPr>
              <w:t>3</w:t>
            </w:r>
            <w:r>
              <w:rPr>
                <w:rFonts w:ascii="Times New Roman" w:eastAsia="宋体" w:hAnsi="Times New Roman"/>
                <w:b/>
                <w:bCs/>
                <w:sz w:val="24"/>
              </w:rPr>
              <w:t>、声环境</w:t>
            </w:r>
            <w:r>
              <w:rPr>
                <w:rFonts w:ascii="Times New Roman" w:eastAsia="宋体" w:hAnsi="Times New Roman" w:hint="eastAsia"/>
                <w:b/>
                <w:bCs/>
                <w:sz w:val="24"/>
              </w:rPr>
              <w:t>保护措施</w:t>
            </w:r>
          </w:p>
          <w:p w14:paraId="5BC510F9"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sz w:val="24"/>
              </w:rPr>
              <w:t>施工期产生的噪声</w:t>
            </w:r>
            <w:r>
              <w:rPr>
                <w:rFonts w:ascii="Times New Roman" w:eastAsia="宋体" w:hAnsi="Times New Roman" w:hint="eastAsia"/>
                <w:sz w:val="24"/>
              </w:rPr>
              <w:t>主要为</w:t>
            </w:r>
            <w:r>
              <w:rPr>
                <w:rFonts w:ascii="Times New Roman" w:eastAsia="宋体" w:hAnsi="Times New Roman"/>
                <w:kern w:val="0"/>
                <w:sz w:val="24"/>
                <w:lang w:bidi="en-US"/>
              </w:rPr>
              <w:t>施工</w:t>
            </w:r>
            <w:r>
              <w:rPr>
                <w:rFonts w:ascii="Times New Roman" w:eastAsia="宋体" w:hAnsi="Times New Roman" w:hint="eastAsia"/>
                <w:kern w:val="0"/>
                <w:sz w:val="24"/>
                <w:lang w:bidi="en-US"/>
              </w:rPr>
              <w:t>设备运行噪声</w:t>
            </w:r>
            <w:r>
              <w:rPr>
                <w:rFonts w:ascii="Times New Roman" w:eastAsia="宋体" w:hAnsi="Times New Roman"/>
                <w:kern w:val="0"/>
                <w:sz w:val="24"/>
                <w:lang w:bidi="en-US"/>
              </w:rPr>
              <w:t>和</w:t>
            </w:r>
            <w:r>
              <w:rPr>
                <w:rFonts w:ascii="Times New Roman" w:eastAsia="宋体" w:hAnsi="Times New Roman" w:hint="eastAsia"/>
                <w:kern w:val="0"/>
                <w:sz w:val="24"/>
                <w:lang w:bidi="en-US"/>
              </w:rPr>
              <w:t>车辆行驶</w:t>
            </w:r>
            <w:r>
              <w:rPr>
                <w:rFonts w:ascii="Times New Roman" w:eastAsia="宋体" w:hAnsi="Times New Roman"/>
                <w:kern w:val="0"/>
                <w:sz w:val="24"/>
                <w:lang w:bidi="en-US"/>
              </w:rPr>
              <w:t>噪声</w:t>
            </w:r>
            <w:r>
              <w:rPr>
                <w:rFonts w:ascii="Times New Roman" w:eastAsia="宋体" w:hAnsi="Times New Roman"/>
                <w:sz w:val="24"/>
              </w:rPr>
              <w:t>。</w:t>
            </w:r>
          </w:p>
          <w:p w14:paraId="3229022A"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1</w:t>
            </w:r>
            <w:r>
              <w:rPr>
                <w:rFonts w:ascii="Times New Roman" w:eastAsia="宋体" w:hAnsi="Times New Roman"/>
                <w:sz w:val="24"/>
              </w:rPr>
              <w:t>）施工设备噪声</w:t>
            </w:r>
          </w:p>
          <w:p w14:paraId="6A44D9B3" w14:textId="77777777" w:rsidR="004C6748" w:rsidRDefault="00615EC0">
            <w:pPr>
              <w:spacing w:line="360" w:lineRule="auto"/>
              <w:ind w:firstLineChars="200" w:firstLine="480"/>
              <w:rPr>
                <w:rFonts w:ascii="Times New Roman" w:eastAsia="宋体" w:hAnsi="Times New Roman"/>
                <w:color w:val="000000"/>
                <w:sz w:val="24"/>
              </w:rPr>
            </w:pPr>
            <w:r>
              <w:rPr>
                <w:rFonts w:ascii="Times New Roman" w:eastAsia="宋体" w:hAnsi="Times New Roman"/>
                <w:sz w:val="24"/>
              </w:rPr>
              <w:t>施工设备噪声主要来源于施工机械设备运转。</w:t>
            </w:r>
            <w:r>
              <w:rPr>
                <w:rFonts w:ascii="Times New Roman" w:eastAsia="宋体" w:hAnsi="Times New Roman"/>
                <w:color w:val="000000"/>
                <w:sz w:val="24"/>
              </w:rPr>
              <w:t>为减少施工期间</w:t>
            </w:r>
            <w:r>
              <w:rPr>
                <w:rFonts w:ascii="Times New Roman" w:eastAsia="宋体" w:hAnsi="Times New Roman"/>
                <w:sz w:val="24"/>
              </w:rPr>
              <w:t>设备</w:t>
            </w:r>
            <w:r>
              <w:rPr>
                <w:rFonts w:ascii="Times New Roman" w:eastAsia="宋体" w:hAnsi="Times New Roman"/>
                <w:color w:val="000000"/>
                <w:sz w:val="24"/>
              </w:rPr>
              <w:t>噪声对</w:t>
            </w:r>
            <w:r>
              <w:rPr>
                <w:rFonts w:ascii="Times New Roman" w:eastAsia="宋体" w:hAnsi="Times New Roman" w:hint="eastAsia"/>
                <w:sz w:val="24"/>
              </w:rPr>
              <w:t>周边声环境的</w:t>
            </w:r>
            <w:r>
              <w:rPr>
                <w:rFonts w:ascii="Times New Roman" w:eastAsia="宋体" w:hAnsi="Times New Roman"/>
                <w:color w:val="000000"/>
                <w:sz w:val="24"/>
              </w:rPr>
              <w:t>影响，建设单位拟采取以下措施：</w:t>
            </w:r>
          </w:p>
          <w:p w14:paraId="6E609D10"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①</w:t>
            </w:r>
            <w:r>
              <w:rPr>
                <w:rFonts w:ascii="Times New Roman" w:eastAsia="宋体" w:cs="Times New Roman"/>
              </w:rPr>
              <w:t>施工单位应选用低噪声设备和先进的工艺，保持设备处于良好的运转状态</w:t>
            </w:r>
            <w:r>
              <w:rPr>
                <w:rFonts w:ascii="Times New Roman" w:eastAsia="宋体" w:cs="Times New Roman" w:hint="eastAsia"/>
              </w:rPr>
              <w:t>；</w:t>
            </w:r>
          </w:p>
          <w:p w14:paraId="0B766461"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②合理安排施工时间，</w:t>
            </w:r>
            <w:r>
              <w:rPr>
                <w:rFonts w:ascii="Times New Roman" w:eastAsia="宋体" w:cs="Times New Roman"/>
              </w:rPr>
              <w:t>禁止夜间（</w:t>
            </w:r>
            <w:r>
              <w:rPr>
                <w:rFonts w:ascii="Times New Roman" w:eastAsia="宋体" w:cs="Times New Roman"/>
              </w:rPr>
              <w:t>22</w:t>
            </w:r>
            <w:r>
              <w:rPr>
                <w:rFonts w:ascii="Times New Roman" w:eastAsia="宋体" w:cs="Times New Roman"/>
              </w:rPr>
              <w:t>：</w:t>
            </w:r>
            <w:r>
              <w:rPr>
                <w:rFonts w:ascii="Times New Roman" w:eastAsia="宋体" w:cs="Times New Roman"/>
              </w:rPr>
              <w:t>00-</w:t>
            </w:r>
            <w:r>
              <w:rPr>
                <w:rFonts w:ascii="Times New Roman" w:eastAsia="宋体" w:cs="Times New Roman"/>
              </w:rPr>
              <w:t>次日</w:t>
            </w:r>
            <w:r>
              <w:rPr>
                <w:rFonts w:ascii="Times New Roman" w:eastAsia="宋体" w:cs="Times New Roman"/>
              </w:rPr>
              <w:t>6</w:t>
            </w:r>
            <w:r>
              <w:rPr>
                <w:rFonts w:ascii="Times New Roman" w:eastAsia="宋体" w:cs="Times New Roman"/>
              </w:rPr>
              <w:t>：</w:t>
            </w:r>
            <w:r>
              <w:rPr>
                <w:rFonts w:ascii="Times New Roman" w:eastAsia="宋体" w:cs="Times New Roman"/>
              </w:rPr>
              <w:t>00</w:t>
            </w:r>
            <w:r>
              <w:rPr>
                <w:rFonts w:ascii="Times New Roman" w:eastAsia="宋体" w:cs="Times New Roman"/>
              </w:rPr>
              <w:t>）施工。在需连续施工的特殊工段，应首先对周围单位做好协调工作，然后经过有关部门批准，办理相应手续后，公告附近单位，在征得同意后实施</w:t>
            </w:r>
            <w:r>
              <w:rPr>
                <w:rFonts w:ascii="Times New Roman" w:eastAsia="宋体" w:cs="Times New Roman" w:hint="eastAsia"/>
              </w:rPr>
              <w:t>；</w:t>
            </w:r>
          </w:p>
          <w:p w14:paraId="57F59090"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③对本项目的施工进行合理布局，尽量使高噪声的机械设备设置在距离环境敏感点较远的一侧，并进行一定的隔离和防护消声处理，可以在靠近敏感点方向建立临时性隔声屏障，隔声屏障可以设在面向环境敏感点的施工场地边界上；</w:t>
            </w:r>
          </w:p>
          <w:p w14:paraId="02B7CE6A"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④合理安排施工进度，避免在同一时间集中使用大量的动力机械设备；</w:t>
            </w:r>
          </w:p>
          <w:p w14:paraId="607673C6"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⑤加强施工期环境监理，施工单位设专人负责施工机械的保养和维护；</w:t>
            </w:r>
          </w:p>
          <w:p w14:paraId="3B4466C6"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⑥针对与施工场地距离较近的居民点，优先采用调整施工时段、避开居民休息时段进行施工，同时，优化噪声设备工作位置，尽可能远离居民区，文明施工。</w:t>
            </w:r>
          </w:p>
          <w:p w14:paraId="4A277D5D"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rPr>
              <w:t>（</w:t>
            </w:r>
            <w:r>
              <w:rPr>
                <w:rFonts w:ascii="Times New Roman" w:eastAsia="宋体" w:cs="Times New Roman"/>
              </w:rPr>
              <w:t>2</w:t>
            </w:r>
            <w:r>
              <w:rPr>
                <w:rFonts w:ascii="Times New Roman" w:eastAsia="宋体" w:cs="Times New Roman"/>
              </w:rPr>
              <w:t>）车辆行驶噪声</w:t>
            </w:r>
          </w:p>
          <w:p w14:paraId="680144E8"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rPr>
              <w:t>运输噪声</w:t>
            </w:r>
            <w:r>
              <w:rPr>
                <w:rFonts w:ascii="Times New Roman" w:eastAsia="宋体"/>
              </w:rPr>
              <w:t>主要来源于运输车辆</w:t>
            </w:r>
            <w:r>
              <w:rPr>
                <w:rFonts w:ascii="Times New Roman" w:eastAsia="宋体" w:hint="eastAsia"/>
              </w:rPr>
              <w:t>行驶</w:t>
            </w:r>
            <w:r>
              <w:rPr>
                <w:rFonts w:ascii="Times New Roman" w:eastAsia="宋体" w:cs="Times New Roman"/>
              </w:rPr>
              <w:t>。为减少施工期间运输噪声对居民住户影响，建设单位拟采取以下措施：</w:t>
            </w:r>
          </w:p>
          <w:p w14:paraId="13BD563F"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lastRenderedPageBreak/>
              <w:t>①施工车辆在施工场地内低速行驶，禁止鸣笛；</w:t>
            </w:r>
          </w:p>
          <w:p w14:paraId="61A259D2"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②运输时尽量避开敏感时段，加强管理；</w:t>
            </w:r>
          </w:p>
          <w:p w14:paraId="2C5CAA34"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③</w:t>
            </w:r>
            <w:r>
              <w:rPr>
                <w:rFonts w:ascii="Times New Roman" w:eastAsia="宋体" w:cs="Times New Roman"/>
              </w:rPr>
              <w:t>施工期间建筑材料和建筑垃圾的运输路线优化选择，尽量避开距离村庄居民住宅过近的路线；</w:t>
            </w:r>
          </w:p>
          <w:p w14:paraId="79FA495B"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rPr>
              <w:t>在采取上述措施后可确保施工场界噪声达标排放，对周围敏感点影响较小</w:t>
            </w:r>
            <w:r>
              <w:rPr>
                <w:rFonts w:ascii="Times New Roman" w:eastAsia="宋体" w:cs="Times New Roman" w:hint="eastAsia"/>
              </w:rPr>
              <w:t>，</w:t>
            </w:r>
            <w:r>
              <w:rPr>
                <w:rFonts w:ascii="Times New Roman" w:eastAsia="宋体" w:cs="Times New Roman"/>
              </w:rPr>
              <w:t>施工场界噪声满足《建筑施工场界环境噪声排放标准》（</w:t>
            </w:r>
            <w:r>
              <w:rPr>
                <w:rFonts w:ascii="Times New Roman" w:eastAsia="宋体" w:cs="Times New Roman"/>
              </w:rPr>
              <w:t>GB12523-2011</w:t>
            </w:r>
            <w:r>
              <w:rPr>
                <w:rFonts w:ascii="Times New Roman" w:eastAsia="宋体" w:cs="Times New Roman"/>
              </w:rPr>
              <w:t>）的要求</w:t>
            </w:r>
            <w:r>
              <w:rPr>
                <w:rFonts w:ascii="Times New Roman" w:eastAsia="宋体" w:cs="Times New Roman" w:hint="eastAsia"/>
              </w:rPr>
              <w:t>，</w:t>
            </w:r>
            <w:r>
              <w:rPr>
                <w:rFonts w:ascii="Times New Roman" w:eastAsia="宋体" w:cs="Times New Roman"/>
              </w:rPr>
              <w:t>达标排放。</w:t>
            </w:r>
          </w:p>
          <w:p w14:paraId="11DD184E" w14:textId="405559E9" w:rsidR="004C6748" w:rsidRDefault="00615EC0">
            <w:pPr>
              <w:pStyle w:val="Default"/>
              <w:spacing w:line="360" w:lineRule="auto"/>
              <w:ind w:firstLineChars="200" w:firstLine="482"/>
              <w:rPr>
                <w:rFonts w:ascii="Times New Roman" w:eastAsia="宋体"/>
                <w:b/>
                <w:bCs/>
              </w:rPr>
            </w:pPr>
            <w:r>
              <w:rPr>
                <w:rFonts w:ascii="Times New Roman" w:eastAsia="宋体"/>
                <w:b/>
                <w:bCs/>
              </w:rPr>
              <w:t>4</w:t>
            </w:r>
            <w:r>
              <w:rPr>
                <w:rFonts w:ascii="Times New Roman" w:eastAsia="宋体"/>
                <w:b/>
                <w:bCs/>
              </w:rPr>
              <w:t>、固体废物环境</w:t>
            </w:r>
            <w:r>
              <w:rPr>
                <w:rFonts w:ascii="Times New Roman" w:eastAsia="宋体" w:hint="eastAsia"/>
                <w:b/>
                <w:bCs/>
              </w:rPr>
              <w:t>保护措施</w:t>
            </w:r>
          </w:p>
          <w:p w14:paraId="69FA1FB5" w14:textId="77777777" w:rsidR="004C6748" w:rsidRDefault="00615EC0">
            <w:pPr>
              <w:autoSpaceDE w:val="0"/>
              <w:autoSpaceDN w:val="0"/>
              <w:adjustRightInd w:val="0"/>
              <w:spacing w:line="360" w:lineRule="auto"/>
              <w:ind w:firstLineChars="200" w:firstLine="480"/>
              <w:rPr>
                <w:rFonts w:ascii="Times New Roman" w:eastAsia="宋体" w:hAnsi="Times New Roman"/>
                <w:sz w:val="24"/>
              </w:rPr>
            </w:pPr>
            <w:r>
              <w:rPr>
                <w:rFonts w:ascii="Times New Roman" w:eastAsia="宋体" w:hAnsi="Times New Roman"/>
                <w:sz w:val="24"/>
              </w:rPr>
              <w:t>施工期产生的固体废物</w:t>
            </w:r>
            <w:r>
              <w:rPr>
                <w:rFonts w:ascii="Times New Roman" w:eastAsia="宋体" w:hAnsi="Times New Roman" w:hint="eastAsia"/>
                <w:sz w:val="24"/>
              </w:rPr>
              <w:t>主要为建筑施工时产生的施工垃圾及施工人员生活垃圾</w:t>
            </w:r>
            <w:r>
              <w:rPr>
                <w:rFonts w:ascii="Times New Roman" w:eastAsia="宋体" w:hAnsi="Times New Roman"/>
                <w:sz w:val="24"/>
              </w:rPr>
              <w:t>。</w:t>
            </w:r>
          </w:p>
          <w:p w14:paraId="3B9F4583"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1</w:t>
            </w:r>
            <w:r>
              <w:rPr>
                <w:rFonts w:ascii="Times New Roman" w:eastAsia="宋体" w:hAnsi="Times New Roman"/>
                <w:sz w:val="24"/>
              </w:rPr>
              <w:t>）施工垃圾</w:t>
            </w:r>
          </w:p>
          <w:p w14:paraId="683A7580" w14:textId="77777777" w:rsidR="004C6748" w:rsidRDefault="00615EC0">
            <w:pPr>
              <w:autoSpaceDE w:val="0"/>
              <w:autoSpaceDN w:val="0"/>
              <w:adjustRightIn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施工垃圾主要为施工过程中产生的建筑垃圾以及弃土石方。</w:t>
            </w:r>
          </w:p>
          <w:p w14:paraId="25BA9135" w14:textId="77777777" w:rsidR="004C6748" w:rsidRDefault="00615EC0">
            <w:pPr>
              <w:spacing w:line="360" w:lineRule="auto"/>
              <w:ind w:firstLineChars="200" w:firstLine="480"/>
              <w:rPr>
                <w:rFonts w:ascii="Times New Roman" w:eastAsia="宋体" w:hAnsi="Times New Roman"/>
                <w:sz w:val="24"/>
              </w:rPr>
            </w:pPr>
            <w:r>
              <w:rPr>
                <w:rFonts w:ascii="宋体" w:eastAsia="宋体" w:hAnsi="宋体" w:cs="宋体" w:hint="eastAsia"/>
                <w:sz w:val="24"/>
              </w:rPr>
              <w:t>①</w:t>
            </w:r>
            <w:r>
              <w:rPr>
                <w:rFonts w:ascii="Times New Roman" w:eastAsia="宋体" w:hAnsi="Times New Roman"/>
                <w:sz w:val="24"/>
              </w:rPr>
              <w:t>建筑垃圾</w:t>
            </w:r>
          </w:p>
          <w:p w14:paraId="016172B4"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建筑垃圾外运至当地政府指定的处置场所。</w:t>
            </w:r>
          </w:p>
          <w:p w14:paraId="127A0BB5" w14:textId="77777777" w:rsidR="004C6748" w:rsidRDefault="00615EC0">
            <w:pPr>
              <w:spacing w:line="360" w:lineRule="auto"/>
              <w:ind w:firstLineChars="200" w:firstLine="480"/>
              <w:rPr>
                <w:rFonts w:ascii="Times New Roman" w:eastAsia="宋体" w:hAnsi="Times New Roman"/>
                <w:sz w:val="24"/>
                <w:highlight w:val="yellow"/>
              </w:rPr>
            </w:pPr>
            <w:r>
              <w:rPr>
                <w:rFonts w:ascii="宋体" w:eastAsia="宋体" w:hAnsi="宋体" w:cs="宋体" w:hint="eastAsia"/>
                <w:sz w:val="24"/>
              </w:rPr>
              <w:t>②</w:t>
            </w:r>
            <w:r>
              <w:rPr>
                <w:rFonts w:ascii="Times New Roman" w:eastAsia="宋体" w:hAnsi="Times New Roman"/>
                <w:sz w:val="24"/>
              </w:rPr>
              <w:t>弃土石</w:t>
            </w:r>
            <w:r>
              <w:rPr>
                <w:rFonts w:ascii="Times New Roman" w:eastAsia="宋体" w:hAnsi="Times New Roman" w:hint="eastAsia"/>
                <w:sz w:val="24"/>
              </w:rPr>
              <w:t>方</w:t>
            </w:r>
          </w:p>
          <w:p w14:paraId="6F1FC797" w14:textId="77777777" w:rsidR="004C6748" w:rsidRDefault="00615EC0">
            <w:pPr>
              <w:spacing w:line="360" w:lineRule="auto"/>
              <w:ind w:firstLineChars="200" w:firstLine="480"/>
              <w:rPr>
                <w:rFonts w:ascii="Times New Roman" w:eastAsia="宋体" w:hAnsi="Times New Roman"/>
                <w:bCs/>
                <w:color w:val="000000"/>
                <w:sz w:val="24"/>
              </w:rPr>
            </w:pPr>
            <w:r>
              <w:rPr>
                <w:rFonts w:ascii="Times New Roman" w:eastAsia="宋体" w:hAnsi="Times New Roman" w:hint="eastAsia"/>
                <w:bCs/>
                <w:color w:val="000000"/>
                <w:sz w:val="24"/>
              </w:rPr>
              <w:t>弃土石方用于回填，不能用于回填的部分全部外运至当地政府指定场所堆存处置。</w:t>
            </w:r>
          </w:p>
          <w:p w14:paraId="3138D0F9"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sz w:val="24"/>
              </w:rPr>
              <w:t>（</w:t>
            </w:r>
            <w:r>
              <w:rPr>
                <w:rFonts w:ascii="Times New Roman" w:eastAsia="宋体" w:hAnsi="Times New Roman"/>
                <w:sz w:val="24"/>
              </w:rPr>
              <w:t>2</w:t>
            </w:r>
            <w:r>
              <w:rPr>
                <w:rFonts w:ascii="Times New Roman" w:eastAsia="宋体" w:hAnsi="Times New Roman"/>
                <w:sz w:val="24"/>
              </w:rPr>
              <w:t>）生活垃圾</w:t>
            </w:r>
          </w:p>
          <w:p w14:paraId="6BB5ABE8"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sz w:val="24"/>
              </w:rPr>
              <w:t>本项目</w:t>
            </w:r>
            <w:r>
              <w:rPr>
                <w:rFonts w:ascii="Times New Roman" w:eastAsia="宋体" w:hAnsi="Times New Roman" w:hint="eastAsia"/>
                <w:sz w:val="24"/>
              </w:rPr>
              <w:t>施工期</w:t>
            </w:r>
            <w:r>
              <w:rPr>
                <w:rFonts w:ascii="Times New Roman" w:eastAsia="宋体" w:hAnsi="Times New Roman"/>
                <w:sz w:val="24"/>
              </w:rPr>
              <w:t>生活垃圾定点堆存，</w:t>
            </w:r>
            <w:r>
              <w:rPr>
                <w:rFonts w:ascii="Times New Roman" w:eastAsia="宋体" w:hAnsi="Times New Roman" w:hint="eastAsia"/>
                <w:sz w:val="24"/>
              </w:rPr>
              <w:t>集中收集，送至环卫部门指定垃圾收集点，由环卫部门统一处置。</w:t>
            </w:r>
          </w:p>
          <w:p w14:paraId="3390E01D" w14:textId="77777777" w:rsidR="004C6748" w:rsidRDefault="00615EC0">
            <w:pPr>
              <w:pStyle w:val="Default"/>
              <w:spacing w:line="360" w:lineRule="auto"/>
              <w:ind w:firstLineChars="200" w:firstLine="480"/>
              <w:rPr>
                <w:rFonts w:ascii="Times New Roman" w:eastAsia="宋体" w:cs="Times New Roman"/>
                <w:color w:val="auto"/>
                <w:kern w:val="2"/>
              </w:rPr>
            </w:pPr>
            <w:r>
              <w:rPr>
                <w:rFonts w:ascii="Times New Roman" w:eastAsia="宋体" w:cs="Times New Roman" w:hint="eastAsia"/>
                <w:color w:val="auto"/>
                <w:kern w:val="2"/>
              </w:rPr>
              <w:t>综上，施工期产生的固体废弃物均得到妥善处理。</w:t>
            </w:r>
          </w:p>
          <w:p w14:paraId="6ECDF669" w14:textId="1CEBC431" w:rsidR="004C6748" w:rsidRDefault="004C6748">
            <w:pPr>
              <w:adjustRightInd w:val="0"/>
              <w:snapToGrid w:val="0"/>
              <w:rPr>
                <w:rFonts w:ascii="Times New Roman" w:eastAsia="宋体" w:hAnsi="Times New Roman" w:cs="Times New Roman"/>
                <w:bCs/>
                <w:spacing w:val="-10"/>
                <w:sz w:val="24"/>
              </w:rPr>
            </w:pPr>
          </w:p>
          <w:p w14:paraId="1BD24366" w14:textId="6C707159" w:rsidR="00C014BC" w:rsidRDefault="00C014BC">
            <w:pPr>
              <w:adjustRightInd w:val="0"/>
              <w:snapToGrid w:val="0"/>
              <w:rPr>
                <w:rFonts w:ascii="Times New Roman" w:eastAsia="宋体" w:hAnsi="Times New Roman" w:cs="Times New Roman"/>
                <w:bCs/>
                <w:spacing w:val="-10"/>
                <w:sz w:val="24"/>
              </w:rPr>
            </w:pPr>
          </w:p>
          <w:p w14:paraId="30B9669C" w14:textId="53A22B23" w:rsidR="00C014BC" w:rsidRDefault="00C014BC">
            <w:pPr>
              <w:adjustRightInd w:val="0"/>
              <w:snapToGrid w:val="0"/>
              <w:rPr>
                <w:rFonts w:ascii="Times New Roman" w:eastAsia="宋体" w:hAnsi="Times New Roman" w:cs="Times New Roman"/>
                <w:bCs/>
                <w:spacing w:val="-10"/>
                <w:sz w:val="24"/>
              </w:rPr>
            </w:pPr>
          </w:p>
          <w:p w14:paraId="0F5DCDF6" w14:textId="1CB30D98" w:rsidR="00C014BC" w:rsidRDefault="00C014BC">
            <w:pPr>
              <w:adjustRightInd w:val="0"/>
              <w:snapToGrid w:val="0"/>
              <w:rPr>
                <w:rFonts w:ascii="Times New Roman" w:eastAsia="宋体" w:hAnsi="Times New Roman" w:cs="Times New Roman"/>
                <w:bCs/>
                <w:spacing w:val="-10"/>
                <w:sz w:val="24"/>
              </w:rPr>
            </w:pPr>
          </w:p>
          <w:p w14:paraId="1C1D2EAD" w14:textId="77777777" w:rsidR="00C014BC" w:rsidRDefault="00C014BC">
            <w:pPr>
              <w:adjustRightInd w:val="0"/>
              <w:snapToGrid w:val="0"/>
              <w:rPr>
                <w:rFonts w:ascii="Times New Roman" w:eastAsia="宋体" w:hAnsi="Times New Roman" w:cs="Times New Roman"/>
                <w:bCs/>
                <w:spacing w:val="-10"/>
                <w:sz w:val="24"/>
              </w:rPr>
            </w:pPr>
          </w:p>
          <w:p w14:paraId="6E73001F" w14:textId="77777777" w:rsidR="004C6748" w:rsidRDefault="004C6748">
            <w:pPr>
              <w:adjustRightInd w:val="0"/>
              <w:snapToGrid w:val="0"/>
              <w:rPr>
                <w:rFonts w:ascii="Times New Roman" w:eastAsia="宋体" w:hAnsi="Times New Roman" w:cs="Times New Roman"/>
                <w:bCs/>
                <w:spacing w:val="-10"/>
                <w:sz w:val="24"/>
              </w:rPr>
            </w:pPr>
          </w:p>
          <w:p w14:paraId="4CD88758" w14:textId="77777777" w:rsidR="004C6748" w:rsidRDefault="004C6748">
            <w:pPr>
              <w:adjustRightInd w:val="0"/>
              <w:snapToGrid w:val="0"/>
              <w:rPr>
                <w:rFonts w:ascii="Times New Roman" w:eastAsia="宋体" w:hAnsi="Times New Roman" w:cs="Times New Roman"/>
                <w:bCs/>
                <w:spacing w:val="-10"/>
                <w:sz w:val="24"/>
              </w:rPr>
            </w:pPr>
          </w:p>
          <w:p w14:paraId="29CD0BF8" w14:textId="77777777" w:rsidR="004C6748" w:rsidRDefault="004C6748">
            <w:pPr>
              <w:adjustRightInd w:val="0"/>
              <w:snapToGrid w:val="0"/>
              <w:rPr>
                <w:rFonts w:ascii="Times New Roman" w:eastAsia="宋体" w:hAnsi="Times New Roman" w:cs="Times New Roman"/>
                <w:bCs/>
                <w:spacing w:val="-10"/>
                <w:sz w:val="24"/>
              </w:rPr>
            </w:pPr>
          </w:p>
          <w:p w14:paraId="3A50EA22" w14:textId="77777777" w:rsidR="004C6748" w:rsidRDefault="004C6748">
            <w:pPr>
              <w:adjustRightInd w:val="0"/>
              <w:snapToGrid w:val="0"/>
              <w:rPr>
                <w:rFonts w:ascii="Times New Roman" w:eastAsia="宋体" w:hAnsi="Times New Roman" w:cs="Times New Roman"/>
                <w:bCs/>
                <w:spacing w:val="-10"/>
                <w:sz w:val="24"/>
              </w:rPr>
            </w:pPr>
          </w:p>
          <w:p w14:paraId="4D32E74D" w14:textId="77777777" w:rsidR="004C6748" w:rsidRDefault="004C6748">
            <w:pPr>
              <w:adjustRightInd w:val="0"/>
              <w:snapToGrid w:val="0"/>
              <w:rPr>
                <w:rFonts w:ascii="Times New Roman" w:eastAsia="宋体" w:hAnsi="Times New Roman" w:cs="Times New Roman"/>
                <w:bCs/>
                <w:spacing w:val="-10"/>
                <w:sz w:val="24"/>
              </w:rPr>
            </w:pPr>
          </w:p>
        </w:tc>
      </w:tr>
      <w:tr w:rsidR="004C6748" w14:paraId="7367FABE" w14:textId="77777777">
        <w:trPr>
          <w:trHeight w:val="12465"/>
          <w:jc w:val="center"/>
        </w:trPr>
        <w:tc>
          <w:tcPr>
            <w:tcW w:w="454" w:type="dxa"/>
            <w:tcBorders>
              <w:top w:val="single" w:sz="4"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1F5E4F28" w14:textId="77777777" w:rsidR="004C6748" w:rsidRDefault="00615EC0">
            <w:pPr>
              <w:adjustRightInd w:val="0"/>
              <w:snapToGrid w:val="0"/>
              <w:jc w:val="center"/>
              <w:rPr>
                <w:rFonts w:ascii="Times New Roman" w:eastAsia="宋体" w:hAnsi="Times New Roman" w:cs="Times New Roman"/>
                <w:bCs/>
                <w:sz w:val="24"/>
              </w:rPr>
            </w:pPr>
            <w:r>
              <w:rPr>
                <w:rFonts w:ascii="Times New Roman" w:eastAsia="宋体" w:hAnsi="Times New Roman" w:cs="Times New Roman"/>
                <w:bCs/>
                <w:sz w:val="24"/>
                <w:lang w:bidi="ar"/>
              </w:rPr>
              <w:lastRenderedPageBreak/>
              <w:t>运营期环境影响和保护措施</w:t>
            </w:r>
          </w:p>
        </w:tc>
        <w:tc>
          <w:tcPr>
            <w:tcW w:w="8454" w:type="dxa"/>
            <w:tcBorders>
              <w:top w:val="single" w:sz="4" w:space="0" w:color="auto"/>
              <w:left w:val="single" w:sz="4" w:space="0" w:color="auto"/>
              <w:bottom w:val="single" w:sz="8" w:space="0" w:color="auto"/>
              <w:right w:val="single" w:sz="8" w:space="0" w:color="auto"/>
            </w:tcBorders>
            <w:shd w:val="clear" w:color="auto" w:fill="auto"/>
          </w:tcPr>
          <w:p w14:paraId="000F65B0" w14:textId="77777777" w:rsidR="004C6748" w:rsidRDefault="00615EC0">
            <w:pPr>
              <w:pStyle w:val="TOC2"/>
              <w:widowControl w:val="0"/>
              <w:snapToGrid w:val="0"/>
              <w:spacing w:beforeLines="50" w:before="156" w:line="360" w:lineRule="auto"/>
              <w:ind w:leftChars="0" w:left="0"/>
              <w:jc w:val="both"/>
              <w:rPr>
                <w:rFonts w:ascii="Times New Roman" w:hAnsi="Times New Roman" w:hint="default"/>
                <w:b/>
                <w:kern w:val="2"/>
              </w:rPr>
            </w:pPr>
            <w:r>
              <w:rPr>
                <w:rFonts w:ascii="Times New Roman" w:hAnsi="Times New Roman" w:hint="default"/>
                <w:b/>
                <w:kern w:val="2"/>
              </w:rPr>
              <w:t>运营期环境影响和保护措施：</w:t>
            </w:r>
          </w:p>
          <w:p w14:paraId="69BCAE3B" w14:textId="77777777" w:rsidR="004C6748" w:rsidRDefault="00615EC0">
            <w:pPr>
              <w:pStyle w:val="TOC2"/>
              <w:widowControl w:val="0"/>
              <w:snapToGrid w:val="0"/>
              <w:spacing w:line="360" w:lineRule="auto"/>
              <w:ind w:leftChars="228" w:left="479"/>
              <w:jc w:val="both"/>
              <w:rPr>
                <w:rFonts w:ascii="Times New Roman" w:hAnsi="Times New Roman" w:hint="default"/>
                <w:b/>
                <w:kern w:val="2"/>
              </w:rPr>
            </w:pPr>
            <w:r>
              <w:rPr>
                <w:rFonts w:ascii="Times New Roman" w:hAnsi="Times New Roman" w:hint="default"/>
                <w:b/>
                <w:kern w:val="2"/>
              </w:rPr>
              <w:t>1</w:t>
            </w:r>
            <w:r>
              <w:rPr>
                <w:rFonts w:ascii="Times New Roman" w:hAnsi="Times New Roman" w:hint="default"/>
                <w:b/>
                <w:kern w:val="2"/>
              </w:rPr>
              <w:t>、大气环境影响和保护措施</w:t>
            </w:r>
          </w:p>
          <w:p w14:paraId="06750E77" w14:textId="65F6E712" w:rsidR="004C6748" w:rsidRDefault="00615EC0">
            <w:pPr>
              <w:snapToGrid w:val="0"/>
              <w:spacing w:line="360" w:lineRule="auto"/>
              <w:ind w:firstLineChars="200" w:firstLine="480"/>
              <w:rPr>
                <w:rFonts w:ascii="Times New Roman" w:eastAsia="宋体" w:hAnsi="Times New Roman" w:cs="Times New Roman"/>
                <w:sz w:val="24"/>
              </w:rPr>
            </w:pPr>
            <w:r>
              <w:rPr>
                <w:rFonts w:ascii="Times New Roman" w:hAnsi="Times New Roman" w:cs="Times New Roman" w:hint="eastAsia"/>
                <w:sz w:val="24"/>
              </w:rPr>
              <w:t>项目运营期产生的大气污染物主要为</w:t>
            </w:r>
            <w:r w:rsidR="005E7429" w:rsidRPr="005E7429">
              <w:rPr>
                <w:rFonts w:ascii="Times New Roman" w:hAnsi="Times New Roman" w:cs="Times New Roman" w:hint="eastAsia"/>
                <w:sz w:val="24"/>
              </w:rPr>
              <w:t>砂子、石子</w:t>
            </w:r>
            <w:r>
              <w:rPr>
                <w:rFonts w:ascii="Times New Roman" w:hAnsi="Times New Roman" w:cs="Times New Roman" w:hint="eastAsia"/>
                <w:sz w:val="24"/>
              </w:rPr>
              <w:t>装卸产生的粉尘、筒仓</w:t>
            </w:r>
            <w:r w:rsidR="00A616E7">
              <w:rPr>
                <w:rFonts w:ascii="Times New Roman" w:hAnsi="Times New Roman" w:cs="Times New Roman" w:hint="eastAsia"/>
                <w:sz w:val="24"/>
              </w:rPr>
              <w:t>充</w:t>
            </w:r>
            <w:r>
              <w:rPr>
                <w:rFonts w:ascii="Times New Roman" w:hAnsi="Times New Roman" w:cs="Times New Roman" w:hint="eastAsia"/>
                <w:sz w:val="24"/>
              </w:rPr>
              <w:t>料粉尘、上料搅拌工序产生的粉尘及车辆运输扬尘等。</w:t>
            </w:r>
          </w:p>
          <w:p w14:paraId="5DEACF83" w14:textId="77777777" w:rsidR="002A291B" w:rsidRDefault="002A291B" w:rsidP="002A291B">
            <w:pPr>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项目</w:t>
            </w:r>
            <w:r w:rsidRPr="005E7429">
              <w:rPr>
                <w:rFonts w:ascii="Times New Roman" w:hAnsi="Times New Roman" w:cs="Times New Roman" w:hint="eastAsia"/>
                <w:sz w:val="24"/>
              </w:rPr>
              <w:t>砂子、石子</w:t>
            </w:r>
            <w:r>
              <w:rPr>
                <w:rFonts w:ascii="Times New Roman" w:hAnsi="Times New Roman" w:cs="Times New Roman" w:hint="eastAsia"/>
                <w:sz w:val="24"/>
              </w:rPr>
              <w:t>全部堆存于封闭式原料库内，堆存区装卸时定期洒水降尘，</w:t>
            </w:r>
            <w:r>
              <w:rPr>
                <w:rFonts w:ascii="Times New Roman" w:hAnsi="Times New Roman" w:cs="Times New Roman" w:hint="eastAsia"/>
                <w:bCs/>
                <w:sz w:val="24"/>
              </w:rPr>
              <w:t>控制装卸高度和速度，</w:t>
            </w:r>
            <w:r>
              <w:rPr>
                <w:rFonts w:ascii="Times New Roman" w:hAnsi="Times New Roman" w:cs="Times New Roman" w:hint="eastAsia"/>
                <w:sz w:val="24"/>
              </w:rPr>
              <w:t>装卸过程产生的粉尘经车间阻隔后无组织排放。此过程排放的大气污染物为颗粒物。</w:t>
            </w:r>
          </w:p>
          <w:p w14:paraId="53B8A41A" w14:textId="7956073E"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项目水泥、粉煤灰和矿粉筒仓</w:t>
            </w:r>
            <w:r w:rsidR="006056A9">
              <w:rPr>
                <w:rFonts w:ascii="Times New Roman" w:hAnsi="Times New Roman" w:cs="Times New Roman" w:hint="eastAsia"/>
                <w:sz w:val="24"/>
              </w:rPr>
              <w:t>充料</w:t>
            </w:r>
            <w:r>
              <w:rPr>
                <w:rFonts w:ascii="Times New Roman" w:hAnsi="Times New Roman" w:cs="Times New Roman" w:hint="eastAsia"/>
                <w:sz w:val="24"/>
              </w:rPr>
              <w:t>过程产生的粉尘经筒仓顶部的脉冲式布袋除尘器净化后经除尘器排气口有组织排放。此过程排放的大气污染物为颗粒物。</w:t>
            </w:r>
          </w:p>
          <w:p w14:paraId="6D7C4E1D" w14:textId="483002A8"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项目砂子和石子</w:t>
            </w:r>
            <w:r w:rsidR="00613D0F">
              <w:rPr>
                <w:rFonts w:ascii="Times New Roman" w:eastAsia="宋体" w:hAnsi="Times New Roman" w:cs="Times New Roman" w:hint="eastAsia"/>
                <w:sz w:val="24"/>
              </w:rPr>
              <w:t>经装载机上料进入封闭配料机计量，由</w:t>
            </w:r>
            <w:r w:rsidR="00613D0F">
              <w:rPr>
                <w:rFonts w:ascii="Times New Roman" w:eastAsia="宋体" w:hAnsi="Times New Roman" w:cs="Times New Roman"/>
                <w:sz w:val="24"/>
              </w:rPr>
              <w:t>封闭式皮带输送至搅拌机</w:t>
            </w:r>
            <w:r>
              <w:rPr>
                <w:rFonts w:ascii="Times New Roman" w:hAnsi="Times New Roman" w:cs="Times New Roman"/>
                <w:sz w:val="24"/>
              </w:rPr>
              <w:t>，筒仓内的水泥、粉煤灰和矿粉经螺旋</w:t>
            </w:r>
            <w:r>
              <w:rPr>
                <w:rFonts w:ascii="Times New Roman" w:hAnsi="Times New Roman" w:cs="Times New Roman" w:hint="eastAsia"/>
                <w:sz w:val="24"/>
              </w:rPr>
              <w:t>输送</w:t>
            </w:r>
            <w:r>
              <w:rPr>
                <w:rFonts w:ascii="Times New Roman" w:hAnsi="Times New Roman" w:cs="Times New Roman"/>
                <w:sz w:val="24"/>
              </w:rPr>
              <w:t>机</w:t>
            </w:r>
            <w:r w:rsidR="005E7429">
              <w:rPr>
                <w:rFonts w:ascii="Times New Roman" w:eastAsia="宋体" w:hAnsi="Times New Roman" w:cs="Times New Roman"/>
                <w:sz w:val="24"/>
              </w:rPr>
              <w:t>称量后输送至搅拌机</w:t>
            </w:r>
            <w:r>
              <w:rPr>
                <w:rFonts w:ascii="Times New Roman" w:hAnsi="Times New Roman" w:cs="Times New Roman"/>
                <w:sz w:val="24"/>
              </w:rPr>
              <w:t>进行搅拌混合作业。上料搅拌工序的粉尘主要来源于皮带输送落料点及搅拌机入料口处产生的粉尘。</w:t>
            </w:r>
            <w:r>
              <w:rPr>
                <w:rFonts w:ascii="Times New Roman" w:hAnsi="Times New Roman" w:cs="Times New Roman" w:hint="eastAsia"/>
                <w:sz w:val="24"/>
              </w:rPr>
              <w:t>项目于皮带输送落料点及搅拌机入料口处设置集气罩收集粉尘，将上述集气罩收集的粉尘引入布袋除尘器净化处理后经排气筒有组织排放。此过程排放的大气污染物为颗粒物。</w:t>
            </w:r>
          </w:p>
          <w:p w14:paraId="6D6B4BCF"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项目运营期车辆运输产品及原料会产生一定量的运输扬尘。项目通过采取</w:t>
            </w:r>
            <w:r>
              <w:rPr>
                <w:rFonts w:ascii="Times New Roman" w:hAnsi="Times New Roman" w:cs="Times New Roman" w:hint="eastAsia"/>
                <w:sz w:val="24"/>
              </w:rPr>
              <w:t>厂区道路硬化、及时清扫、定期洒水、车辆减速慢行</w:t>
            </w:r>
            <w:r>
              <w:rPr>
                <w:rFonts w:ascii="Times New Roman" w:hAnsi="Times New Roman" w:cs="Times New Roman"/>
                <w:sz w:val="24"/>
              </w:rPr>
              <w:t>等措施抑制和减少运输扬尘的产生及排放，道路扬尘无组织排放。此过程排放的大气污染物为颗粒物。</w:t>
            </w:r>
          </w:p>
          <w:p w14:paraId="484825E8" w14:textId="77777777" w:rsidR="004C6748" w:rsidRDefault="00615EC0">
            <w:pPr>
              <w:pStyle w:val="TOC2"/>
              <w:widowControl w:val="0"/>
              <w:snapToGrid w:val="0"/>
              <w:spacing w:line="360" w:lineRule="auto"/>
              <w:ind w:leftChars="228" w:left="479"/>
              <w:rPr>
                <w:rFonts w:ascii="Times New Roman" w:hAnsi="Times New Roman" w:hint="default"/>
                <w:bCs/>
                <w:kern w:val="2"/>
              </w:rPr>
            </w:pPr>
            <w:r>
              <w:rPr>
                <w:rFonts w:ascii="Times New Roman" w:hAnsi="Times New Roman" w:hint="default"/>
                <w:bCs/>
                <w:kern w:val="2"/>
              </w:rPr>
              <w:t>本项目各产污工序大气污染物产生及排放情况详见下表：</w:t>
            </w:r>
          </w:p>
          <w:p w14:paraId="12E309BA" w14:textId="77777777" w:rsidR="004C6748" w:rsidRDefault="00615EC0">
            <w:pPr>
              <w:pStyle w:val="TOC2"/>
              <w:widowControl w:val="0"/>
              <w:numPr>
                <w:ilvl w:val="0"/>
                <w:numId w:val="7"/>
              </w:numPr>
              <w:snapToGrid w:val="0"/>
              <w:ind w:leftChars="0" w:firstLine="0"/>
              <w:jc w:val="center"/>
              <w:rPr>
                <w:rFonts w:ascii="Times New Roman" w:hAnsi="Times New Roman" w:hint="default"/>
                <w:b/>
                <w:kern w:val="2"/>
                <w:sz w:val="21"/>
                <w:szCs w:val="21"/>
              </w:rPr>
            </w:pPr>
            <w:r>
              <w:rPr>
                <w:rFonts w:ascii="Times New Roman" w:hAnsi="Times New Roman" w:hint="default"/>
                <w:b/>
                <w:kern w:val="2"/>
                <w:sz w:val="21"/>
                <w:szCs w:val="21"/>
              </w:rPr>
              <w:t>各工序污染物产生及排放情况表</w:t>
            </w:r>
          </w:p>
          <w:tbl>
            <w:tblPr>
              <w:tblStyle w:val="af0"/>
              <w:tblW w:w="8251" w:type="dxa"/>
              <w:tblLayout w:type="fixed"/>
              <w:tblLook w:val="04A0" w:firstRow="1" w:lastRow="0" w:firstColumn="1" w:lastColumn="0" w:noHBand="0" w:noVBand="1"/>
            </w:tblPr>
            <w:tblGrid>
              <w:gridCol w:w="965"/>
              <w:gridCol w:w="964"/>
              <w:gridCol w:w="800"/>
              <w:gridCol w:w="830"/>
              <w:gridCol w:w="1061"/>
              <w:gridCol w:w="799"/>
              <w:gridCol w:w="1990"/>
              <w:gridCol w:w="842"/>
            </w:tblGrid>
            <w:tr w:rsidR="004C6748" w14:paraId="06BA9C96" w14:textId="77777777">
              <w:trPr>
                <w:trHeight w:val="534"/>
              </w:trPr>
              <w:tc>
                <w:tcPr>
                  <w:tcW w:w="585" w:type="pct"/>
                  <w:vAlign w:val="center"/>
                </w:tcPr>
                <w:p w14:paraId="2AF8F33F" w14:textId="77777777" w:rsidR="004C6748" w:rsidRDefault="00615EC0">
                  <w:pPr>
                    <w:pStyle w:val="TOC2"/>
                    <w:widowControl w:val="0"/>
                    <w:snapToGrid w:val="0"/>
                    <w:ind w:leftChars="0" w:left="0"/>
                    <w:jc w:val="center"/>
                    <w:rPr>
                      <w:rFonts w:ascii="Times New Roman" w:hAnsi="Times New Roman" w:hint="default"/>
                      <w:b/>
                      <w:kern w:val="2"/>
                      <w:sz w:val="21"/>
                      <w:szCs w:val="21"/>
                    </w:rPr>
                  </w:pPr>
                  <w:r>
                    <w:rPr>
                      <w:rFonts w:ascii="Times New Roman" w:hAnsi="Times New Roman"/>
                      <w:b/>
                      <w:kern w:val="2"/>
                      <w:sz w:val="21"/>
                      <w:szCs w:val="21"/>
                    </w:rPr>
                    <w:t>搅拌站名称</w:t>
                  </w:r>
                </w:p>
              </w:tc>
              <w:tc>
                <w:tcPr>
                  <w:tcW w:w="584" w:type="pct"/>
                  <w:vAlign w:val="center"/>
                </w:tcPr>
                <w:p w14:paraId="2B988716" w14:textId="77777777" w:rsidR="004C6748" w:rsidRDefault="00615EC0">
                  <w:pPr>
                    <w:pStyle w:val="TOC2"/>
                    <w:widowControl w:val="0"/>
                    <w:snapToGrid w:val="0"/>
                    <w:ind w:leftChars="0" w:left="0"/>
                    <w:jc w:val="center"/>
                    <w:rPr>
                      <w:rFonts w:ascii="Times New Roman" w:hAnsi="Times New Roman" w:hint="default"/>
                      <w:b/>
                      <w:kern w:val="2"/>
                      <w:sz w:val="21"/>
                      <w:szCs w:val="21"/>
                    </w:rPr>
                  </w:pPr>
                  <w:r>
                    <w:rPr>
                      <w:rFonts w:ascii="Times New Roman" w:hAnsi="Times New Roman" w:hint="default"/>
                      <w:b/>
                      <w:kern w:val="2"/>
                      <w:sz w:val="21"/>
                      <w:szCs w:val="21"/>
                    </w:rPr>
                    <w:t>产污环节</w:t>
                  </w:r>
                </w:p>
              </w:tc>
              <w:tc>
                <w:tcPr>
                  <w:tcW w:w="485" w:type="pct"/>
                  <w:vAlign w:val="center"/>
                </w:tcPr>
                <w:p w14:paraId="1583309C" w14:textId="77777777" w:rsidR="004C6748" w:rsidRDefault="00615EC0">
                  <w:pPr>
                    <w:pStyle w:val="TOC2"/>
                    <w:widowControl w:val="0"/>
                    <w:snapToGrid w:val="0"/>
                    <w:ind w:leftChars="0" w:left="0"/>
                    <w:jc w:val="center"/>
                    <w:rPr>
                      <w:rFonts w:ascii="Times New Roman" w:hAnsi="Times New Roman" w:hint="default"/>
                      <w:b/>
                      <w:kern w:val="2"/>
                      <w:sz w:val="21"/>
                      <w:szCs w:val="21"/>
                    </w:rPr>
                  </w:pPr>
                  <w:r>
                    <w:rPr>
                      <w:rFonts w:ascii="Times New Roman" w:hAnsi="Times New Roman" w:hint="default"/>
                      <w:b/>
                      <w:kern w:val="2"/>
                      <w:sz w:val="21"/>
                      <w:szCs w:val="21"/>
                    </w:rPr>
                    <w:t>污染物种类</w:t>
                  </w:r>
                </w:p>
              </w:tc>
              <w:tc>
                <w:tcPr>
                  <w:tcW w:w="503" w:type="pct"/>
                  <w:vAlign w:val="center"/>
                </w:tcPr>
                <w:p w14:paraId="64EC8D70" w14:textId="77777777" w:rsidR="004C6748" w:rsidRDefault="00615EC0">
                  <w:pPr>
                    <w:pStyle w:val="TOC2"/>
                    <w:widowControl w:val="0"/>
                    <w:snapToGrid w:val="0"/>
                    <w:ind w:leftChars="0" w:left="0"/>
                    <w:jc w:val="center"/>
                    <w:rPr>
                      <w:rFonts w:ascii="Times New Roman" w:hAnsi="Times New Roman" w:hint="default"/>
                      <w:b/>
                      <w:kern w:val="2"/>
                      <w:sz w:val="21"/>
                      <w:szCs w:val="21"/>
                    </w:rPr>
                  </w:pPr>
                  <w:r>
                    <w:rPr>
                      <w:rFonts w:ascii="Times New Roman" w:hAnsi="Times New Roman" w:hint="default"/>
                      <w:b/>
                      <w:kern w:val="2"/>
                      <w:sz w:val="21"/>
                      <w:szCs w:val="21"/>
                    </w:rPr>
                    <w:t>污染物产生量</w:t>
                  </w:r>
                </w:p>
              </w:tc>
              <w:tc>
                <w:tcPr>
                  <w:tcW w:w="643" w:type="pct"/>
                  <w:vAlign w:val="center"/>
                </w:tcPr>
                <w:p w14:paraId="61FAE770" w14:textId="77777777" w:rsidR="004C6748" w:rsidRDefault="00615EC0">
                  <w:pPr>
                    <w:pStyle w:val="TOC2"/>
                    <w:widowControl w:val="0"/>
                    <w:snapToGrid w:val="0"/>
                    <w:ind w:leftChars="0" w:left="0"/>
                    <w:jc w:val="center"/>
                    <w:rPr>
                      <w:rFonts w:ascii="Times New Roman" w:hAnsi="Times New Roman" w:hint="default"/>
                      <w:b/>
                      <w:kern w:val="2"/>
                      <w:sz w:val="21"/>
                      <w:szCs w:val="21"/>
                    </w:rPr>
                  </w:pPr>
                  <w:r>
                    <w:rPr>
                      <w:rFonts w:ascii="Times New Roman" w:hAnsi="Times New Roman" w:hint="default"/>
                      <w:b/>
                      <w:kern w:val="2"/>
                      <w:sz w:val="21"/>
                      <w:szCs w:val="21"/>
                    </w:rPr>
                    <w:t>产生浓度</w:t>
                  </w:r>
                </w:p>
              </w:tc>
              <w:tc>
                <w:tcPr>
                  <w:tcW w:w="484" w:type="pct"/>
                  <w:vAlign w:val="center"/>
                </w:tcPr>
                <w:p w14:paraId="718DA726" w14:textId="77777777" w:rsidR="004C6748" w:rsidRDefault="00615EC0">
                  <w:pPr>
                    <w:pStyle w:val="TOC2"/>
                    <w:widowControl w:val="0"/>
                    <w:snapToGrid w:val="0"/>
                    <w:ind w:leftChars="0" w:left="0"/>
                    <w:jc w:val="center"/>
                    <w:rPr>
                      <w:rFonts w:ascii="Times New Roman" w:hAnsi="Times New Roman" w:hint="default"/>
                      <w:b/>
                      <w:kern w:val="2"/>
                      <w:sz w:val="21"/>
                      <w:szCs w:val="21"/>
                    </w:rPr>
                  </w:pPr>
                  <w:r>
                    <w:rPr>
                      <w:rFonts w:ascii="Times New Roman" w:hAnsi="Times New Roman" w:hint="default"/>
                      <w:b/>
                      <w:kern w:val="2"/>
                      <w:sz w:val="21"/>
                      <w:szCs w:val="21"/>
                    </w:rPr>
                    <w:t>排放方式</w:t>
                  </w:r>
                </w:p>
              </w:tc>
              <w:tc>
                <w:tcPr>
                  <w:tcW w:w="1206" w:type="pct"/>
                  <w:vAlign w:val="center"/>
                </w:tcPr>
                <w:p w14:paraId="6252597C" w14:textId="77777777" w:rsidR="004C6748" w:rsidRDefault="00615EC0">
                  <w:pPr>
                    <w:pStyle w:val="TOC2"/>
                    <w:widowControl w:val="0"/>
                    <w:snapToGrid w:val="0"/>
                    <w:ind w:leftChars="0" w:left="0"/>
                    <w:jc w:val="center"/>
                    <w:rPr>
                      <w:rFonts w:ascii="Times New Roman" w:hAnsi="Times New Roman" w:hint="default"/>
                      <w:b/>
                      <w:kern w:val="2"/>
                      <w:sz w:val="21"/>
                      <w:szCs w:val="21"/>
                    </w:rPr>
                  </w:pPr>
                  <w:r>
                    <w:rPr>
                      <w:rFonts w:ascii="Times New Roman" w:hAnsi="Times New Roman" w:hint="default"/>
                      <w:b/>
                      <w:kern w:val="2"/>
                      <w:sz w:val="21"/>
                      <w:szCs w:val="21"/>
                    </w:rPr>
                    <w:t>污染物排放浓度及速率</w:t>
                  </w:r>
                </w:p>
              </w:tc>
              <w:tc>
                <w:tcPr>
                  <w:tcW w:w="510" w:type="pct"/>
                  <w:vAlign w:val="center"/>
                </w:tcPr>
                <w:p w14:paraId="0C3FCD7B" w14:textId="77777777" w:rsidR="004C6748" w:rsidRDefault="00615EC0">
                  <w:pPr>
                    <w:pStyle w:val="TOC2"/>
                    <w:widowControl w:val="0"/>
                    <w:snapToGrid w:val="0"/>
                    <w:ind w:leftChars="0" w:left="0"/>
                    <w:jc w:val="center"/>
                    <w:rPr>
                      <w:rFonts w:ascii="Times New Roman" w:hAnsi="Times New Roman" w:hint="default"/>
                      <w:b/>
                      <w:kern w:val="2"/>
                      <w:sz w:val="21"/>
                      <w:szCs w:val="21"/>
                    </w:rPr>
                  </w:pPr>
                  <w:r>
                    <w:rPr>
                      <w:rFonts w:ascii="Times New Roman" w:hAnsi="Times New Roman" w:hint="default"/>
                      <w:b/>
                      <w:kern w:val="2"/>
                      <w:sz w:val="21"/>
                      <w:szCs w:val="21"/>
                    </w:rPr>
                    <w:t>污染物排放量</w:t>
                  </w:r>
                </w:p>
              </w:tc>
            </w:tr>
            <w:tr w:rsidR="004C6748" w14:paraId="55A09929" w14:textId="77777777">
              <w:trPr>
                <w:trHeight w:val="534"/>
              </w:trPr>
              <w:tc>
                <w:tcPr>
                  <w:tcW w:w="585" w:type="pct"/>
                  <w:vMerge w:val="restart"/>
                  <w:vAlign w:val="center"/>
                </w:tcPr>
                <w:p w14:paraId="4015E31C" w14:textId="77777777" w:rsidR="004C6748" w:rsidRDefault="00615EC0">
                  <w:pPr>
                    <w:pStyle w:val="TOC2"/>
                    <w:widowControl w:val="0"/>
                    <w:snapToGrid w:val="0"/>
                    <w:ind w:leftChars="0" w:left="0"/>
                    <w:jc w:val="center"/>
                    <w:rPr>
                      <w:rFonts w:ascii="Times New Roman" w:hAnsi="Times New Roman" w:hint="default"/>
                      <w:b/>
                      <w:bCs/>
                      <w:kern w:val="2"/>
                      <w:sz w:val="21"/>
                      <w:szCs w:val="21"/>
                    </w:rPr>
                  </w:pPr>
                  <w:r>
                    <w:rPr>
                      <w:rFonts w:ascii="Times New Roman" w:hAnsi="Times New Roman"/>
                      <w:b/>
                      <w:bCs/>
                      <w:sz w:val="21"/>
                      <w:szCs w:val="21"/>
                    </w:rPr>
                    <w:t>龙潭沟搅拌站</w:t>
                  </w:r>
                </w:p>
              </w:tc>
              <w:tc>
                <w:tcPr>
                  <w:tcW w:w="584" w:type="pct"/>
                  <w:vAlign w:val="center"/>
                </w:tcPr>
                <w:p w14:paraId="22B680FD" w14:textId="7FA27E2B"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4E7F3F4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02AA762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0.12t/a</w:t>
                  </w:r>
                </w:p>
              </w:tc>
              <w:tc>
                <w:tcPr>
                  <w:tcW w:w="643" w:type="pct"/>
                  <w:vAlign w:val="center"/>
                </w:tcPr>
                <w:p w14:paraId="6084AD2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5CF4C22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34CA7B5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56E977A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0.0006t/a</w:t>
                  </w:r>
                </w:p>
              </w:tc>
            </w:tr>
            <w:tr w:rsidR="004C6748" w14:paraId="36916C6B" w14:textId="77777777">
              <w:trPr>
                <w:trHeight w:val="534"/>
              </w:trPr>
              <w:tc>
                <w:tcPr>
                  <w:tcW w:w="585" w:type="pct"/>
                  <w:vMerge/>
                  <w:vAlign w:val="center"/>
                </w:tcPr>
                <w:p w14:paraId="0D20A306"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381ACA96" w14:textId="05CDF242"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76DAB92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3FFEE7A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0.12t/a</w:t>
                  </w:r>
                </w:p>
              </w:tc>
              <w:tc>
                <w:tcPr>
                  <w:tcW w:w="643" w:type="pct"/>
                  <w:vAlign w:val="center"/>
                </w:tcPr>
                <w:p w14:paraId="31092E7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48481AF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113F551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45B11C2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0.0006t/a</w:t>
                  </w:r>
                </w:p>
              </w:tc>
            </w:tr>
            <w:tr w:rsidR="004C6748" w14:paraId="13200AEF" w14:textId="77777777">
              <w:trPr>
                <w:trHeight w:val="116"/>
              </w:trPr>
              <w:tc>
                <w:tcPr>
                  <w:tcW w:w="585" w:type="pct"/>
                  <w:vMerge/>
                  <w:vAlign w:val="center"/>
                </w:tcPr>
                <w:p w14:paraId="03F90876"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03C64434" w14:textId="776D160A"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3#</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w:t>
                  </w:r>
                  <w:r w:rsidR="006056A9">
                    <w:rPr>
                      <w:rFonts w:ascii="Times New Roman" w:hAnsi="Times New Roman" w:hint="default"/>
                      <w:bCs/>
                      <w:kern w:val="2"/>
                      <w:sz w:val="21"/>
                      <w:szCs w:val="21"/>
                    </w:rPr>
                    <w:lastRenderedPageBreak/>
                    <w:t>料</w:t>
                  </w:r>
                </w:p>
              </w:tc>
              <w:tc>
                <w:tcPr>
                  <w:tcW w:w="485" w:type="pct"/>
                  <w:vAlign w:val="center"/>
                </w:tcPr>
                <w:p w14:paraId="68332E3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lastRenderedPageBreak/>
                    <w:t>颗粒物</w:t>
                  </w:r>
                </w:p>
              </w:tc>
              <w:tc>
                <w:tcPr>
                  <w:tcW w:w="503" w:type="pct"/>
                  <w:vAlign w:val="center"/>
                </w:tcPr>
                <w:p w14:paraId="0E81F8F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0.12t/a</w:t>
                  </w:r>
                </w:p>
              </w:tc>
              <w:tc>
                <w:tcPr>
                  <w:tcW w:w="643" w:type="pct"/>
                  <w:vAlign w:val="center"/>
                </w:tcPr>
                <w:p w14:paraId="2B37BEB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149B6C4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2995FA2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79AA3E2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0.0006t/a</w:t>
                  </w:r>
                </w:p>
              </w:tc>
            </w:tr>
            <w:tr w:rsidR="004C6748" w14:paraId="67DB1787" w14:textId="77777777">
              <w:trPr>
                <w:trHeight w:val="534"/>
              </w:trPr>
              <w:tc>
                <w:tcPr>
                  <w:tcW w:w="585" w:type="pct"/>
                  <w:vMerge/>
                  <w:vAlign w:val="center"/>
                </w:tcPr>
                <w:p w14:paraId="4F502A7F"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517B2267" w14:textId="4CC23CD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4#</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7BE3A23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66D2AE7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0.12t/a</w:t>
                  </w:r>
                </w:p>
              </w:tc>
              <w:tc>
                <w:tcPr>
                  <w:tcW w:w="643" w:type="pct"/>
                  <w:vAlign w:val="center"/>
                </w:tcPr>
                <w:p w14:paraId="3B7BAB3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1264990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38505E6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7E42E86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0.0006t/a</w:t>
                  </w:r>
                </w:p>
              </w:tc>
            </w:tr>
            <w:tr w:rsidR="004C6748" w14:paraId="2660ABA3" w14:textId="77777777">
              <w:trPr>
                <w:trHeight w:val="534"/>
              </w:trPr>
              <w:tc>
                <w:tcPr>
                  <w:tcW w:w="585" w:type="pct"/>
                  <w:vMerge/>
                  <w:vAlign w:val="center"/>
                </w:tcPr>
                <w:p w14:paraId="5B227AF8"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54D46FA2" w14:textId="17C41708"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粉煤灰筒仓</w:t>
                  </w:r>
                  <w:r w:rsidR="006056A9">
                    <w:rPr>
                      <w:rFonts w:ascii="Times New Roman" w:hAnsi="Times New Roman" w:hint="default"/>
                      <w:bCs/>
                      <w:kern w:val="2"/>
                      <w:sz w:val="21"/>
                      <w:szCs w:val="21"/>
                    </w:rPr>
                    <w:t>充料</w:t>
                  </w:r>
                </w:p>
              </w:tc>
              <w:tc>
                <w:tcPr>
                  <w:tcW w:w="485" w:type="pct"/>
                  <w:vAlign w:val="center"/>
                </w:tcPr>
                <w:p w14:paraId="74CB772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3CA6590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0.03t/a</w:t>
                  </w:r>
                </w:p>
              </w:tc>
              <w:tc>
                <w:tcPr>
                  <w:tcW w:w="643" w:type="pct"/>
                  <w:vAlign w:val="center"/>
                </w:tcPr>
                <w:p w14:paraId="54B216D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4F222F6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6D80AC2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7C5A119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0.00015</w:t>
                  </w:r>
                  <w:r>
                    <w:rPr>
                      <w:rFonts w:ascii="Times New Roman" w:hAnsi="Times New Roman" w:hint="default"/>
                      <w:bCs/>
                      <w:kern w:val="2"/>
                      <w:sz w:val="21"/>
                      <w:szCs w:val="21"/>
                    </w:rPr>
                    <w:t>t/a</w:t>
                  </w:r>
                </w:p>
              </w:tc>
            </w:tr>
            <w:tr w:rsidR="004C6748" w14:paraId="4423B0E3" w14:textId="77777777">
              <w:trPr>
                <w:trHeight w:val="534"/>
              </w:trPr>
              <w:tc>
                <w:tcPr>
                  <w:tcW w:w="585" w:type="pct"/>
                  <w:vMerge/>
                  <w:vAlign w:val="center"/>
                </w:tcPr>
                <w:p w14:paraId="65A55C76"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13D90951" w14:textId="17E96B02"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粉煤灰筒仓</w:t>
                  </w:r>
                  <w:r w:rsidR="006056A9">
                    <w:rPr>
                      <w:rFonts w:ascii="Times New Roman" w:hAnsi="Times New Roman" w:hint="default"/>
                      <w:bCs/>
                      <w:kern w:val="2"/>
                      <w:sz w:val="21"/>
                      <w:szCs w:val="21"/>
                    </w:rPr>
                    <w:t>充料</w:t>
                  </w:r>
                </w:p>
              </w:tc>
              <w:tc>
                <w:tcPr>
                  <w:tcW w:w="485" w:type="pct"/>
                  <w:vAlign w:val="center"/>
                </w:tcPr>
                <w:p w14:paraId="084711D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29850FE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0.03t/a</w:t>
                  </w:r>
                </w:p>
              </w:tc>
              <w:tc>
                <w:tcPr>
                  <w:tcW w:w="643" w:type="pct"/>
                  <w:vAlign w:val="center"/>
                </w:tcPr>
                <w:p w14:paraId="70C092E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26D043F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1ECB4BF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782F282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0.00015</w:t>
                  </w:r>
                  <w:r>
                    <w:rPr>
                      <w:rFonts w:ascii="Times New Roman" w:hAnsi="Times New Roman" w:hint="default"/>
                      <w:bCs/>
                      <w:kern w:val="2"/>
                      <w:sz w:val="21"/>
                      <w:szCs w:val="21"/>
                    </w:rPr>
                    <w:t>t/a</w:t>
                  </w:r>
                </w:p>
              </w:tc>
            </w:tr>
            <w:tr w:rsidR="004C6748" w14:paraId="2AFDEF52" w14:textId="77777777">
              <w:trPr>
                <w:trHeight w:val="534"/>
              </w:trPr>
              <w:tc>
                <w:tcPr>
                  <w:tcW w:w="585" w:type="pct"/>
                  <w:vMerge/>
                  <w:vAlign w:val="center"/>
                </w:tcPr>
                <w:p w14:paraId="2845DD24"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1B417E67" w14:textId="4BF7C0BA"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矿粉筒仓</w:t>
                  </w:r>
                  <w:r w:rsidR="006056A9">
                    <w:rPr>
                      <w:rFonts w:ascii="Times New Roman" w:hAnsi="Times New Roman" w:hint="default"/>
                      <w:bCs/>
                      <w:kern w:val="2"/>
                      <w:sz w:val="21"/>
                      <w:szCs w:val="21"/>
                    </w:rPr>
                    <w:t>充料</w:t>
                  </w:r>
                </w:p>
              </w:tc>
              <w:tc>
                <w:tcPr>
                  <w:tcW w:w="485" w:type="pct"/>
                  <w:vAlign w:val="center"/>
                </w:tcPr>
                <w:p w14:paraId="3A9B047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68073B4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0.03t/a</w:t>
                  </w:r>
                </w:p>
              </w:tc>
              <w:tc>
                <w:tcPr>
                  <w:tcW w:w="643" w:type="pct"/>
                  <w:vAlign w:val="center"/>
                </w:tcPr>
                <w:p w14:paraId="7879B16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6F98FAB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AD62C7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6573EAA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0.00015</w:t>
                  </w:r>
                  <w:r>
                    <w:rPr>
                      <w:rFonts w:ascii="Times New Roman" w:hAnsi="Times New Roman" w:hint="default"/>
                      <w:bCs/>
                      <w:kern w:val="2"/>
                      <w:sz w:val="21"/>
                      <w:szCs w:val="21"/>
                    </w:rPr>
                    <w:t>t/a</w:t>
                  </w:r>
                </w:p>
              </w:tc>
            </w:tr>
            <w:tr w:rsidR="004C6748" w14:paraId="50454BBD" w14:textId="77777777">
              <w:trPr>
                <w:trHeight w:val="534"/>
              </w:trPr>
              <w:tc>
                <w:tcPr>
                  <w:tcW w:w="585" w:type="pct"/>
                  <w:vMerge/>
                  <w:vAlign w:val="center"/>
                </w:tcPr>
                <w:p w14:paraId="6AD2F0C8"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396C1A40" w14:textId="526445A9"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矿粉筒仓</w:t>
                  </w:r>
                  <w:r w:rsidR="006056A9">
                    <w:rPr>
                      <w:rFonts w:ascii="Times New Roman" w:hAnsi="Times New Roman" w:hint="default"/>
                      <w:bCs/>
                      <w:kern w:val="2"/>
                      <w:sz w:val="21"/>
                      <w:szCs w:val="21"/>
                    </w:rPr>
                    <w:t>充料</w:t>
                  </w:r>
                </w:p>
              </w:tc>
              <w:tc>
                <w:tcPr>
                  <w:tcW w:w="485" w:type="pct"/>
                  <w:vAlign w:val="center"/>
                </w:tcPr>
                <w:p w14:paraId="0337CAD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0E6C64E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0.03t/a</w:t>
                  </w:r>
                </w:p>
              </w:tc>
              <w:tc>
                <w:tcPr>
                  <w:tcW w:w="643" w:type="pct"/>
                  <w:vAlign w:val="center"/>
                </w:tcPr>
                <w:p w14:paraId="6F68D05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230E385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7394DA4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308743E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0.00015</w:t>
                  </w:r>
                  <w:r>
                    <w:rPr>
                      <w:rFonts w:ascii="Times New Roman" w:hAnsi="Times New Roman" w:hint="default"/>
                      <w:bCs/>
                      <w:kern w:val="2"/>
                      <w:sz w:val="21"/>
                      <w:szCs w:val="21"/>
                    </w:rPr>
                    <w:t>t/a</w:t>
                  </w:r>
                </w:p>
              </w:tc>
            </w:tr>
            <w:tr w:rsidR="004C6748" w14:paraId="0B0962CC" w14:textId="77777777">
              <w:trPr>
                <w:trHeight w:val="534"/>
              </w:trPr>
              <w:tc>
                <w:tcPr>
                  <w:tcW w:w="585" w:type="pct"/>
                  <w:vMerge/>
                  <w:vAlign w:val="center"/>
                </w:tcPr>
                <w:p w14:paraId="0D776270"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38080ED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生产线上料</w:t>
                  </w:r>
                  <w:r>
                    <w:rPr>
                      <w:rFonts w:ascii="Times New Roman" w:hAnsi="Times New Roman"/>
                      <w:bCs/>
                      <w:kern w:val="2"/>
                      <w:sz w:val="21"/>
                      <w:szCs w:val="21"/>
                    </w:rPr>
                    <w:t>搅拌</w:t>
                  </w:r>
                </w:p>
              </w:tc>
              <w:tc>
                <w:tcPr>
                  <w:tcW w:w="485" w:type="pct"/>
                  <w:vAlign w:val="center"/>
                </w:tcPr>
                <w:p w14:paraId="282D679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restart"/>
                  <w:vAlign w:val="center"/>
                </w:tcPr>
                <w:p w14:paraId="70EC6C9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0.6t/a</w:t>
                  </w:r>
                </w:p>
              </w:tc>
              <w:tc>
                <w:tcPr>
                  <w:tcW w:w="643" w:type="pct"/>
                  <w:vAlign w:val="center"/>
                </w:tcPr>
                <w:p w14:paraId="390DC68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42mg/m³</w:t>
                  </w:r>
                </w:p>
              </w:tc>
              <w:tc>
                <w:tcPr>
                  <w:tcW w:w="484" w:type="pct"/>
                  <w:vAlign w:val="center"/>
                </w:tcPr>
                <w:p w14:paraId="6086DAF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308B74C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0.2mg/m³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.0006kg/h</w:t>
                  </w:r>
                </w:p>
              </w:tc>
              <w:tc>
                <w:tcPr>
                  <w:tcW w:w="510" w:type="pct"/>
                  <w:vAlign w:val="center"/>
                </w:tcPr>
                <w:p w14:paraId="710C96F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0.003t/a</w:t>
                  </w:r>
                </w:p>
              </w:tc>
            </w:tr>
            <w:tr w:rsidR="004C6748" w14:paraId="0C32E970" w14:textId="77777777">
              <w:trPr>
                <w:trHeight w:val="534"/>
              </w:trPr>
              <w:tc>
                <w:tcPr>
                  <w:tcW w:w="585" w:type="pct"/>
                  <w:vMerge/>
                  <w:vAlign w:val="center"/>
                </w:tcPr>
                <w:p w14:paraId="021FDB65"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1B305669"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286FADC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5F6A552D"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0D528DC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3316748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7F81E37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.005kg/h</w:t>
                  </w:r>
                </w:p>
              </w:tc>
              <w:tc>
                <w:tcPr>
                  <w:tcW w:w="510" w:type="pct"/>
                  <w:vAlign w:val="center"/>
                </w:tcPr>
                <w:p w14:paraId="3501414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0.025t/a</w:t>
                  </w:r>
                </w:p>
              </w:tc>
            </w:tr>
            <w:tr w:rsidR="004C6748" w14:paraId="2C9005E9" w14:textId="77777777">
              <w:trPr>
                <w:trHeight w:val="534"/>
              </w:trPr>
              <w:tc>
                <w:tcPr>
                  <w:tcW w:w="585" w:type="pct"/>
                  <w:vMerge/>
                  <w:vAlign w:val="center"/>
                </w:tcPr>
                <w:p w14:paraId="18322596"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56D8B24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生产线上料</w:t>
                  </w:r>
                  <w:r>
                    <w:rPr>
                      <w:rFonts w:ascii="Times New Roman" w:hAnsi="Times New Roman"/>
                      <w:bCs/>
                      <w:kern w:val="2"/>
                      <w:sz w:val="21"/>
                      <w:szCs w:val="21"/>
                    </w:rPr>
                    <w:t>搅拌</w:t>
                  </w:r>
                </w:p>
              </w:tc>
              <w:tc>
                <w:tcPr>
                  <w:tcW w:w="485" w:type="pct"/>
                  <w:vAlign w:val="center"/>
                </w:tcPr>
                <w:p w14:paraId="523D006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restart"/>
                  <w:vAlign w:val="center"/>
                </w:tcPr>
                <w:p w14:paraId="09452D6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0.6t/a</w:t>
                  </w:r>
                </w:p>
              </w:tc>
              <w:tc>
                <w:tcPr>
                  <w:tcW w:w="643" w:type="pct"/>
                  <w:vAlign w:val="center"/>
                </w:tcPr>
                <w:p w14:paraId="3DEAEAC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42mg/m³</w:t>
                  </w:r>
                </w:p>
              </w:tc>
              <w:tc>
                <w:tcPr>
                  <w:tcW w:w="484" w:type="pct"/>
                  <w:vAlign w:val="center"/>
                </w:tcPr>
                <w:p w14:paraId="783CEC5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444AE7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0.2mg/m³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.0006kg/h</w:t>
                  </w:r>
                </w:p>
              </w:tc>
              <w:tc>
                <w:tcPr>
                  <w:tcW w:w="510" w:type="pct"/>
                  <w:vAlign w:val="center"/>
                </w:tcPr>
                <w:p w14:paraId="69E5B65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0.003t/a</w:t>
                  </w:r>
                </w:p>
              </w:tc>
            </w:tr>
            <w:tr w:rsidR="004C6748" w14:paraId="57E84155" w14:textId="77777777">
              <w:trPr>
                <w:trHeight w:val="534"/>
              </w:trPr>
              <w:tc>
                <w:tcPr>
                  <w:tcW w:w="585" w:type="pct"/>
                  <w:vMerge/>
                  <w:vAlign w:val="center"/>
                </w:tcPr>
                <w:p w14:paraId="2C3F963C"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1E73466E"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47619A2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0663290E"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252AA6A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704705D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6FB8E2E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.005kg/h</w:t>
                  </w:r>
                </w:p>
              </w:tc>
              <w:tc>
                <w:tcPr>
                  <w:tcW w:w="510" w:type="pct"/>
                  <w:vAlign w:val="center"/>
                </w:tcPr>
                <w:p w14:paraId="22E575E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0.025t/a</w:t>
                  </w:r>
                </w:p>
              </w:tc>
            </w:tr>
            <w:tr w:rsidR="004C6748" w14:paraId="7C95AF98" w14:textId="77777777">
              <w:trPr>
                <w:trHeight w:val="534"/>
              </w:trPr>
              <w:tc>
                <w:tcPr>
                  <w:tcW w:w="585" w:type="pct"/>
                  <w:vMerge/>
                  <w:vAlign w:val="center"/>
                </w:tcPr>
                <w:p w14:paraId="041F38BE"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3CD082D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原料堆存</w:t>
                  </w:r>
                </w:p>
              </w:tc>
              <w:tc>
                <w:tcPr>
                  <w:tcW w:w="485" w:type="pct"/>
                  <w:vAlign w:val="center"/>
                </w:tcPr>
                <w:p w14:paraId="2638B70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68D1FBC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1.36t/a</w:t>
                  </w:r>
                </w:p>
              </w:tc>
              <w:tc>
                <w:tcPr>
                  <w:tcW w:w="643" w:type="pct"/>
                  <w:vAlign w:val="center"/>
                </w:tcPr>
                <w:p w14:paraId="5AB4EDA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6A0D791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21EADF9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4A8F755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1.16t/a</w:t>
                  </w:r>
                </w:p>
              </w:tc>
            </w:tr>
            <w:tr w:rsidR="004C6748" w14:paraId="0853EC7A" w14:textId="77777777">
              <w:trPr>
                <w:trHeight w:val="534"/>
              </w:trPr>
              <w:tc>
                <w:tcPr>
                  <w:tcW w:w="585" w:type="pct"/>
                  <w:vMerge/>
                  <w:vAlign w:val="center"/>
                </w:tcPr>
                <w:p w14:paraId="157E5960"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2B3774C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车辆运输</w:t>
                  </w:r>
                </w:p>
              </w:tc>
              <w:tc>
                <w:tcPr>
                  <w:tcW w:w="485" w:type="pct"/>
                  <w:vAlign w:val="center"/>
                </w:tcPr>
                <w:p w14:paraId="09885D1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4F6766C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0.05t/a</w:t>
                  </w:r>
                </w:p>
              </w:tc>
              <w:tc>
                <w:tcPr>
                  <w:tcW w:w="643" w:type="pct"/>
                  <w:vAlign w:val="center"/>
                </w:tcPr>
                <w:p w14:paraId="4CDE1DE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002E29A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06015D8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7D6E377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0.01t/a</w:t>
                  </w:r>
                </w:p>
              </w:tc>
            </w:tr>
            <w:tr w:rsidR="004C6748" w14:paraId="5ECC03E3" w14:textId="77777777">
              <w:trPr>
                <w:trHeight w:val="534"/>
              </w:trPr>
              <w:tc>
                <w:tcPr>
                  <w:tcW w:w="585" w:type="pct"/>
                  <w:vMerge w:val="restart"/>
                  <w:vAlign w:val="center"/>
                </w:tcPr>
                <w:p w14:paraId="16A3AFDB" w14:textId="77777777" w:rsidR="004C6748" w:rsidRDefault="00615EC0">
                  <w:pPr>
                    <w:pStyle w:val="TOC2"/>
                    <w:widowControl w:val="0"/>
                    <w:snapToGrid w:val="0"/>
                    <w:ind w:leftChars="0" w:left="0"/>
                    <w:jc w:val="center"/>
                    <w:rPr>
                      <w:rFonts w:ascii="Times New Roman" w:hAnsi="Times New Roman" w:hint="default"/>
                      <w:b/>
                      <w:bCs/>
                      <w:kern w:val="2"/>
                      <w:sz w:val="21"/>
                      <w:szCs w:val="21"/>
                    </w:rPr>
                  </w:pPr>
                  <w:r>
                    <w:rPr>
                      <w:rFonts w:ascii="Times New Roman" w:hAnsi="Times New Roman"/>
                      <w:b/>
                      <w:bCs/>
                      <w:sz w:val="21"/>
                      <w:szCs w:val="21"/>
                    </w:rPr>
                    <w:t>前庄搅拌站</w:t>
                  </w:r>
                </w:p>
              </w:tc>
              <w:tc>
                <w:tcPr>
                  <w:tcW w:w="584" w:type="pct"/>
                  <w:vAlign w:val="center"/>
                </w:tcPr>
                <w:p w14:paraId="209E2C7E" w14:textId="5752BE30"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6F1D9FA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5E81FD1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0.13t/a</w:t>
                  </w:r>
                </w:p>
              </w:tc>
              <w:tc>
                <w:tcPr>
                  <w:tcW w:w="643" w:type="pct"/>
                  <w:vAlign w:val="center"/>
                </w:tcPr>
                <w:p w14:paraId="3BD7434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4C3CF88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A16FE9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3F313BB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0.00066t/a</w:t>
                  </w:r>
                </w:p>
              </w:tc>
            </w:tr>
            <w:tr w:rsidR="004C6748" w14:paraId="5C9E27F1" w14:textId="77777777">
              <w:trPr>
                <w:trHeight w:val="534"/>
              </w:trPr>
              <w:tc>
                <w:tcPr>
                  <w:tcW w:w="585" w:type="pct"/>
                  <w:vMerge/>
                  <w:vAlign w:val="center"/>
                </w:tcPr>
                <w:p w14:paraId="53BE0EB4"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3D46F72B" w14:textId="57047703"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6684F60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15E02AD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0.13t/a</w:t>
                  </w:r>
                </w:p>
              </w:tc>
              <w:tc>
                <w:tcPr>
                  <w:tcW w:w="643" w:type="pct"/>
                  <w:vAlign w:val="center"/>
                </w:tcPr>
                <w:p w14:paraId="53D9277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4CCBEF8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46AFD13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61FA5BB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0.00066t/a</w:t>
                  </w:r>
                </w:p>
              </w:tc>
            </w:tr>
            <w:tr w:rsidR="004C6748" w14:paraId="63EC6C9C" w14:textId="77777777">
              <w:trPr>
                <w:trHeight w:val="534"/>
              </w:trPr>
              <w:tc>
                <w:tcPr>
                  <w:tcW w:w="585" w:type="pct"/>
                  <w:vMerge/>
                  <w:vAlign w:val="center"/>
                </w:tcPr>
                <w:p w14:paraId="3A6F30ED"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56B4CEE9" w14:textId="4F0E4E1E"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粉煤灰筒仓</w:t>
                  </w:r>
                  <w:r w:rsidR="006056A9">
                    <w:rPr>
                      <w:rFonts w:ascii="Times New Roman" w:hAnsi="Times New Roman" w:hint="default"/>
                      <w:bCs/>
                      <w:kern w:val="2"/>
                      <w:sz w:val="21"/>
                      <w:szCs w:val="21"/>
                    </w:rPr>
                    <w:t>充料</w:t>
                  </w:r>
                </w:p>
              </w:tc>
              <w:tc>
                <w:tcPr>
                  <w:tcW w:w="485" w:type="pct"/>
                  <w:vAlign w:val="center"/>
                </w:tcPr>
                <w:p w14:paraId="7172A02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5577CEE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0.03t/a</w:t>
                  </w:r>
                </w:p>
              </w:tc>
              <w:tc>
                <w:tcPr>
                  <w:tcW w:w="643" w:type="pct"/>
                  <w:vAlign w:val="center"/>
                </w:tcPr>
                <w:p w14:paraId="7048D41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34FCAF2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CD915E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0F2A46D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0.00015t/a</w:t>
                  </w:r>
                </w:p>
              </w:tc>
            </w:tr>
            <w:tr w:rsidR="004C6748" w14:paraId="232BBE3B" w14:textId="77777777">
              <w:trPr>
                <w:trHeight w:val="534"/>
              </w:trPr>
              <w:tc>
                <w:tcPr>
                  <w:tcW w:w="585" w:type="pct"/>
                  <w:vMerge/>
                  <w:vAlign w:val="center"/>
                </w:tcPr>
                <w:p w14:paraId="000F99F5"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7191F416" w14:textId="5620E84C"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矿粉筒仓</w:t>
                  </w:r>
                  <w:r w:rsidR="006056A9">
                    <w:rPr>
                      <w:rFonts w:ascii="Times New Roman" w:hAnsi="Times New Roman" w:hint="default"/>
                      <w:bCs/>
                      <w:kern w:val="2"/>
                      <w:sz w:val="21"/>
                      <w:szCs w:val="21"/>
                    </w:rPr>
                    <w:t>充料</w:t>
                  </w:r>
                </w:p>
              </w:tc>
              <w:tc>
                <w:tcPr>
                  <w:tcW w:w="485" w:type="pct"/>
                  <w:vAlign w:val="center"/>
                </w:tcPr>
                <w:p w14:paraId="074DF70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550A21D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0.03t/a</w:t>
                  </w:r>
                </w:p>
              </w:tc>
              <w:tc>
                <w:tcPr>
                  <w:tcW w:w="643" w:type="pct"/>
                  <w:vAlign w:val="center"/>
                </w:tcPr>
                <w:p w14:paraId="00C19A6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1E4C9AE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7BDFB96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50D8AB2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0.00015t/a</w:t>
                  </w:r>
                </w:p>
              </w:tc>
            </w:tr>
            <w:tr w:rsidR="004C6748" w14:paraId="6D005BCD" w14:textId="77777777">
              <w:trPr>
                <w:trHeight w:val="534"/>
              </w:trPr>
              <w:tc>
                <w:tcPr>
                  <w:tcW w:w="585" w:type="pct"/>
                  <w:vMerge/>
                  <w:vAlign w:val="center"/>
                </w:tcPr>
                <w:p w14:paraId="602DB1F3"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5410B34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生产线上料</w:t>
                  </w:r>
                  <w:r>
                    <w:rPr>
                      <w:rFonts w:ascii="Times New Roman" w:hAnsi="Times New Roman"/>
                      <w:bCs/>
                      <w:kern w:val="2"/>
                      <w:sz w:val="21"/>
                      <w:szCs w:val="21"/>
                    </w:rPr>
                    <w:t>搅拌</w:t>
                  </w:r>
                </w:p>
              </w:tc>
              <w:tc>
                <w:tcPr>
                  <w:tcW w:w="485" w:type="pct"/>
                  <w:vAlign w:val="center"/>
                </w:tcPr>
                <w:p w14:paraId="1FBAC29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restart"/>
                  <w:vAlign w:val="center"/>
                </w:tcPr>
                <w:p w14:paraId="5AC8419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0.6t/a</w:t>
                  </w:r>
                </w:p>
              </w:tc>
              <w:tc>
                <w:tcPr>
                  <w:tcW w:w="643" w:type="pct"/>
                  <w:vAlign w:val="center"/>
                </w:tcPr>
                <w:p w14:paraId="4F885DA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42mg/m³</w:t>
                  </w:r>
                </w:p>
              </w:tc>
              <w:tc>
                <w:tcPr>
                  <w:tcW w:w="484" w:type="pct"/>
                  <w:vAlign w:val="center"/>
                </w:tcPr>
                <w:p w14:paraId="3D7D7A7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11CF831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0.2mg/m³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.0006kg/h</w:t>
                  </w:r>
                </w:p>
              </w:tc>
              <w:tc>
                <w:tcPr>
                  <w:tcW w:w="510" w:type="pct"/>
                  <w:vAlign w:val="center"/>
                </w:tcPr>
                <w:p w14:paraId="60E5DA9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0.003t/a</w:t>
                  </w:r>
                </w:p>
              </w:tc>
            </w:tr>
            <w:tr w:rsidR="004C6748" w14:paraId="277B4EBD" w14:textId="77777777">
              <w:trPr>
                <w:trHeight w:val="534"/>
              </w:trPr>
              <w:tc>
                <w:tcPr>
                  <w:tcW w:w="585" w:type="pct"/>
                  <w:vMerge/>
                  <w:vAlign w:val="center"/>
                </w:tcPr>
                <w:p w14:paraId="41CEAC1A"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30AD3930"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0077B4D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0B606941"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0CB2A65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3CA4917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106D5E5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.005kg/h</w:t>
                  </w:r>
                </w:p>
              </w:tc>
              <w:tc>
                <w:tcPr>
                  <w:tcW w:w="510" w:type="pct"/>
                  <w:vAlign w:val="center"/>
                </w:tcPr>
                <w:p w14:paraId="4EC99C3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0.02t/a</w:t>
                  </w:r>
                </w:p>
              </w:tc>
            </w:tr>
            <w:tr w:rsidR="004C6748" w14:paraId="14AD7BA1" w14:textId="77777777">
              <w:trPr>
                <w:trHeight w:val="534"/>
              </w:trPr>
              <w:tc>
                <w:tcPr>
                  <w:tcW w:w="585" w:type="pct"/>
                  <w:vMerge/>
                  <w:vAlign w:val="center"/>
                </w:tcPr>
                <w:p w14:paraId="40887131"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4D6B380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原料堆存</w:t>
                  </w:r>
                </w:p>
              </w:tc>
              <w:tc>
                <w:tcPr>
                  <w:tcW w:w="485" w:type="pct"/>
                  <w:vAlign w:val="center"/>
                </w:tcPr>
                <w:p w14:paraId="2551F6A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546F694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0.68t/a</w:t>
                  </w:r>
                </w:p>
              </w:tc>
              <w:tc>
                <w:tcPr>
                  <w:tcW w:w="643" w:type="pct"/>
                  <w:vAlign w:val="center"/>
                </w:tcPr>
                <w:p w14:paraId="512602F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3A4C661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1FF6631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4A4358A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0.58t/a</w:t>
                  </w:r>
                </w:p>
              </w:tc>
            </w:tr>
            <w:tr w:rsidR="004C6748" w14:paraId="7B996352" w14:textId="77777777">
              <w:trPr>
                <w:trHeight w:val="534"/>
              </w:trPr>
              <w:tc>
                <w:tcPr>
                  <w:tcW w:w="585" w:type="pct"/>
                  <w:vMerge/>
                  <w:vAlign w:val="center"/>
                </w:tcPr>
                <w:p w14:paraId="5E6C8B5B"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052B00E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车辆运输</w:t>
                  </w:r>
                </w:p>
              </w:tc>
              <w:tc>
                <w:tcPr>
                  <w:tcW w:w="485" w:type="pct"/>
                  <w:vAlign w:val="center"/>
                </w:tcPr>
                <w:p w14:paraId="5DCF0F8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6B94D92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0.02t/a</w:t>
                  </w:r>
                </w:p>
              </w:tc>
              <w:tc>
                <w:tcPr>
                  <w:tcW w:w="643" w:type="pct"/>
                  <w:vAlign w:val="center"/>
                </w:tcPr>
                <w:p w14:paraId="485AD4A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5F9DDD4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463E738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64E335F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0.005t/a</w:t>
                  </w:r>
                </w:p>
              </w:tc>
            </w:tr>
            <w:tr w:rsidR="004C6748" w14:paraId="44FF3E07" w14:textId="77777777">
              <w:trPr>
                <w:trHeight w:val="534"/>
              </w:trPr>
              <w:tc>
                <w:tcPr>
                  <w:tcW w:w="585" w:type="pct"/>
                  <w:vMerge w:val="restart"/>
                  <w:vAlign w:val="center"/>
                </w:tcPr>
                <w:p w14:paraId="46843BE5" w14:textId="77777777" w:rsidR="004C6748" w:rsidRDefault="00615EC0">
                  <w:pPr>
                    <w:pStyle w:val="TOC2"/>
                    <w:widowControl w:val="0"/>
                    <w:snapToGrid w:val="0"/>
                    <w:ind w:leftChars="0" w:left="0"/>
                    <w:jc w:val="center"/>
                    <w:rPr>
                      <w:rFonts w:ascii="Times New Roman" w:hAnsi="Times New Roman" w:hint="default"/>
                      <w:b/>
                      <w:bCs/>
                      <w:kern w:val="2"/>
                      <w:sz w:val="21"/>
                      <w:szCs w:val="21"/>
                    </w:rPr>
                  </w:pPr>
                  <w:r>
                    <w:rPr>
                      <w:rFonts w:ascii="Times New Roman" w:hAnsi="Times New Roman"/>
                      <w:b/>
                      <w:bCs/>
                      <w:sz w:val="21"/>
                      <w:szCs w:val="21"/>
                    </w:rPr>
                    <w:t>小新甸搅拌站</w:t>
                  </w:r>
                </w:p>
              </w:tc>
              <w:tc>
                <w:tcPr>
                  <w:tcW w:w="584" w:type="pct"/>
                  <w:vAlign w:val="center"/>
                </w:tcPr>
                <w:p w14:paraId="59FAAAD0" w14:textId="12823723"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0077D99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10E40CA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0.36t/a</w:t>
                  </w:r>
                </w:p>
              </w:tc>
              <w:tc>
                <w:tcPr>
                  <w:tcW w:w="643" w:type="pct"/>
                  <w:vAlign w:val="center"/>
                </w:tcPr>
                <w:p w14:paraId="17C6AB2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3BA1C56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481E359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49FB33C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0.0018t/a</w:t>
                  </w:r>
                </w:p>
              </w:tc>
            </w:tr>
            <w:tr w:rsidR="004C6748" w14:paraId="5ADA91B0" w14:textId="77777777">
              <w:trPr>
                <w:trHeight w:val="534"/>
              </w:trPr>
              <w:tc>
                <w:tcPr>
                  <w:tcW w:w="585" w:type="pct"/>
                  <w:vMerge/>
                  <w:vAlign w:val="center"/>
                </w:tcPr>
                <w:p w14:paraId="0EFB645E"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5D462B1C" w14:textId="5045EC7D"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67F0BD8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19A363D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0.36t/a</w:t>
                  </w:r>
                </w:p>
              </w:tc>
              <w:tc>
                <w:tcPr>
                  <w:tcW w:w="643" w:type="pct"/>
                  <w:vAlign w:val="center"/>
                </w:tcPr>
                <w:p w14:paraId="2C39343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29954CB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FADED4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2E7508A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0.0018t/a</w:t>
                  </w:r>
                </w:p>
              </w:tc>
            </w:tr>
            <w:tr w:rsidR="004C6748" w14:paraId="663454D5" w14:textId="77777777">
              <w:trPr>
                <w:trHeight w:val="534"/>
              </w:trPr>
              <w:tc>
                <w:tcPr>
                  <w:tcW w:w="585" w:type="pct"/>
                  <w:vMerge/>
                  <w:vAlign w:val="center"/>
                </w:tcPr>
                <w:p w14:paraId="0E13F9A9"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2F5D9160" w14:textId="5E3D680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3#</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339EE69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7200289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0.36t/a</w:t>
                  </w:r>
                </w:p>
              </w:tc>
              <w:tc>
                <w:tcPr>
                  <w:tcW w:w="643" w:type="pct"/>
                  <w:vAlign w:val="center"/>
                </w:tcPr>
                <w:p w14:paraId="0B21C92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2A2E9BB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919487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39FE273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0.0018t/a</w:t>
                  </w:r>
                </w:p>
              </w:tc>
            </w:tr>
            <w:tr w:rsidR="004C6748" w14:paraId="68354E3E" w14:textId="77777777">
              <w:trPr>
                <w:trHeight w:val="534"/>
              </w:trPr>
              <w:tc>
                <w:tcPr>
                  <w:tcW w:w="585" w:type="pct"/>
                  <w:vMerge/>
                  <w:vAlign w:val="center"/>
                </w:tcPr>
                <w:p w14:paraId="00A74B05"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2CF5B7EA" w14:textId="6B72F576"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粉煤灰筒仓</w:t>
                  </w:r>
                  <w:r w:rsidR="006056A9">
                    <w:rPr>
                      <w:rFonts w:ascii="Times New Roman" w:hAnsi="Times New Roman" w:hint="default"/>
                      <w:bCs/>
                      <w:kern w:val="2"/>
                      <w:sz w:val="21"/>
                      <w:szCs w:val="21"/>
                    </w:rPr>
                    <w:t>充料</w:t>
                  </w:r>
                </w:p>
              </w:tc>
              <w:tc>
                <w:tcPr>
                  <w:tcW w:w="485" w:type="pct"/>
                  <w:vAlign w:val="center"/>
                </w:tcPr>
                <w:p w14:paraId="699D4F3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52F4FA1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0.08t/a</w:t>
                  </w:r>
                </w:p>
              </w:tc>
              <w:tc>
                <w:tcPr>
                  <w:tcW w:w="643" w:type="pct"/>
                  <w:vAlign w:val="center"/>
                </w:tcPr>
                <w:p w14:paraId="1B2A0A6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36DD31E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ECF949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5C84A83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0.00038t/a</w:t>
                  </w:r>
                </w:p>
              </w:tc>
            </w:tr>
            <w:tr w:rsidR="004C6748" w14:paraId="6880605C" w14:textId="77777777">
              <w:trPr>
                <w:trHeight w:val="534"/>
              </w:trPr>
              <w:tc>
                <w:tcPr>
                  <w:tcW w:w="585" w:type="pct"/>
                  <w:vMerge/>
                  <w:vAlign w:val="center"/>
                </w:tcPr>
                <w:p w14:paraId="600796AF"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1E2CA293" w14:textId="075B966F"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矿粉筒仓</w:t>
                  </w:r>
                  <w:r w:rsidR="006056A9">
                    <w:rPr>
                      <w:rFonts w:ascii="Times New Roman" w:hAnsi="Times New Roman" w:hint="default"/>
                      <w:bCs/>
                      <w:kern w:val="2"/>
                      <w:sz w:val="21"/>
                      <w:szCs w:val="21"/>
                    </w:rPr>
                    <w:t>充料</w:t>
                  </w:r>
                </w:p>
              </w:tc>
              <w:tc>
                <w:tcPr>
                  <w:tcW w:w="485" w:type="pct"/>
                  <w:vAlign w:val="center"/>
                </w:tcPr>
                <w:p w14:paraId="3165A39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2340B41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0.13t/a</w:t>
                  </w:r>
                </w:p>
              </w:tc>
              <w:tc>
                <w:tcPr>
                  <w:tcW w:w="643" w:type="pct"/>
                  <w:vAlign w:val="center"/>
                </w:tcPr>
                <w:p w14:paraId="0448A11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715953B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0AEE45B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71F53F0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0.00067t/a</w:t>
                  </w:r>
                </w:p>
              </w:tc>
            </w:tr>
            <w:tr w:rsidR="004C6748" w14:paraId="06941714" w14:textId="77777777">
              <w:trPr>
                <w:trHeight w:val="534"/>
              </w:trPr>
              <w:tc>
                <w:tcPr>
                  <w:tcW w:w="585" w:type="pct"/>
                  <w:vMerge/>
                  <w:vAlign w:val="center"/>
                </w:tcPr>
                <w:p w14:paraId="1FFDA1D5"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60363E3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生产线上料</w:t>
                  </w:r>
                  <w:r>
                    <w:rPr>
                      <w:rFonts w:ascii="Times New Roman" w:hAnsi="Times New Roman"/>
                      <w:bCs/>
                      <w:kern w:val="2"/>
                      <w:sz w:val="21"/>
                      <w:szCs w:val="21"/>
                    </w:rPr>
                    <w:t>搅拌</w:t>
                  </w:r>
                </w:p>
              </w:tc>
              <w:tc>
                <w:tcPr>
                  <w:tcW w:w="485" w:type="pct"/>
                  <w:vAlign w:val="center"/>
                </w:tcPr>
                <w:p w14:paraId="1BFED6D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restart"/>
                  <w:vAlign w:val="center"/>
                </w:tcPr>
                <w:p w14:paraId="1A85F6A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1.27t/a</w:t>
                  </w:r>
                </w:p>
              </w:tc>
              <w:tc>
                <w:tcPr>
                  <w:tcW w:w="643" w:type="pct"/>
                  <w:vAlign w:val="center"/>
                </w:tcPr>
                <w:p w14:paraId="2053ABF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91mg/m³</w:t>
                  </w:r>
                </w:p>
              </w:tc>
              <w:tc>
                <w:tcPr>
                  <w:tcW w:w="484" w:type="pct"/>
                  <w:vAlign w:val="center"/>
                </w:tcPr>
                <w:p w14:paraId="44F84FD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051C88D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0.43mg/m³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.0013kg/h</w:t>
                  </w:r>
                </w:p>
              </w:tc>
              <w:tc>
                <w:tcPr>
                  <w:tcW w:w="510" w:type="pct"/>
                  <w:vAlign w:val="center"/>
                </w:tcPr>
                <w:p w14:paraId="32B9378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0.006t/a</w:t>
                  </w:r>
                </w:p>
              </w:tc>
            </w:tr>
            <w:tr w:rsidR="004C6748" w14:paraId="5C3C609E" w14:textId="77777777">
              <w:trPr>
                <w:trHeight w:val="534"/>
              </w:trPr>
              <w:tc>
                <w:tcPr>
                  <w:tcW w:w="585" w:type="pct"/>
                  <w:vMerge/>
                  <w:vAlign w:val="center"/>
                </w:tcPr>
                <w:p w14:paraId="7A46165B"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6DD494D2"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0F5E2E8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2B2CD794"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7257020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0EF4FE3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67CA393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.01kg/h</w:t>
                  </w:r>
                </w:p>
              </w:tc>
              <w:tc>
                <w:tcPr>
                  <w:tcW w:w="510" w:type="pct"/>
                  <w:vAlign w:val="center"/>
                </w:tcPr>
                <w:p w14:paraId="5401984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0.05t/a</w:t>
                  </w:r>
                </w:p>
              </w:tc>
            </w:tr>
            <w:tr w:rsidR="004C6748" w14:paraId="7081C108" w14:textId="77777777">
              <w:trPr>
                <w:trHeight w:val="534"/>
              </w:trPr>
              <w:tc>
                <w:tcPr>
                  <w:tcW w:w="585" w:type="pct"/>
                  <w:vMerge/>
                  <w:vAlign w:val="center"/>
                </w:tcPr>
                <w:p w14:paraId="13537268"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0358AD9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生产线上料</w:t>
                  </w:r>
                  <w:r>
                    <w:rPr>
                      <w:rFonts w:ascii="Times New Roman" w:hAnsi="Times New Roman"/>
                      <w:bCs/>
                      <w:kern w:val="2"/>
                      <w:sz w:val="21"/>
                      <w:szCs w:val="21"/>
                    </w:rPr>
                    <w:t>搅拌</w:t>
                  </w:r>
                </w:p>
              </w:tc>
              <w:tc>
                <w:tcPr>
                  <w:tcW w:w="485" w:type="pct"/>
                  <w:vAlign w:val="center"/>
                </w:tcPr>
                <w:p w14:paraId="7C07467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restart"/>
                  <w:vAlign w:val="center"/>
                </w:tcPr>
                <w:p w14:paraId="3E27960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1.27t/a</w:t>
                  </w:r>
                </w:p>
              </w:tc>
              <w:tc>
                <w:tcPr>
                  <w:tcW w:w="643" w:type="pct"/>
                  <w:vAlign w:val="center"/>
                </w:tcPr>
                <w:p w14:paraId="0FB27C8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91mg/m³</w:t>
                  </w:r>
                </w:p>
              </w:tc>
              <w:tc>
                <w:tcPr>
                  <w:tcW w:w="484" w:type="pct"/>
                  <w:vAlign w:val="center"/>
                </w:tcPr>
                <w:p w14:paraId="4D61256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22E4EE1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0.43mg/m³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.0013kg/h</w:t>
                  </w:r>
                </w:p>
              </w:tc>
              <w:tc>
                <w:tcPr>
                  <w:tcW w:w="510" w:type="pct"/>
                  <w:vAlign w:val="center"/>
                </w:tcPr>
                <w:p w14:paraId="438F6E2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0.006t/a</w:t>
                  </w:r>
                </w:p>
              </w:tc>
            </w:tr>
            <w:tr w:rsidR="004C6748" w14:paraId="0D8F142F" w14:textId="77777777">
              <w:trPr>
                <w:trHeight w:val="534"/>
              </w:trPr>
              <w:tc>
                <w:tcPr>
                  <w:tcW w:w="585" w:type="pct"/>
                  <w:vMerge/>
                  <w:vAlign w:val="center"/>
                </w:tcPr>
                <w:p w14:paraId="3CD73B34"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280717ED"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332DB75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7BE04392"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658D419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771AC40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58DF2FE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.01kg/h</w:t>
                  </w:r>
                </w:p>
              </w:tc>
              <w:tc>
                <w:tcPr>
                  <w:tcW w:w="510" w:type="pct"/>
                  <w:vAlign w:val="center"/>
                </w:tcPr>
                <w:p w14:paraId="053CEE5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0.05t/a</w:t>
                  </w:r>
                </w:p>
              </w:tc>
            </w:tr>
            <w:tr w:rsidR="004C6748" w14:paraId="358C2B2E" w14:textId="77777777">
              <w:trPr>
                <w:trHeight w:val="534"/>
              </w:trPr>
              <w:tc>
                <w:tcPr>
                  <w:tcW w:w="585" w:type="pct"/>
                  <w:vMerge/>
                  <w:vAlign w:val="center"/>
                </w:tcPr>
                <w:p w14:paraId="45060D7D"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14405A0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原料堆存</w:t>
                  </w:r>
                </w:p>
              </w:tc>
              <w:tc>
                <w:tcPr>
                  <w:tcW w:w="485" w:type="pct"/>
                  <w:vAlign w:val="center"/>
                </w:tcPr>
                <w:p w14:paraId="03CA0A9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79062DF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2.88t/a</w:t>
                  </w:r>
                </w:p>
              </w:tc>
              <w:tc>
                <w:tcPr>
                  <w:tcW w:w="643" w:type="pct"/>
                  <w:vAlign w:val="center"/>
                </w:tcPr>
                <w:p w14:paraId="7D1DF2A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00F405F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2C954E8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76F1CE8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2.45t/a</w:t>
                  </w:r>
                </w:p>
              </w:tc>
            </w:tr>
            <w:tr w:rsidR="004C6748" w14:paraId="4D9E2C2F" w14:textId="77777777">
              <w:trPr>
                <w:trHeight w:val="534"/>
              </w:trPr>
              <w:tc>
                <w:tcPr>
                  <w:tcW w:w="585" w:type="pct"/>
                  <w:vMerge/>
                  <w:vAlign w:val="center"/>
                </w:tcPr>
                <w:p w14:paraId="5D614CC4"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78CAD8D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车辆运输</w:t>
                  </w:r>
                </w:p>
              </w:tc>
              <w:tc>
                <w:tcPr>
                  <w:tcW w:w="485" w:type="pct"/>
                  <w:vAlign w:val="center"/>
                </w:tcPr>
                <w:p w14:paraId="18EE721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0E9B0A0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0.12t/a</w:t>
                  </w:r>
                </w:p>
              </w:tc>
              <w:tc>
                <w:tcPr>
                  <w:tcW w:w="643" w:type="pct"/>
                  <w:vAlign w:val="center"/>
                </w:tcPr>
                <w:p w14:paraId="6CDBD70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48D4FB6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2DBCE8B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4337C57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0.024t/a</w:t>
                  </w:r>
                </w:p>
              </w:tc>
            </w:tr>
            <w:tr w:rsidR="004C6748" w14:paraId="3CDE7648" w14:textId="77777777">
              <w:trPr>
                <w:trHeight w:val="534"/>
              </w:trPr>
              <w:tc>
                <w:tcPr>
                  <w:tcW w:w="585" w:type="pct"/>
                  <w:vMerge w:val="restart"/>
                  <w:vAlign w:val="center"/>
                </w:tcPr>
                <w:p w14:paraId="4811E063" w14:textId="77777777" w:rsidR="004C6748" w:rsidRDefault="00615EC0">
                  <w:pPr>
                    <w:pStyle w:val="TOC2"/>
                    <w:widowControl w:val="0"/>
                    <w:snapToGrid w:val="0"/>
                    <w:ind w:leftChars="0" w:left="0"/>
                    <w:jc w:val="center"/>
                    <w:rPr>
                      <w:rFonts w:ascii="Times New Roman" w:hAnsi="Times New Roman" w:hint="default"/>
                      <w:b/>
                      <w:bCs/>
                      <w:kern w:val="2"/>
                      <w:sz w:val="21"/>
                      <w:szCs w:val="21"/>
                    </w:rPr>
                  </w:pPr>
                  <w:r>
                    <w:rPr>
                      <w:rFonts w:ascii="Times New Roman" w:hAnsi="Times New Roman"/>
                      <w:b/>
                      <w:bCs/>
                      <w:sz w:val="21"/>
                      <w:szCs w:val="21"/>
                    </w:rPr>
                    <w:t>七十亩地搅拌站</w:t>
                  </w:r>
                </w:p>
              </w:tc>
              <w:tc>
                <w:tcPr>
                  <w:tcW w:w="584" w:type="pct"/>
                  <w:vAlign w:val="center"/>
                </w:tcPr>
                <w:p w14:paraId="70DA2395" w14:textId="1B637051"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7B94015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78053EE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0.39t/a</w:t>
                  </w:r>
                </w:p>
              </w:tc>
              <w:tc>
                <w:tcPr>
                  <w:tcW w:w="643" w:type="pct"/>
                  <w:vAlign w:val="center"/>
                </w:tcPr>
                <w:p w14:paraId="7C4AEFF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61E4E50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2532C84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283964D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0.0020t/a</w:t>
                  </w:r>
                </w:p>
              </w:tc>
            </w:tr>
            <w:tr w:rsidR="004C6748" w14:paraId="04C1E56B" w14:textId="77777777">
              <w:trPr>
                <w:trHeight w:val="534"/>
              </w:trPr>
              <w:tc>
                <w:tcPr>
                  <w:tcW w:w="585" w:type="pct"/>
                  <w:vMerge/>
                  <w:vAlign w:val="center"/>
                </w:tcPr>
                <w:p w14:paraId="3D6C6A65"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033A6E0D" w14:textId="1D0705BD"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739C958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59214DB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0.39t/a</w:t>
                  </w:r>
                </w:p>
              </w:tc>
              <w:tc>
                <w:tcPr>
                  <w:tcW w:w="643" w:type="pct"/>
                  <w:vAlign w:val="center"/>
                </w:tcPr>
                <w:p w14:paraId="6DAF1EA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7237B6D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E6E761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4EB4AF9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0.0020t/a</w:t>
                  </w:r>
                </w:p>
              </w:tc>
            </w:tr>
            <w:tr w:rsidR="004C6748" w14:paraId="35DDABC7" w14:textId="77777777">
              <w:trPr>
                <w:trHeight w:val="534"/>
              </w:trPr>
              <w:tc>
                <w:tcPr>
                  <w:tcW w:w="585" w:type="pct"/>
                  <w:vMerge/>
                  <w:vAlign w:val="center"/>
                </w:tcPr>
                <w:p w14:paraId="1D8AE302"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743392D9" w14:textId="48699956"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3#</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799587D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78892A6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0.39t/a</w:t>
                  </w:r>
                </w:p>
              </w:tc>
              <w:tc>
                <w:tcPr>
                  <w:tcW w:w="643" w:type="pct"/>
                  <w:vAlign w:val="center"/>
                </w:tcPr>
                <w:p w14:paraId="412DAA6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0FEE452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42DF8A9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14D476C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0.0020t/a</w:t>
                  </w:r>
                </w:p>
              </w:tc>
            </w:tr>
            <w:tr w:rsidR="004C6748" w14:paraId="61536C84" w14:textId="77777777">
              <w:trPr>
                <w:trHeight w:val="534"/>
              </w:trPr>
              <w:tc>
                <w:tcPr>
                  <w:tcW w:w="585" w:type="pct"/>
                  <w:vMerge/>
                  <w:vAlign w:val="center"/>
                </w:tcPr>
                <w:p w14:paraId="1413B1F6"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529ED47A" w14:textId="3FBA05C1"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粉煤灰筒仓</w:t>
                  </w:r>
                  <w:r w:rsidR="006056A9">
                    <w:rPr>
                      <w:rFonts w:ascii="Times New Roman" w:hAnsi="Times New Roman" w:hint="default"/>
                      <w:bCs/>
                      <w:kern w:val="2"/>
                      <w:sz w:val="21"/>
                      <w:szCs w:val="21"/>
                    </w:rPr>
                    <w:t>充料</w:t>
                  </w:r>
                </w:p>
              </w:tc>
              <w:tc>
                <w:tcPr>
                  <w:tcW w:w="485" w:type="pct"/>
                  <w:vAlign w:val="center"/>
                </w:tcPr>
                <w:p w14:paraId="324A294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621F7F2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0.085t/a</w:t>
                  </w:r>
                </w:p>
              </w:tc>
              <w:tc>
                <w:tcPr>
                  <w:tcW w:w="643" w:type="pct"/>
                  <w:vAlign w:val="center"/>
                </w:tcPr>
                <w:p w14:paraId="6D5D277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29C02AE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4C3B4AD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19B21EC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0.00043t/a</w:t>
                  </w:r>
                </w:p>
              </w:tc>
            </w:tr>
            <w:tr w:rsidR="004C6748" w14:paraId="74A3E8B1" w14:textId="77777777">
              <w:trPr>
                <w:trHeight w:val="534"/>
              </w:trPr>
              <w:tc>
                <w:tcPr>
                  <w:tcW w:w="585" w:type="pct"/>
                  <w:vMerge/>
                  <w:vAlign w:val="center"/>
                </w:tcPr>
                <w:p w14:paraId="5876F4F2"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669FBE74" w14:textId="46F8F933"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矿粉筒仓</w:t>
                  </w:r>
                  <w:r w:rsidR="006056A9">
                    <w:rPr>
                      <w:rFonts w:ascii="Times New Roman" w:hAnsi="Times New Roman" w:hint="default"/>
                      <w:bCs/>
                      <w:kern w:val="2"/>
                      <w:sz w:val="21"/>
                      <w:szCs w:val="21"/>
                    </w:rPr>
                    <w:t>充料</w:t>
                  </w:r>
                </w:p>
              </w:tc>
              <w:tc>
                <w:tcPr>
                  <w:tcW w:w="485" w:type="pct"/>
                  <w:vAlign w:val="center"/>
                </w:tcPr>
                <w:p w14:paraId="195A607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3B33F73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0.148t/a</w:t>
                  </w:r>
                </w:p>
              </w:tc>
              <w:tc>
                <w:tcPr>
                  <w:tcW w:w="643" w:type="pct"/>
                  <w:vAlign w:val="center"/>
                </w:tcPr>
                <w:p w14:paraId="53A0037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3CB1200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722690C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4C8DBD4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0.00074t/a</w:t>
                  </w:r>
                </w:p>
              </w:tc>
            </w:tr>
            <w:tr w:rsidR="004C6748" w14:paraId="7EED1929" w14:textId="77777777">
              <w:trPr>
                <w:trHeight w:val="534"/>
              </w:trPr>
              <w:tc>
                <w:tcPr>
                  <w:tcW w:w="585" w:type="pct"/>
                  <w:vMerge/>
                  <w:vAlign w:val="center"/>
                </w:tcPr>
                <w:p w14:paraId="4F22D792"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06B4CCE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生产线上料</w:t>
                  </w:r>
                  <w:r>
                    <w:rPr>
                      <w:rFonts w:ascii="Times New Roman" w:hAnsi="Times New Roman"/>
                      <w:bCs/>
                      <w:kern w:val="2"/>
                      <w:sz w:val="21"/>
                      <w:szCs w:val="21"/>
                    </w:rPr>
                    <w:lastRenderedPageBreak/>
                    <w:t>搅拌</w:t>
                  </w:r>
                </w:p>
              </w:tc>
              <w:tc>
                <w:tcPr>
                  <w:tcW w:w="485" w:type="pct"/>
                  <w:vAlign w:val="center"/>
                </w:tcPr>
                <w:p w14:paraId="6124F9E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lastRenderedPageBreak/>
                    <w:t>颗粒物</w:t>
                  </w:r>
                </w:p>
              </w:tc>
              <w:tc>
                <w:tcPr>
                  <w:tcW w:w="503" w:type="pct"/>
                  <w:vMerge w:val="restart"/>
                  <w:vAlign w:val="center"/>
                </w:tcPr>
                <w:p w14:paraId="6294F4A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1.4t/a</w:t>
                  </w:r>
                </w:p>
              </w:tc>
              <w:tc>
                <w:tcPr>
                  <w:tcW w:w="643" w:type="pct"/>
                  <w:vAlign w:val="center"/>
                </w:tcPr>
                <w:p w14:paraId="077A98A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98mg/m³</w:t>
                  </w:r>
                </w:p>
              </w:tc>
              <w:tc>
                <w:tcPr>
                  <w:tcW w:w="484" w:type="pct"/>
                  <w:vAlign w:val="center"/>
                </w:tcPr>
                <w:p w14:paraId="053F7E1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6FD5D58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0.47mg/m³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.0014kg/h</w:t>
                  </w:r>
                </w:p>
              </w:tc>
              <w:tc>
                <w:tcPr>
                  <w:tcW w:w="510" w:type="pct"/>
                  <w:vAlign w:val="center"/>
                </w:tcPr>
                <w:p w14:paraId="796DA8A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0.0065t/a</w:t>
                  </w:r>
                </w:p>
              </w:tc>
            </w:tr>
            <w:tr w:rsidR="004C6748" w14:paraId="76E443E4" w14:textId="77777777">
              <w:trPr>
                <w:trHeight w:val="534"/>
              </w:trPr>
              <w:tc>
                <w:tcPr>
                  <w:tcW w:w="585" w:type="pct"/>
                  <w:vMerge/>
                  <w:vAlign w:val="center"/>
                </w:tcPr>
                <w:p w14:paraId="68EB4722"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2514CC54"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29EF785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62E8D342"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18FD7E8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4FEB6B3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157DE27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.01kg/h</w:t>
                  </w:r>
                </w:p>
              </w:tc>
              <w:tc>
                <w:tcPr>
                  <w:tcW w:w="510" w:type="pct"/>
                  <w:vAlign w:val="center"/>
                </w:tcPr>
                <w:p w14:paraId="1965F13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0.055t/a</w:t>
                  </w:r>
                </w:p>
              </w:tc>
            </w:tr>
            <w:tr w:rsidR="004C6748" w14:paraId="0480E170" w14:textId="77777777">
              <w:trPr>
                <w:trHeight w:val="534"/>
              </w:trPr>
              <w:tc>
                <w:tcPr>
                  <w:tcW w:w="585" w:type="pct"/>
                  <w:vMerge/>
                  <w:vAlign w:val="center"/>
                </w:tcPr>
                <w:p w14:paraId="2E0D6B67"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53DE25B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生产线上料</w:t>
                  </w:r>
                  <w:r>
                    <w:rPr>
                      <w:rFonts w:ascii="Times New Roman" w:hAnsi="Times New Roman"/>
                      <w:bCs/>
                      <w:kern w:val="2"/>
                      <w:sz w:val="21"/>
                      <w:szCs w:val="21"/>
                    </w:rPr>
                    <w:t>搅拌</w:t>
                  </w:r>
                </w:p>
              </w:tc>
              <w:tc>
                <w:tcPr>
                  <w:tcW w:w="485" w:type="pct"/>
                  <w:vAlign w:val="center"/>
                </w:tcPr>
                <w:p w14:paraId="0C59820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restart"/>
                  <w:vAlign w:val="center"/>
                </w:tcPr>
                <w:p w14:paraId="60DED26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1.4t/a</w:t>
                  </w:r>
                </w:p>
              </w:tc>
              <w:tc>
                <w:tcPr>
                  <w:tcW w:w="643" w:type="pct"/>
                  <w:vAlign w:val="center"/>
                </w:tcPr>
                <w:p w14:paraId="5F3AEDF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98mg/m³</w:t>
                  </w:r>
                </w:p>
              </w:tc>
              <w:tc>
                <w:tcPr>
                  <w:tcW w:w="484" w:type="pct"/>
                  <w:vAlign w:val="center"/>
                </w:tcPr>
                <w:p w14:paraId="72C9200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28DECF4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0.47mg/m³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.0014kg/h</w:t>
                  </w:r>
                </w:p>
              </w:tc>
              <w:tc>
                <w:tcPr>
                  <w:tcW w:w="510" w:type="pct"/>
                  <w:vAlign w:val="center"/>
                </w:tcPr>
                <w:p w14:paraId="06C3117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0.0065t/a</w:t>
                  </w:r>
                </w:p>
              </w:tc>
            </w:tr>
            <w:tr w:rsidR="004C6748" w14:paraId="757CB75D" w14:textId="77777777">
              <w:trPr>
                <w:trHeight w:val="534"/>
              </w:trPr>
              <w:tc>
                <w:tcPr>
                  <w:tcW w:w="585" w:type="pct"/>
                  <w:vMerge/>
                  <w:vAlign w:val="center"/>
                </w:tcPr>
                <w:p w14:paraId="5F5540CE"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64A404BD"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0356A1B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2D861E1B"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0D3DAFA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1287615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6EAE4D1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.01kg/h</w:t>
                  </w:r>
                </w:p>
              </w:tc>
              <w:tc>
                <w:tcPr>
                  <w:tcW w:w="510" w:type="pct"/>
                  <w:vAlign w:val="center"/>
                </w:tcPr>
                <w:p w14:paraId="2FD0BA0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0.055t/a</w:t>
                  </w:r>
                </w:p>
              </w:tc>
            </w:tr>
            <w:tr w:rsidR="004C6748" w14:paraId="043E879C" w14:textId="77777777">
              <w:trPr>
                <w:trHeight w:val="534"/>
              </w:trPr>
              <w:tc>
                <w:tcPr>
                  <w:tcW w:w="585" w:type="pct"/>
                  <w:vMerge/>
                  <w:vAlign w:val="center"/>
                </w:tcPr>
                <w:p w14:paraId="4C93666B"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4DCCE59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原料堆存</w:t>
                  </w:r>
                </w:p>
              </w:tc>
              <w:tc>
                <w:tcPr>
                  <w:tcW w:w="485" w:type="pct"/>
                  <w:vAlign w:val="center"/>
                </w:tcPr>
                <w:p w14:paraId="4891DAE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1E88B1F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3.17t/a</w:t>
                  </w:r>
                </w:p>
              </w:tc>
              <w:tc>
                <w:tcPr>
                  <w:tcW w:w="643" w:type="pct"/>
                  <w:vAlign w:val="center"/>
                </w:tcPr>
                <w:p w14:paraId="7D1FC12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46418AA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5B71C76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36FC330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2.69t/a</w:t>
                  </w:r>
                </w:p>
              </w:tc>
            </w:tr>
            <w:tr w:rsidR="004C6748" w14:paraId="6F19EAD0" w14:textId="77777777">
              <w:trPr>
                <w:trHeight w:val="534"/>
              </w:trPr>
              <w:tc>
                <w:tcPr>
                  <w:tcW w:w="585" w:type="pct"/>
                  <w:vMerge/>
                  <w:vAlign w:val="center"/>
                </w:tcPr>
                <w:p w14:paraId="6DE52D02"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0BFC8E8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车辆运输</w:t>
                  </w:r>
                </w:p>
              </w:tc>
              <w:tc>
                <w:tcPr>
                  <w:tcW w:w="485" w:type="pct"/>
                  <w:vAlign w:val="center"/>
                </w:tcPr>
                <w:p w14:paraId="72F5958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52775CB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0.13t/a</w:t>
                  </w:r>
                </w:p>
              </w:tc>
              <w:tc>
                <w:tcPr>
                  <w:tcW w:w="643" w:type="pct"/>
                  <w:vAlign w:val="center"/>
                </w:tcPr>
                <w:p w14:paraId="482D140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04661CD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5C6C7AA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48AB4F9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0.026t/a</w:t>
                  </w:r>
                </w:p>
              </w:tc>
            </w:tr>
            <w:tr w:rsidR="004C6748" w14:paraId="774F9454" w14:textId="77777777">
              <w:trPr>
                <w:trHeight w:val="534"/>
              </w:trPr>
              <w:tc>
                <w:tcPr>
                  <w:tcW w:w="585" w:type="pct"/>
                  <w:vMerge w:val="restart"/>
                  <w:vAlign w:val="center"/>
                </w:tcPr>
                <w:p w14:paraId="505210EB" w14:textId="77777777" w:rsidR="004C6748" w:rsidRDefault="00615EC0">
                  <w:pPr>
                    <w:pStyle w:val="TOC2"/>
                    <w:widowControl w:val="0"/>
                    <w:snapToGrid w:val="0"/>
                    <w:ind w:leftChars="0" w:left="0"/>
                    <w:jc w:val="center"/>
                    <w:rPr>
                      <w:rFonts w:ascii="Times New Roman" w:hAnsi="Times New Roman" w:hint="default"/>
                      <w:b/>
                      <w:bCs/>
                      <w:kern w:val="2"/>
                      <w:sz w:val="21"/>
                      <w:szCs w:val="21"/>
                    </w:rPr>
                  </w:pPr>
                  <w:r>
                    <w:rPr>
                      <w:rFonts w:ascii="Times New Roman" w:hAnsi="Times New Roman"/>
                      <w:b/>
                      <w:bCs/>
                      <w:sz w:val="21"/>
                      <w:szCs w:val="21"/>
                    </w:rPr>
                    <w:t>头道沟搅拌站</w:t>
                  </w:r>
                </w:p>
              </w:tc>
              <w:tc>
                <w:tcPr>
                  <w:tcW w:w="584" w:type="pct"/>
                  <w:vAlign w:val="center"/>
                </w:tcPr>
                <w:p w14:paraId="775FDBD0" w14:textId="4D070984"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3380AF9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6ADD764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0.101t/a</w:t>
                  </w:r>
                </w:p>
              </w:tc>
              <w:tc>
                <w:tcPr>
                  <w:tcW w:w="643" w:type="pct"/>
                  <w:vAlign w:val="center"/>
                </w:tcPr>
                <w:p w14:paraId="4D1002C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7A48272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3D12AAE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10325E1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0.00051t/a</w:t>
                  </w:r>
                </w:p>
              </w:tc>
            </w:tr>
            <w:tr w:rsidR="004C6748" w14:paraId="6DA16852" w14:textId="77777777">
              <w:trPr>
                <w:trHeight w:val="534"/>
              </w:trPr>
              <w:tc>
                <w:tcPr>
                  <w:tcW w:w="585" w:type="pct"/>
                  <w:vMerge/>
                  <w:vAlign w:val="center"/>
                </w:tcPr>
                <w:p w14:paraId="42FA58C5"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192C59F5" w14:textId="347244C0"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5583BE0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3A1F05D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0.101t/a</w:t>
                  </w:r>
                </w:p>
              </w:tc>
              <w:tc>
                <w:tcPr>
                  <w:tcW w:w="643" w:type="pct"/>
                  <w:vAlign w:val="center"/>
                </w:tcPr>
                <w:p w14:paraId="532ED78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470F1D2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29DE231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49F596A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0.00051t/a</w:t>
                  </w:r>
                </w:p>
              </w:tc>
            </w:tr>
            <w:tr w:rsidR="004C6748" w14:paraId="0DA5F95C" w14:textId="77777777">
              <w:trPr>
                <w:trHeight w:val="534"/>
              </w:trPr>
              <w:tc>
                <w:tcPr>
                  <w:tcW w:w="585" w:type="pct"/>
                  <w:vMerge/>
                  <w:vAlign w:val="center"/>
                </w:tcPr>
                <w:p w14:paraId="642C01F4"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0753EAB3" w14:textId="6C070231"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3#</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395F8E9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21ED641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0.101t/a</w:t>
                  </w:r>
                </w:p>
              </w:tc>
              <w:tc>
                <w:tcPr>
                  <w:tcW w:w="643" w:type="pct"/>
                  <w:vAlign w:val="center"/>
                </w:tcPr>
                <w:p w14:paraId="2B24784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31280E8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68C2CBE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14153BD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0.00051t/a</w:t>
                  </w:r>
                </w:p>
              </w:tc>
            </w:tr>
            <w:tr w:rsidR="004C6748" w14:paraId="57276AC5" w14:textId="77777777">
              <w:trPr>
                <w:trHeight w:val="534"/>
              </w:trPr>
              <w:tc>
                <w:tcPr>
                  <w:tcW w:w="585" w:type="pct"/>
                  <w:vMerge/>
                  <w:vAlign w:val="center"/>
                </w:tcPr>
                <w:p w14:paraId="335BE5C3"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678A2B2D" w14:textId="6DCCD81D"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粉煤灰筒仓</w:t>
                  </w:r>
                  <w:r w:rsidR="006056A9">
                    <w:rPr>
                      <w:rFonts w:ascii="Times New Roman" w:hAnsi="Times New Roman" w:hint="default"/>
                      <w:bCs/>
                      <w:kern w:val="2"/>
                      <w:sz w:val="21"/>
                      <w:szCs w:val="21"/>
                    </w:rPr>
                    <w:t>充料</w:t>
                  </w:r>
                </w:p>
              </w:tc>
              <w:tc>
                <w:tcPr>
                  <w:tcW w:w="485" w:type="pct"/>
                  <w:vAlign w:val="center"/>
                </w:tcPr>
                <w:p w14:paraId="3AA7462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3E3BE43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0.041t/a</w:t>
                  </w:r>
                </w:p>
              </w:tc>
              <w:tc>
                <w:tcPr>
                  <w:tcW w:w="643" w:type="pct"/>
                  <w:vAlign w:val="center"/>
                </w:tcPr>
                <w:p w14:paraId="1AB00BB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6EBD781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75B4EEA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393591C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0.0002t/a</w:t>
                  </w:r>
                </w:p>
              </w:tc>
            </w:tr>
            <w:tr w:rsidR="004C6748" w14:paraId="4C4B027A" w14:textId="77777777">
              <w:trPr>
                <w:trHeight w:val="534"/>
              </w:trPr>
              <w:tc>
                <w:tcPr>
                  <w:tcW w:w="585" w:type="pct"/>
                  <w:vMerge/>
                  <w:vAlign w:val="center"/>
                </w:tcPr>
                <w:p w14:paraId="1E37E6BA"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619B3B45" w14:textId="17EB8D00"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矿粉筒仓</w:t>
                  </w:r>
                  <w:r w:rsidR="006056A9">
                    <w:rPr>
                      <w:rFonts w:ascii="Times New Roman" w:hAnsi="Times New Roman" w:hint="default"/>
                      <w:bCs/>
                      <w:kern w:val="2"/>
                      <w:sz w:val="21"/>
                      <w:szCs w:val="21"/>
                    </w:rPr>
                    <w:t>充料</w:t>
                  </w:r>
                </w:p>
              </w:tc>
              <w:tc>
                <w:tcPr>
                  <w:tcW w:w="485" w:type="pct"/>
                  <w:vAlign w:val="center"/>
                </w:tcPr>
                <w:p w14:paraId="1B3DADC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2840210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0.041t/a</w:t>
                  </w:r>
                </w:p>
              </w:tc>
              <w:tc>
                <w:tcPr>
                  <w:tcW w:w="643" w:type="pct"/>
                  <w:vAlign w:val="center"/>
                </w:tcPr>
                <w:p w14:paraId="3F3FE7C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11AC90A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2435D65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406DB87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0.0002t/a</w:t>
                  </w:r>
                </w:p>
              </w:tc>
            </w:tr>
            <w:tr w:rsidR="004C6748" w14:paraId="0C552A35" w14:textId="77777777">
              <w:trPr>
                <w:trHeight w:val="534"/>
              </w:trPr>
              <w:tc>
                <w:tcPr>
                  <w:tcW w:w="585" w:type="pct"/>
                  <w:vMerge/>
                  <w:vAlign w:val="center"/>
                </w:tcPr>
                <w:p w14:paraId="74AADA35"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598225E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生产线上料</w:t>
                  </w:r>
                  <w:r>
                    <w:rPr>
                      <w:rFonts w:ascii="Times New Roman" w:hAnsi="Times New Roman"/>
                      <w:bCs/>
                      <w:kern w:val="2"/>
                      <w:sz w:val="21"/>
                      <w:szCs w:val="21"/>
                    </w:rPr>
                    <w:t>搅拌</w:t>
                  </w:r>
                </w:p>
              </w:tc>
              <w:tc>
                <w:tcPr>
                  <w:tcW w:w="485" w:type="pct"/>
                  <w:vAlign w:val="center"/>
                </w:tcPr>
                <w:p w14:paraId="70F5ECE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restart"/>
                  <w:vAlign w:val="center"/>
                </w:tcPr>
                <w:p w14:paraId="258E6B2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0.2t/a</w:t>
                  </w:r>
                </w:p>
              </w:tc>
              <w:tc>
                <w:tcPr>
                  <w:tcW w:w="643" w:type="pct"/>
                  <w:vAlign w:val="center"/>
                </w:tcPr>
                <w:p w14:paraId="63B0ABB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14mg/m³</w:t>
                  </w:r>
                </w:p>
              </w:tc>
              <w:tc>
                <w:tcPr>
                  <w:tcW w:w="484" w:type="pct"/>
                  <w:vAlign w:val="center"/>
                </w:tcPr>
                <w:p w14:paraId="0BB8D72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4D22280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0.067mg/m³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.0002kg/h</w:t>
                  </w:r>
                </w:p>
              </w:tc>
              <w:tc>
                <w:tcPr>
                  <w:tcW w:w="510" w:type="pct"/>
                  <w:vAlign w:val="center"/>
                </w:tcPr>
                <w:p w14:paraId="3265F42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0.001t/a</w:t>
                  </w:r>
                </w:p>
              </w:tc>
            </w:tr>
            <w:tr w:rsidR="004C6748" w14:paraId="221A5D63" w14:textId="77777777">
              <w:trPr>
                <w:trHeight w:val="534"/>
              </w:trPr>
              <w:tc>
                <w:tcPr>
                  <w:tcW w:w="585" w:type="pct"/>
                  <w:vMerge/>
                  <w:vAlign w:val="center"/>
                </w:tcPr>
                <w:p w14:paraId="3A40EE26"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67FCF8CD"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6EE1B7D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6457D953"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193933F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428BA3B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021539B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.00015kg/h</w:t>
                  </w:r>
                </w:p>
              </w:tc>
              <w:tc>
                <w:tcPr>
                  <w:tcW w:w="510" w:type="pct"/>
                  <w:vAlign w:val="center"/>
                </w:tcPr>
                <w:p w14:paraId="0352FF5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0.01t/a</w:t>
                  </w:r>
                </w:p>
              </w:tc>
            </w:tr>
            <w:tr w:rsidR="004C6748" w14:paraId="0098CAF8" w14:textId="77777777">
              <w:trPr>
                <w:trHeight w:val="534"/>
              </w:trPr>
              <w:tc>
                <w:tcPr>
                  <w:tcW w:w="585" w:type="pct"/>
                  <w:vMerge/>
                  <w:vAlign w:val="center"/>
                </w:tcPr>
                <w:p w14:paraId="687D72F4"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restart"/>
                  <w:vAlign w:val="center"/>
                </w:tcPr>
                <w:p w14:paraId="2FAFE49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生产线上料</w:t>
                  </w:r>
                  <w:r>
                    <w:rPr>
                      <w:rFonts w:ascii="Times New Roman" w:hAnsi="Times New Roman"/>
                      <w:bCs/>
                      <w:kern w:val="2"/>
                      <w:sz w:val="21"/>
                      <w:szCs w:val="21"/>
                    </w:rPr>
                    <w:t>搅拌</w:t>
                  </w:r>
                </w:p>
              </w:tc>
              <w:tc>
                <w:tcPr>
                  <w:tcW w:w="485" w:type="pct"/>
                  <w:vAlign w:val="center"/>
                </w:tcPr>
                <w:p w14:paraId="09E1488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restart"/>
                  <w:vAlign w:val="center"/>
                </w:tcPr>
                <w:p w14:paraId="22A91EF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0.2t/a</w:t>
                  </w:r>
                </w:p>
              </w:tc>
              <w:tc>
                <w:tcPr>
                  <w:tcW w:w="643" w:type="pct"/>
                  <w:vAlign w:val="center"/>
                </w:tcPr>
                <w:p w14:paraId="4D14D59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14mg/m³</w:t>
                  </w:r>
                </w:p>
              </w:tc>
              <w:tc>
                <w:tcPr>
                  <w:tcW w:w="484" w:type="pct"/>
                  <w:vAlign w:val="center"/>
                </w:tcPr>
                <w:p w14:paraId="3353247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17AA2FC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0.067mg/m³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.0002kg/h</w:t>
                  </w:r>
                </w:p>
              </w:tc>
              <w:tc>
                <w:tcPr>
                  <w:tcW w:w="510" w:type="pct"/>
                  <w:vAlign w:val="center"/>
                </w:tcPr>
                <w:p w14:paraId="76F7197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0.001t/a</w:t>
                  </w:r>
                </w:p>
              </w:tc>
            </w:tr>
            <w:tr w:rsidR="004C6748" w14:paraId="43433FE3" w14:textId="77777777">
              <w:trPr>
                <w:trHeight w:val="534"/>
              </w:trPr>
              <w:tc>
                <w:tcPr>
                  <w:tcW w:w="585" w:type="pct"/>
                  <w:vMerge/>
                  <w:vAlign w:val="center"/>
                </w:tcPr>
                <w:p w14:paraId="00AF2C64"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Merge/>
                  <w:vAlign w:val="center"/>
                </w:tcPr>
                <w:p w14:paraId="5B46B6D1"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42E067F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36027ABA"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182B0A4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46366EC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3143D2F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.00015kg/h</w:t>
                  </w:r>
                </w:p>
              </w:tc>
              <w:tc>
                <w:tcPr>
                  <w:tcW w:w="510" w:type="pct"/>
                  <w:vAlign w:val="center"/>
                </w:tcPr>
                <w:p w14:paraId="1200C99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0.01t/a</w:t>
                  </w:r>
                </w:p>
              </w:tc>
            </w:tr>
            <w:tr w:rsidR="004C6748" w14:paraId="2ED61E05" w14:textId="77777777">
              <w:trPr>
                <w:trHeight w:val="534"/>
              </w:trPr>
              <w:tc>
                <w:tcPr>
                  <w:tcW w:w="585" w:type="pct"/>
                  <w:vMerge/>
                  <w:vAlign w:val="center"/>
                </w:tcPr>
                <w:p w14:paraId="05F6B59E"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64A2332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原料堆存</w:t>
                  </w:r>
                </w:p>
              </w:tc>
              <w:tc>
                <w:tcPr>
                  <w:tcW w:w="485" w:type="pct"/>
                  <w:vAlign w:val="center"/>
                </w:tcPr>
                <w:p w14:paraId="3D92622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33CD127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0.46t/a</w:t>
                  </w:r>
                </w:p>
              </w:tc>
              <w:tc>
                <w:tcPr>
                  <w:tcW w:w="643" w:type="pct"/>
                  <w:vAlign w:val="center"/>
                </w:tcPr>
                <w:p w14:paraId="5D4B43D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2B756CD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52DC30C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6447BAC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0.39t/a</w:t>
                  </w:r>
                </w:p>
              </w:tc>
            </w:tr>
            <w:tr w:rsidR="004C6748" w14:paraId="098E77CF" w14:textId="77777777">
              <w:trPr>
                <w:trHeight w:val="534"/>
              </w:trPr>
              <w:tc>
                <w:tcPr>
                  <w:tcW w:w="585" w:type="pct"/>
                  <w:vMerge/>
                  <w:vAlign w:val="center"/>
                </w:tcPr>
                <w:p w14:paraId="674A6D98" w14:textId="77777777" w:rsidR="004C6748" w:rsidRDefault="004C6748">
                  <w:pPr>
                    <w:pStyle w:val="TOC2"/>
                    <w:widowControl w:val="0"/>
                    <w:snapToGrid w:val="0"/>
                    <w:ind w:leftChars="0" w:left="0"/>
                    <w:jc w:val="center"/>
                    <w:rPr>
                      <w:rFonts w:ascii="Times New Roman" w:hAnsi="Times New Roman" w:hint="default"/>
                      <w:b/>
                      <w:bCs/>
                      <w:kern w:val="2"/>
                      <w:sz w:val="21"/>
                      <w:szCs w:val="21"/>
                    </w:rPr>
                  </w:pPr>
                </w:p>
              </w:tc>
              <w:tc>
                <w:tcPr>
                  <w:tcW w:w="584" w:type="pct"/>
                  <w:vAlign w:val="center"/>
                </w:tcPr>
                <w:p w14:paraId="2D5B60D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车辆运输</w:t>
                  </w:r>
                </w:p>
              </w:tc>
              <w:tc>
                <w:tcPr>
                  <w:tcW w:w="485" w:type="pct"/>
                  <w:vAlign w:val="center"/>
                </w:tcPr>
                <w:p w14:paraId="25A0202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0AFD790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0.02t/a</w:t>
                  </w:r>
                </w:p>
              </w:tc>
              <w:tc>
                <w:tcPr>
                  <w:tcW w:w="643" w:type="pct"/>
                  <w:vAlign w:val="center"/>
                </w:tcPr>
                <w:p w14:paraId="39185EE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76FE8715"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1D911A6E"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62AFB3B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0.005t/a</w:t>
                  </w:r>
                </w:p>
              </w:tc>
            </w:tr>
            <w:tr w:rsidR="004C6748" w14:paraId="0B075413" w14:textId="77777777">
              <w:trPr>
                <w:trHeight w:val="534"/>
              </w:trPr>
              <w:tc>
                <w:tcPr>
                  <w:tcW w:w="585" w:type="pct"/>
                  <w:vMerge w:val="restart"/>
                  <w:vAlign w:val="center"/>
                </w:tcPr>
                <w:p w14:paraId="3996EB22" w14:textId="77777777" w:rsidR="004C6748" w:rsidRDefault="00615EC0">
                  <w:pPr>
                    <w:pStyle w:val="TOC2"/>
                    <w:widowControl w:val="0"/>
                    <w:snapToGrid w:val="0"/>
                    <w:ind w:leftChars="0" w:left="0"/>
                    <w:jc w:val="center"/>
                    <w:rPr>
                      <w:rFonts w:ascii="Times New Roman" w:hAnsi="Times New Roman" w:hint="default"/>
                      <w:b/>
                      <w:bCs/>
                      <w:kern w:val="2"/>
                      <w:sz w:val="21"/>
                      <w:szCs w:val="21"/>
                    </w:rPr>
                  </w:pPr>
                  <w:r>
                    <w:rPr>
                      <w:rFonts w:ascii="Times New Roman" w:hAnsi="Times New Roman"/>
                      <w:b/>
                      <w:bCs/>
                      <w:sz w:val="21"/>
                      <w:szCs w:val="21"/>
                    </w:rPr>
                    <w:t>七十亩地水稳搅拌站</w:t>
                  </w:r>
                </w:p>
              </w:tc>
              <w:tc>
                <w:tcPr>
                  <w:tcW w:w="584" w:type="pct"/>
                  <w:vAlign w:val="center"/>
                </w:tcPr>
                <w:p w14:paraId="6DC75443" w14:textId="350AE2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12F8712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601A6EF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0.203t/a</w:t>
                  </w:r>
                </w:p>
              </w:tc>
              <w:tc>
                <w:tcPr>
                  <w:tcW w:w="643" w:type="pct"/>
                  <w:vAlign w:val="center"/>
                </w:tcPr>
                <w:p w14:paraId="711ED1BD"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466136B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1A7D22D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4DAD439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0.00101t/a</w:t>
                  </w:r>
                </w:p>
              </w:tc>
            </w:tr>
            <w:tr w:rsidR="004C6748" w14:paraId="47AD0B2C" w14:textId="77777777">
              <w:trPr>
                <w:trHeight w:val="534"/>
              </w:trPr>
              <w:tc>
                <w:tcPr>
                  <w:tcW w:w="585" w:type="pct"/>
                  <w:vMerge/>
                  <w:vAlign w:val="center"/>
                </w:tcPr>
                <w:p w14:paraId="33310A4F" w14:textId="77777777" w:rsidR="004C6748" w:rsidRDefault="004C6748">
                  <w:pPr>
                    <w:pStyle w:val="TOC2"/>
                    <w:widowControl w:val="0"/>
                    <w:snapToGrid w:val="0"/>
                    <w:ind w:leftChars="0" w:left="0"/>
                    <w:jc w:val="center"/>
                    <w:rPr>
                      <w:rFonts w:ascii="Times New Roman" w:hAnsi="Times New Roman" w:hint="default"/>
                      <w:b/>
                      <w:bCs/>
                      <w:sz w:val="21"/>
                      <w:szCs w:val="21"/>
                    </w:rPr>
                  </w:pPr>
                </w:p>
              </w:tc>
              <w:tc>
                <w:tcPr>
                  <w:tcW w:w="584" w:type="pct"/>
                  <w:vAlign w:val="center"/>
                </w:tcPr>
                <w:p w14:paraId="7B655562" w14:textId="4E3E789A"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w:t>
                  </w:r>
                  <w:r>
                    <w:rPr>
                      <w:rFonts w:ascii="Times New Roman" w:hAnsi="Times New Roman" w:hint="default"/>
                      <w:bCs/>
                      <w:kern w:val="2"/>
                      <w:sz w:val="21"/>
                      <w:szCs w:val="21"/>
                    </w:rPr>
                    <w:t>水泥筒仓</w:t>
                  </w:r>
                  <w:r w:rsidR="006056A9">
                    <w:rPr>
                      <w:rFonts w:ascii="Times New Roman" w:hAnsi="Times New Roman" w:hint="default"/>
                      <w:bCs/>
                      <w:kern w:val="2"/>
                      <w:sz w:val="21"/>
                      <w:szCs w:val="21"/>
                    </w:rPr>
                    <w:t>充料</w:t>
                  </w:r>
                </w:p>
              </w:tc>
              <w:tc>
                <w:tcPr>
                  <w:tcW w:w="485" w:type="pct"/>
                  <w:vAlign w:val="center"/>
                </w:tcPr>
                <w:p w14:paraId="798984E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2BBBF51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0.203t/a</w:t>
                  </w:r>
                </w:p>
              </w:tc>
              <w:tc>
                <w:tcPr>
                  <w:tcW w:w="643" w:type="pct"/>
                  <w:vAlign w:val="center"/>
                </w:tcPr>
                <w:p w14:paraId="64B5901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1500mg/m³</w:t>
                  </w:r>
                </w:p>
              </w:tc>
              <w:tc>
                <w:tcPr>
                  <w:tcW w:w="484" w:type="pct"/>
                  <w:vAlign w:val="center"/>
                </w:tcPr>
                <w:p w14:paraId="24650F4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54070F1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9.0mg/m³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.014kg/h</w:t>
                  </w:r>
                </w:p>
              </w:tc>
              <w:tc>
                <w:tcPr>
                  <w:tcW w:w="510" w:type="pct"/>
                  <w:vAlign w:val="center"/>
                </w:tcPr>
                <w:p w14:paraId="2DDB0DC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0.00101t/a</w:t>
                  </w:r>
                </w:p>
              </w:tc>
            </w:tr>
            <w:tr w:rsidR="004C6748" w14:paraId="3A90BB28" w14:textId="77777777">
              <w:trPr>
                <w:trHeight w:val="534"/>
              </w:trPr>
              <w:tc>
                <w:tcPr>
                  <w:tcW w:w="585" w:type="pct"/>
                  <w:vMerge/>
                  <w:vAlign w:val="center"/>
                </w:tcPr>
                <w:p w14:paraId="54927C70"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584" w:type="pct"/>
                  <w:vMerge w:val="restart"/>
                  <w:vAlign w:val="center"/>
                </w:tcPr>
                <w:p w14:paraId="12BCAC4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1</w:t>
                  </w:r>
                  <w:r>
                    <w:rPr>
                      <w:rFonts w:ascii="Times New Roman" w:hAnsi="Times New Roman" w:hint="default"/>
                      <w:bCs/>
                      <w:kern w:val="2"/>
                      <w:sz w:val="21"/>
                      <w:szCs w:val="21"/>
                    </w:rPr>
                    <w:t>#</w:t>
                  </w:r>
                  <w:r>
                    <w:rPr>
                      <w:rFonts w:ascii="Times New Roman" w:hAnsi="Times New Roman" w:hint="default"/>
                      <w:bCs/>
                      <w:kern w:val="2"/>
                      <w:sz w:val="21"/>
                      <w:szCs w:val="21"/>
                    </w:rPr>
                    <w:t>生产线上料</w:t>
                  </w:r>
                  <w:r>
                    <w:rPr>
                      <w:rFonts w:ascii="Times New Roman" w:hAnsi="Times New Roman"/>
                      <w:bCs/>
                      <w:kern w:val="2"/>
                      <w:sz w:val="21"/>
                      <w:szCs w:val="21"/>
                    </w:rPr>
                    <w:lastRenderedPageBreak/>
                    <w:t>搅拌</w:t>
                  </w:r>
                </w:p>
              </w:tc>
              <w:tc>
                <w:tcPr>
                  <w:tcW w:w="485" w:type="pct"/>
                  <w:vAlign w:val="center"/>
                </w:tcPr>
                <w:p w14:paraId="6B2A0698"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lastRenderedPageBreak/>
                    <w:t>颗粒物</w:t>
                  </w:r>
                </w:p>
              </w:tc>
              <w:tc>
                <w:tcPr>
                  <w:tcW w:w="503" w:type="pct"/>
                  <w:vMerge w:val="restart"/>
                  <w:vAlign w:val="center"/>
                </w:tcPr>
                <w:p w14:paraId="464BD72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3.8t/a</w:t>
                  </w:r>
                </w:p>
              </w:tc>
              <w:tc>
                <w:tcPr>
                  <w:tcW w:w="643" w:type="pct"/>
                  <w:vAlign w:val="center"/>
                </w:tcPr>
                <w:p w14:paraId="6689B63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267mg/m³</w:t>
                  </w:r>
                </w:p>
              </w:tc>
              <w:tc>
                <w:tcPr>
                  <w:tcW w:w="484" w:type="pct"/>
                  <w:vAlign w:val="center"/>
                </w:tcPr>
                <w:p w14:paraId="4C20BEB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有组织</w:t>
                  </w:r>
                </w:p>
              </w:tc>
              <w:tc>
                <w:tcPr>
                  <w:tcW w:w="1206" w:type="pct"/>
                  <w:vAlign w:val="center"/>
                </w:tcPr>
                <w:p w14:paraId="1F413EA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1.27mg/m³</w:t>
                  </w:r>
                  <w:r>
                    <w:rPr>
                      <w:rFonts w:ascii="Times New Roman" w:hAnsi="Times New Roman" w:hint="default"/>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.0038kg/h</w:t>
                  </w:r>
                </w:p>
              </w:tc>
              <w:tc>
                <w:tcPr>
                  <w:tcW w:w="510" w:type="pct"/>
                  <w:vAlign w:val="center"/>
                </w:tcPr>
                <w:p w14:paraId="250E8F00"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0.018t/a</w:t>
                  </w:r>
                </w:p>
              </w:tc>
            </w:tr>
            <w:tr w:rsidR="004C6748" w14:paraId="627C2CC2" w14:textId="77777777">
              <w:trPr>
                <w:trHeight w:val="534"/>
              </w:trPr>
              <w:tc>
                <w:tcPr>
                  <w:tcW w:w="585" w:type="pct"/>
                  <w:vMerge/>
                  <w:vAlign w:val="center"/>
                </w:tcPr>
                <w:p w14:paraId="5D68C44C"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584" w:type="pct"/>
                  <w:vMerge/>
                  <w:vAlign w:val="center"/>
                </w:tcPr>
                <w:p w14:paraId="173F7E7D"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485" w:type="pct"/>
                  <w:vAlign w:val="center"/>
                </w:tcPr>
                <w:p w14:paraId="79E443F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Merge/>
                  <w:vAlign w:val="center"/>
                </w:tcPr>
                <w:p w14:paraId="450F8024"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643" w:type="pct"/>
                  <w:vAlign w:val="center"/>
                </w:tcPr>
                <w:p w14:paraId="7EB3CE3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bCs/>
                      <w:kern w:val="2"/>
                      <w:sz w:val="21"/>
                      <w:szCs w:val="21"/>
                    </w:rPr>
                    <w:t>/</w:t>
                  </w:r>
                </w:p>
              </w:tc>
              <w:tc>
                <w:tcPr>
                  <w:tcW w:w="484" w:type="pct"/>
                  <w:vAlign w:val="center"/>
                </w:tcPr>
                <w:p w14:paraId="52FA74A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6D5A543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r>
                    <w:rPr>
                      <w:rFonts w:ascii="Times New Roman" w:hAnsi="Times New Roman"/>
                      <w:bCs/>
                      <w:kern w:val="2"/>
                      <w:sz w:val="21"/>
                      <w:szCs w:val="21"/>
                    </w:rPr>
                    <w:t>，</w:t>
                  </w:r>
                  <w:r>
                    <w:rPr>
                      <w:rFonts w:ascii="Times New Roman" w:hAnsi="Times New Roman"/>
                      <w:bCs/>
                      <w:kern w:val="2"/>
                      <w:sz w:val="21"/>
                      <w:szCs w:val="21"/>
                    </w:rPr>
                    <w:t>0</w:t>
                  </w:r>
                  <w:r>
                    <w:rPr>
                      <w:rFonts w:ascii="Times New Roman" w:hAnsi="Times New Roman" w:hint="default"/>
                      <w:bCs/>
                      <w:kern w:val="2"/>
                      <w:sz w:val="21"/>
                      <w:szCs w:val="21"/>
                    </w:rPr>
                    <w:t>.032kg/h</w:t>
                  </w:r>
                </w:p>
              </w:tc>
              <w:tc>
                <w:tcPr>
                  <w:tcW w:w="510" w:type="pct"/>
                  <w:vAlign w:val="center"/>
                </w:tcPr>
                <w:p w14:paraId="3D5E374C"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0.15t/a</w:t>
                  </w:r>
                </w:p>
              </w:tc>
            </w:tr>
            <w:tr w:rsidR="004C6748" w14:paraId="0A8A92AB" w14:textId="77777777">
              <w:trPr>
                <w:trHeight w:val="534"/>
              </w:trPr>
              <w:tc>
                <w:tcPr>
                  <w:tcW w:w="585" w:type="pct"/>
                  <w:vMerge/>
                  <w:vAlign w:val="center"/>
                </w:tcPr>
                <w:p w14:paraId="50CDF9A0"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584" w:type="pct"/>
                  <w:vAlign w:val="center"/>
                </w:tcPr>
                <w:p w14:paraId="08EE3F3A"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原料堆存</w:t>
                  </w:r>
                </w:p>
              </w:tc>
              <w:tc>
                <w:tcPr>
                  <w:tcW w:w="485" w:type="pct"/>
                  <w:vAlign w:val="center"/>
                </w:tcPr>
                <w:p w14:paraId="36FC4E37"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08516C0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4.31t/a</w:t>
                  </w:r>
                </w:p>
              </w:tc>
              <w:tc>
                <w:tcPr>
                  <w:tcW w:w="643" w:type="pct"/>
                  <w:vAlign w:val="center"/>
                </w:tcPr>
                <w:p w14:paraId="36A9E611"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2EEBE362"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2A7EEBD6"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622A444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3.67t/a</w:t>
                  </w:r>
                </w:p>
              </w:tc>
            </w:tr>
            <w:tr w:rsidR="004C6748" w14:paraId="659405A0" w14:textId="77777777">
              <w:trPr>
                <w:trHeight w:val="534"/>
              </w:trPr>
              <w:tc>
                <w:tcPr>
                  <w:tcW w:w="585" w:type="pct"/>
                  <w:vMerge/>
                  <w:vAlign w:val="center"/>
                </w:tcPr>
                <w:p w14:paraId="01295E0D" w14:textId="77777777" w:rsidR="004C6748" w:rsidRDefault="004C6748">
                  <w:pPr>
                    <w:pStyle w:val="TOC2"/>
                    <w:widowControl w:val="0"/>
                    <w:snapToGrid w:val="0"/>
                    <w:ind w:leftChars="0" w:left="0"/>
                    <w:jc w:val="center"/>
                    <w:rPr>
                      <w:rFonts w:ascii="Times New Roman" w:hAnsi="Times New Roman" w:hint="default"/>
                      <w:bCs/>
                      <w:kern w:val="2"/>
                      <w:sz w:val="21"/>
                      <w:szCs w:val="21"/>
                    </w:rPr>
                  </w:pPr>
                </w:p>
              </w:tc>
              <w:tc>
                <w:tcPr>
                  <w:tcW w:w="584" w:type="pct"/>
                  <w:vAlign w:val="center"/>
                </w:tcPr>
                <w:p w14:paraId="2B09C77B"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车辆运输</w:t>
                  </w:r>
                </w:p>
              </w:tc>
              <w:tc>
                <w:tcPr>
                  <w:tcW w:w="485" w:type="pct"/>
                  <w:vAlign w:val="center"/>
                </w:tcPr>
                <w:p w14:paraId="31367A5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颗粒物</w:t>
                  </w:r>
                </w:p>
              </w:tc>
              <w:tc>
                <w:tcPr>
                  <w:tcW w:w="503" w:type="pct"/>
                  <w:vAlign w:val="center"/>
                </w:tcPr>
                <w:p w14:paraId="1200844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0.02t/a</w:t>
                  </w:r>
                </w:p>
              </w:tc>
              <w:tc>
                <w:tcPr>
                  <w:tcW w:w="643" w:type="pct"/>
                  <w:vAlign w:val="center"/>
                </w:tcPr>
                <w:p w14:paraId="38E08FF9"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w:t>
                  </w:r>
                </w:p>
              </w:tc>
              <w:tc>
                <w:tcPr>
                  <w:tcW w:w="484" w:type="pct"/>
                  <w:vAlign w:val="center"/>
                </w:tcPr>
                <w:p w14:paraId="1A00074F"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无组织</w:t>
                  </w:r>
                </w:p>
              </w:tc>
              <w:tc>
                <w:tcPr>
                  <w:tcW w:w="1206" w:type="pct"/>
                  <w:vAlign w:val="center"/>
                </w:tcPr>
                <w:p w14:paraId="0E251434"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&lt;0.5mg/m³</w:t>
                  </w:r>
                </w:p>
              </w:tc>
              <w:tc>
                <w:tcPr>
                  <w:tcW w:w="510" w:type="pct"/>
                  <w:vAlign w:val="center"/>
                </w:tcPr>
                <w:p w14:paraId="3F84D2B3" w14:textId="77777777" w:rsidR="004C6748" w:rsidRDefault="00615EC0">
                  <w:pPr>
                    <w:pStyle w:val="TOC2"/>
                    <w:widowControl w:val="0"/>
                    <w:snapToGrid w:val="0"/>
                    <w:ind w:leftChars="0" w:left="0"/>
                    <w:jc w:val="center"/>
                    <w:rPr>
                      <w:rFonts w:ascii="Times New Roman" w:hAnsi="Times New Roman" w:hint="default"/>
                      <w:bCs/>
                      <w:kern w:val="2"/>
                      <w:sz w:val="21"/>
                      <w:szCs w:val="21"/>
                    </w:rPr>
                  </w:pPr>
                  <w:r>
                    <w:rPr>
                      <w:rFonts w:ascii="Times New Roman" w:hAnsi="Times New Roman" w:hint="default"/>
                      <w:bCs/>
                      <w:kern w:val="2"/>
                      <w:sz w:val="21"/>
                      <w:szCs w:val="21"/>
                    </w:rPr>
                    <w:t>0.019t/a</w:t>
                  </w:r>
                </w:p>
              </w:tc>
            </w:tr>
          </w:tbl>
          <w:p w14:paraId="7AA8BAD7" w14:textId="77777777" w:rsidR="004C6748" w:rsidRDefault="00615EC0">
            <w:pPr>
              <w:pStyle w:val="TOC2"/>
              <w:widowControl w:val="0"/>
              <w:snapToGrid w:val="0"/>
              <w:spacing w:beforeLines="50" w:before="156" w:line="360" w:lineRule="auto"/>
              <w:ind w:leftChars="228" w:left="479"/>
              <w:rPr>
                <w:rFonts w:ascii="Times New Roman" w:hAnsi="Times New Roman" w:hint="default"/>
                <w:b/>
                <w:kern w:val="2"/>
              </w:rPr>
            </w:pPr>
            <w:r>
              <w:rPr>
                <w:rFonts w:ascii="Times New Roman" w:hAnsi="Times New Roman" w:hint="default"/>
                <w:b/>
                <w:kern w:val="2"/>
              </w:rPr>
              <w:t>（</w:t>
            </w:r>
            <w:r>
              <w:rPr>
                <w:rFonts w:ascii="Times New Roman" w:hAnsi="Times New Roman" w:hint="default"/>
                <w:b/>
                <w:kern w:val="2"/>
              </w:rPr>
              <w:t>1</w:t>
            </w:r>
            <w:r>
              <w:rPr>
                <w:rFonts w:ascii="Times New Roman" w:hAnsi="Times New Roman" w:hint="default"/>
                <w:b/>
                <w:kern w:val="2"/>
              </w:rPr>
              <w:t>）源强核算</w:t>
            </w:r>
          </w:p>
          <w:p w14:paraId="3614C3A4"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以七十亩地搅拌站为例进行源强核算。</w:t>
            </w:r>
          </w:p>
          <w:p w14:paraId="1541CB8C" w14:textId="0090CA5F" w:rsidR="002A291B" w:rsidRDefault="00615EC0" w:rsidP="002A291B">
            <w:pPr>
              <w:snapToGrid w:val="0"/>
              <w:spacing w:line="360" w:lineRule="auto"/>
              <w:ind w:firstLineChars="200" w:firstLine="482"/>
              <w:rPr>
                <w:rFonts w:ascii="Times New Roman" w:hAnsi="Times New Roman" w:cs="Times New Roman"/>
                <w:b/>
                <w:sz w:val="24"/>
              </w:rPr>
            </w:pPr>
            <w:r>
              <w:rPr>
                <w:rFonts w:ascii="Times New Roman" w:hAnsi="Times New Roman" w:cs="Times New Roman"/>
                <w:b/>
                <w:bCs/>
                <w:sz w:val="24"/>
              </w:rPr>
              <w:t>①</w:t>
            </w:r>
            <w:r w:rsidR="00DA5F44" w:rsidRPr="00DA5F44">
              <w:rPr>
                <w:rFonts w:ascii="Times New Roman" w:hAnsi="Times New Roman" w:cs="Times New Roman" w:hint="eastAsia"/>
                <w:b/>
                <w:sz w:val="24"/>
              </w:rPr>
              <w:t>砂子、石子装卸产生的粉尘</w:t>
            </w:r>
          </w:p>
          <w:p w14:paraId="182A7295" w14:textId="77777777" w:rsidR="002A291B" w:rsidRDefault="002A291B" w:rsidP="002A291B">
            <w:pPr>
              <w:autoSpaceDE w:val="0"/>
              <w:autoSpaceDN w:val="0"/>
              <w:adjustRightInd w:val="0"/>
              <w:spacing w:line="360" w:lineRule="auto"/>
              <w:ind w:firstLine="480"/>
              <w:rPr>
                <w:sz w:val="24"/>
              </w:rPr>
            </w:pPr>
            <w:r>
              <w:rPr>
                <w:rFonts w:hint="eastAsia"/>
                <w:sz w:val="24"/>
              </w:rPr>
              <w:t>原料砂子和石子于</w:t>
            </w:r>
            <w:r>
              <w:rPr>
                <w:rFonts w:ascii="Times New Roman" w:hAnsi="Times New Roman" w:cs="Times New Roman" w:hint="eastAsia"/>
                <w:bCs/>
                <w:sz w:val="24"/>
              </w:rPr>
              <w:t>封闭原料库内存放，堆存区装卸时洒水降尘</w:t>
            </w:r>
            <w:r>
              <w:rPr>
                <w:rFonts w:ascii="Times New Roman" w:hAnsi="Times New Roman" w:cs="Times New Roman"/>
                <w:bCs/>
                <w:sz w:val="24"/>
              </w:rPr>
              <w:t>，</w:t>
            </w:r>
            <w:r>
              <w:rPr>
                <w:rFonts w:hint="eastAsia"/>
                <w:sz w:val="24"/>
              </w:rPr>
              <w:t>由于堆料本身粒度较大，物料堆存基本不会产生扬尘。</w:t>
            </w:r>
          </w:p>
          <w:p w14:paraId="2F7A84DD" w14:textId="77777777" w:rsidR="002A291B" w:rsidRDefault="002A291B" w:rsidP="002A291B">
            <w:pPr>
              <w:autoSpaceDE w:val="0"/>
              <w:autoSpaceDN w:val="0"/>
              <w:adjustRightInd w:val="0"/>
              <w:spacing w:line="360" w:lineRule="auto"/>
              <w:ind w:firstLine="480"/>
              <w:rPr>
                <w:sz w:val="24"/>
              </w:rPr>
            </w:pPr>
            <w:r>
              <w:rPr>
                <w:rFonts w:ascii="宋体" w:hAnsi="宋体" w:cs="宋体" w:hint="eastAsia"/>
                <w:sz w:val="24"/>
              </w:rPr>
              <w:t>砂子、石子主要产尘工序为</w:t>
            </w:r>
            <w:r>
              <w:rPr>
                <w:rFonts w:hint="eastAsia"/>
                <w:color w:val="000000"/>
                <w:kern w:val="44"/>
                <w:sz w:val="24"/>
              </w:rPr>
              <w:t>转运过程。外购砂子、石子于封闭原料库中进行装卸，砂子、石子装卸过程产生一定的扬尘，</w:t>
            </w:r>
            <w:r>
              <w:rPr>
                <w:rFonts w:hint="eastAsia"/>
                <w:sz w:val="24"/>
              </w:rPr>
              <w:t>且是主要产尘来源，日常采用</w:t>
            </w:r>
            <w:r>
              <w:rPr>
                <w:rFonts w:ascii="Times New Roman" w:hAnsi="Times New Roman" w:cs="Times New Roman" w:hint="eastAsia"/>
                <w:bCs/>
                <w:sz w:val="24"/>
              </w:rPr>
              <w:t>洒水降尘、控制装卸高度和速度</w:t>
            </w:r>
            <w:r>
              <w:rPr>
                <w:rFonts w:hint="eastAsia"/>
                <w:sz w:val="24"/>
              </w:rPr>
              <w:t>措施即可满足降尘要求。评价参考《无组织排放源常用分析与估算方法》（李亚军，西北铀矿地质，</w:t>
            </w:r>
            <w:r>
              <w:rPr>
                <w:rFonts w:hint="eastAsia"/>
                <w:sz w:val="24"/>
              </w:rPr>
              <w:t>2</w:t>
            </w:r>
            <w:r>
              <w:rPr>
                <w:sz w:val="24"/>
              </w:rPr>
              <w:t>005</w:t>
            </w:r>
            <w:r>
              <w:rPr>
                <w:rFonts w:hint="eastAsia"/>
                <w:sz w:val="24"/>
              </w:rPr>
              <w:t>年）中推荐的起尘公式进行计算：</w:t>
            </w:r>
          </w:p>
          <w:p w14:paraId="0A47D7BF" w14:textId="77777777" w:rsidR="002A291B" w:rsidRPr="005573D7" w:rsidRDefault="00AF6C9F" w:rsidP="002A291B">
            <w:pPr>
              <w:spacing w:line="360" w:lineRule="auto"/>
              <w:jc w:val="center"/>
              <w:rPr>
                <w:rFonts w:ascii="Times New Roman" w:hAnsi="Times New Roman" w:cs="Times New Roman"/>
                <w:iCs/>
                <w:sz w:val="24"/>
              </w:rPr>
            </w:pPr>
            <m:oMathPara>
              <m:oMath>
                <m:sSub>
                  <m:sSubPr>
                    <m:ctrlPr>
                      <w:rPr>
                        <w:rFonts w:ascii="Cambria Math" w:hAnsi="Cambria Math" w:cs="Times New Roman"/>
                        <w:i/>
                        <w:iCs/>
                        <w:sz w:val="24"/>
                      </w:rPr>
                    </m:ctrlPr>
                  </m:sSubPr>
                  <m:e>
                    <m:r>
                      <m:rPr>
                        <m:nor/>
                      </m:rPr>
                      <w:rPr>
                        <w:rFonts w:ascii="Times New Roman" w:hAnsi="Times New Roman" w:cs="Times New Roman"/>
                        <w:iCs/>
                        <w:sz w:val="24"/>
                      </w:rPr>
                      <m:t>Q</m:t>
                    </m:r>
                  </m:e>
                  <m:sub>
                    <m:r>
                      <m:rPr>
                        <m:nor/>
                      </m:rPr>
                      <w:rPr>
                        <w:rFonts w:ascii="Times New Roman" w:hAnsi="Times New Roman" w:cs="Times New Roman"/>
                        <w:iCs/>
                        <w:sz w:val="24"/>
                      </w:rPr>
                      <m:t>y</m:t>
                    </m:r>
                  </m:sub>
                </m:sSub>
                <m:r>
                  <m:rPr>
                    <m:nor/>
                  </m:rPr>
                  <w:rPr>
                    <w:rFonts w:ascii="Times New Roman" w:hAnsi="Times New Roman" w:cs="Times New Roman"/>
                    <w:iCs/>
                    <w:sz w:val="24"/>
                  </w:rPr>
                  <m:t>=0.03×</m:t>
                </m:r>
                <m:sSubSup>
                  <m:sSubSupPr>
                    <m:ctrlPr>
                      <w:rPr>
                        <w:rFonts w:ascii="Cambria Math" w:hAnsi="Cambria Math" w:cs="Times New Roman"/>
                        <w:i/>
                        <w:iCs/>
                        <w:sz w:val="24"/>
                      </w:rPr>
                    </m:ctrlPr>
                  </m:sSubSupPr>
                  <m:e>
                    <m:r>
                      <m:rPr>
                        <m:nor/>
                      </m:rPr>
                      <w:rPr>
                        <w:rFonts w:ascii="Times New Roman" w:hAnsi="Times New Roman" w:cs="Times New Roman"/>
                        <w:iCs/>
                        <w:sz w:val="24"/>
                      </w:rPr>
                      <m:t>V</m:t>
                    </m:r>
                  </m:e>
                  <m:sub>
                    <m:r>
                      <m:rPr>
                        <m:nor/>
                      </m:rPr>
                      <w:rPr>
                        <w:rFonts w:ascii="Times New Roman" w:hAnsi="Times New Roman" w:cs="Times New Roman"/>
                        <w:iCs/>
                        <w:sz w:val="24"/>
                      </w:rPr>
                      <m:t>i</m:t>
                    </m:r>
                  </m:sub>
                  <m:sup>
                    <m:r>
                      <m:rPr>
                        <m:nor/>
                      </m:rPr>
                      <w:rPr>
                        <w:rFonts w:ascii="Times New Roman" w:hAnsi="Times New Roman" w:cs="Times New Roman"/>
                        <w:iCs/>
                        <w:sz w:val="24"/>
                      </w:rPr>
                      <m:t>1.6</m:t>
                    </m:r>
                  </m:sup>
                </m:sSubSup>
                <m:r>
                  <m:rPr>
                    <m:nor/>
                  </m:rPr>
                  <w:rPr>
                    <w:rFonts w:ascii="Times New Roman" w:hAnsi="Times New Roman" w:cs="Times New Roman"/>
                    <w:iCs/>
                    <w:sz w:val="24"/>
                  </w:rPr>
                  <m:t>×</m:t>
                </m:r>
                <m:sSup>
                  <m:sSupPr>
                    <m:ctrlPr>
                      <w:rPr>
                        <w:rFonts w:ascii="Cambria Math" w:hAnsi="Cambria Math" w:cs="Times New Roman"/>
                        <w:i/>
                        <w:iCs/>
                        <w:sz w:val="24"/>
                      </w:rPr>
                    </m:ctrlPr>
                  </m:sSupPr>
                  <m:e>
                    <m:r>
                      <m:rPr>
                        <m:nor/>
                      </m:rPr>
                      <w:rPr>
                        <w:rFonts w:ascii="Times New Roman" w:hAnsi="Times New Roman" w:cs="Times New Roman"/>
                        <w:iCs/>
                        <w:sz w:val="24"/>
                      </w:rPr>
                      <m:t>H</m:t>
                    </m:r>
                  </m:e>
                  <m:sup>
                    <m:r>
                      <m:rPr>
                        <m:nor/>
                      </m:rPr>
                      <w:rPr>
                        <w:rFonts w:ascii="Times New Roman" w:hAnsi="Times New Roman" w:cs="Times New Roman"/>
                        <w:iCs/>
                        <w:sz w:val="24"/>
                      </w:rPr>
                      <m:t>1.23</m:t>
                    </m:r>
                  </m:sup>
                </m:sSup>
                <m:r>
                  <m:rPr>
                    <m:nor/>
                  </m:rPr>
                  <w:rPr>
                    <w:rFonts w:ascii="Times New Roman" w:hAnsi="Times New Roman" w:cs="Times New Roman"/>
                    <w:iCs/>
                    <w:sz w:val="24"/>
                  </w:rPr>
                  <m:t>×</m:t>
                </m:r>
                <m:sSup>
                  <m:sSupPr>
                    <m:ctrlPr>
                      <w:rPr>
                        <w:rFonts w:ascii="Cambria Math" w:hAnsi="Cambria Math" w:cs="Times New Roman"/>
                        <w:i/>
                        <w:iCs/>
                        <w:sz w:val="24"/>
                      </w:rPr>
                    </m:ctrlPr>
                  </m:sSupPr>
                  <m:e>
                    <m:r>
                      <m:rPr>
                        <m:nor/>
                      </m:rPr>
                      <w:rPr>
                        <w:rFonts w:ascii="Times New Roman" w:hAnsi="Times New Roman" w:cs="Times New Roman"/>
                        <w:iCs/>
                        <w:sz w:val="24"/>
                      </w:rPr>
                      <m:t>e</m:t>
                    </m:r>
                  </m:e>
                  <m:sup>
                    <m:r>
                      <m:rPr>
                        <m:nor/>
                      </m:rPr>
                      <w:rPr>
                        <w:rFonts w:ascii="Times New Roman" w:hAnsi="Times New Roman" w:cs="Times New Roman"/>
                        <w:iCs/>
                        <w:sz w:val="24"/>
                      </w:rPr>
                      <m:t>-0.28w</m:t>
                    </m:r>
                  </m:sup>
                </m:sSup>
                <m:r>
                  <m:rPr>
                    <m:nor/>
                  </m:rPr>
                  <w:rPr>
                    <w:rFonts w:ascii="Times New Roman" w:hAnsi="Times New Roman" w:cs="Times New Roman"/>
                    <w:iCs/>
                    <w:sz w:val="24"/>
                  </w:rPr>
                  <m:t>×</m:t>
                </m:r>
                <m:sSub>
                  <m:sSubPr>
                    <m:ctrlPr>
                      <w:rPr>
                        <w:rFonts w:ascii="Cambria Math" w:hAnsi="Cambria Math" w:cs="Times New Roman"/>
                        <w:i/>
                        <w:iCs/>
                        <w:sz w:val="24"/>
                      </w:rPr>
                    </m:ctrlPr>
                  </m:sSubPr>
                  <m:e>
                    <m:r>
                      <m:rPr>
                        <m:nor/>
                      </m:rPr>
                      <w:rPr>
                        <w:rFonts w:ascii="Times New Roman" w:hAnsi="Times New Roman" w:cs="Times New Roman"/>
                        <w:iCs/>
                        <w:sz w:val="24"/>
                      </w:rPr>
                      <m:t>G</m:t>
                    </m:r>
                  </m:e>
                  <m:sub>
                    <m:r>
                      <m:rPr>
                        <m:nor/>
                      </m:rPr>
                      <w:rPr>
                        <w:rFonts w:ascii="Times New Roman" w:hAnsi="Times New Roman" w:cs="Times New Roman"/>
                        <w:iCs/>
                        <w:sz w:val="24"/>
                      </w:rPr>
                      <m:t>i</m:t>
                    </m:r>
                  </m:sub>
                </m:sSub>
                <m:r>
                  <m:rPr>
                    <m:nor/>
                  </m:rPr>
                  <w:rPr>
                    <w:rFonts w:ascii="Times New Roman" w:hAnsi="Times New Roman" w:cs="Times New Roman"/>
                    <w:iCs/>
                    <w:sz w:val="24"/>
                  </w:rPr>
                  <m:t>×</m:t>
                </m:r>
                <m:sSub>
                  <m:sSubPr>
                    <m:ctrlPr>
                      <w:rPr>
                        <w:rFonts w:ascii="Cambria Math" w:hAnsi="Cambria Math" w:cs="Times New Roman"/>
                        <w:i/>
                        <w:iCs/>
                        <w:sz w:val="24"/>
                      </w:rPr>
                    </m:ctrlPr>
                  </m:sSubPr>
                  <m:e>
                    <m:r>
                      <m:rPr>
                        <m:nor/>
                      </m:rPr>
                      <w:rPr>
                        <w:rFonts w:ascii="Times New Roman" w:hAnsi="Times New Roman" w:cs="Times New Roman"/>
                        <w:iCs/>
                        <w:sz w:val="24"/>
                      </w:rPr>
                      <m:t>f</m:t>
                    </m:r>
                  </m:e>
                  <m:sub>
                    <m:r>
                      <m:rPr>
                        <m:nor/>
                      </m:rPr>
                      <w:rPr>
                        <w:rFonts w:ascii="Times New Roman" w:hAnsi="Times New Roman" w:cs="Times New Roman"/>
                        <w:iCs/>
                        <w:sz w:val="24"/>
                      </w:rPr>
                      <m:t>i</m:t>
                    </m:r>
                  </m:sub>
                </m:sSub>
                <m:r>
                  <m:rPr>
                    <m:nor/>
                  </m:rPr>
                  <w:rPr>
                    <w:rFonts w:ascii="Times New Roman" w:hAnsi="Times New Roman" w:cs="Times New Roman"/>
                    <w:iCs/>
                    <w:sz w:val="24"/>
                  </w:rPr>
                  <m:t>×a</m:t>
                </m:r>
              </m:oMath>
            </m:oMathPara>
          </w:p>
          <w:p w14:paraId="012C7C7A" w14:textId="77777777" w:rsidR="002A291B" w:rsidRDefault="002A291B" w:rsidP="002A291B">
            <w:pPr>
              <w:spacing w:line="360" w:lineRule="auto"/>
              <w:ind w:firstLineChars="200" w:firstLine="480"/>
              <w:rPr>
                <w:rFonts w:ascii="Times New Roman" w:hAnsi="Times New Roman" w:cs="Times New Roman"/>
                <w:sz w:val="24"/>
              </w:rPr>
            </w:pPr>
            <w:r>
              <w:rPr>
                <w:rFonts w:ascii="Times New Roman" w:hAnsi="Times New Roman" w:cs="Times New Roman"/>
                <w:sz w:val="24"/>
              </w:rPr>
              <w:t>式中：</w:t>
            </w:r>
            <w:r>
              <w:rPr>
                <w:rFonts w:ascii="Times New Roman" w:hAnsi="Times New Roman" w:cs="Times New Roman"/>
                <w:sz w:val="24"/>
              </w:rPr>
              <w:t>Q—</w:t>
            </w:r>
            <w:r>
              <w:rPr>
                <w:rFonts w:ascii="Times New Roman" w:hAnsi="Times New Roman" w:cs="Times New Roman"/>
                <w:sz w:val="24"/>
              </w:rPr>
              <w:t>装卸年起尘量，</w:t>
            </w:r>
            <w:r>
              <w:rPr>
                <w:rFonts w:ascii="Times New Roman" w:hAnsi="Times New Roman" w:cs="Times New Roman"/>
                <w:sz w:val="24"/>
              </w:rPr>
              <w:t>kg/a</w:t>
            </w:r>
            <w:r>
              <w:rPr>
                <w:rFonts w:ascii="Times New Roman" w:hAnsi="Times New Roman" w:cs="Times New Roman" w:hint="eastAsia"/>
                <w:sz w:val="24"/>
              </w:rPr>
              <w:t>；</w:t>
            </w:r>
          </w:p>
          <w:p w14:paraId="22B00FBE" w14:textId="77777777" w:rsidR="002A291B" w:rsidRDefault="002A291B" w:rsidP="002A291B">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H—</w:t>
            </w:r>
            <w:r>
              <w:rPr>
                <w:rFonts w:ascii="Times New Roman" w:eastAsia="宋体" w:hAnsi="Times New Roman" w:cs="Times New Roman"/>
                <w:sz w:val="24"/>
              </w:rPr>
              <w:t>装卸平均高度，</w:t>
            </w:r>
            <w:r>
              <w:rPr>
                <w:rFonts w:ascii="Times New Roman" w:eastAsia="宋体" w:hAnsi="Times New Roman" w:cs="Times New Roman"/>
                <w:sz w:val="24"/>
              </w:rPr>
              <w:t>m</w:t>
            </w:r>
            <w:r>
              <w:rPr>
                <w:rFonts w:ascii="Times New Roman" w:eastAsia="宋体" w:hAnsi="Times New Roman" w:cs="Times New Roman"/>
                <w:sz w:val="24"/>
              </w:rPr>
              <w:t>，取</w:t>
            </w:r>
            <w:r>
              <w:rPr>
                <w:rFonts w:ascii="Times New Roman" w:eastAsia="宋体" w:hAnsi="Times New Roman" w:cs="Times New Roman"/>
                <w:sz w:val="24"/>
              </w:rPr>
              <w:t>2.0m</w:t>
            </w:r>
            <w:r>
              <w:rPr>
                <w:rFonts w:ascii="Times New Roman" w:eastAsia="宋体" w:hAnsi="Times New Roman" w:cs="Times New Roman" w:hint="eastAsia"/>
                <w:sz w:val="24"/>
              </w:rPr>
              <w:t>；</w:t>
            </w:r>
          </w:p>
          <w:p w14:paraId="5758A113" w14:textId="77777777" w:rsidR="002A291B" w:rsidRDefault="002A291B" w:rsidP="002A291B">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Gi—j</w:t>
            </w:r>
            <w:r>
              <w:rPr>
                <w:rFonts w:ascii="Times New Roman" w:eastAsia="宋体" w:hAnsi="Times New Roman" w:cs="Times New Roman"/>
                <w:sz w:val="24"/>
              </w:rPr>
              <w:t>种设备年装卸量，</w:t>
            </w:r>
            <w:r>
              <w:rPr>
                <w:rFonts w:ascii="Times New Roman" w:eastAsia="宋体" w:hAnsi="Times New Roman" w:cs="Times New Roman"/>
                <w:sz w:val="24"/>
              </w:rPr>
              <w:t>t</w:t>
            </w:r>
            <w:r>
              <w:rPr>
                <w:rFonts w:ascii="Times New Roman" w:eastAsia="宋体" w:hAnsi="Times New Roman" w:cs="Times New Roman"/>
                <w:sz w:val="24"/>
              </w:rPr>
              <w:t>，其中，生产线砂子</w:t>
            </w:r>
            <w:r>
              <w:rPr>
                <w:rFonts w:ascii="Times New Roman" w:eastAsia="宋体" w:hAnsi="Times New Roman" w:cs="Times New Roman"/>
                <w:sz w:val="24"/>
              </w:rPr>
              <w:t>6.61</w:t>
            </w:r>
            <w:r>
              <w:rPr>
                <w:rFonts w:ascii="Times New Roman" w:eastAsia="宋体" w:hAnsi="Times New Roman" w:cs="Times New Roman" w:hint="eastAsia"/>
                <w:sz w:val="24"/>
              </w:rPr>
              <w:t>万</w:t>
            </w:r>
            <w:r>
              <w:rPr>
                <w:rFonts w:ascii="Times New Roman" w:eastAsia="宋体" w:hAnsi="Times New Roman" w:cs="Times New Roman"/>
                <w:sz w:val="24"/>
              </w:rPr>
              <w:t>t</w:t>
            </w:r>
            <w:r>
              <w:rPr>
                <w:rFonts w:ascii="Times New Roman" w:eastAsia="宋体" w:hAnsi="Times New Roman" w:cs="Times New Roman"/>
                <w:sz w:val="24"/>
              </w:rPr>
              <w:t>、石子</w:t>
            </w:r>
            <w:r>
              <w:rPr>
                <w:rFonts w:ascii="Times New Roman" w:eastAsia="宋体" w:hAnsi="Times New Roman" w:cs="Times New Roman"/>
                <w:sz w:val="24"/>
              </w:rPr>
              <w:t>7.37</w:t>
            </w:r>
            <w:r>
              <w:rPr>
                <w:rFonts w:ascii="Times New Roman" w:eastAsia="宋体" w:hAnsi="Times New Roman" w:cs="Times New Roman" w:hint="eastAsia"/>
                <w:sz w:val="24"/>
              </w:rPr>
              <w:t>万</w:t>
            </w:r>
            <w:r>
              <w:rPr>
                <w:rFonts w:ascii="Times New Roman" w:eastAsia="宋体" w:hAnsi="Times New Roman" w:cs="Times New Roman"/>
                <w:sz w:val="24"/>
              </w:rPr>
              <w:t>t</w:t>
            </w:r>
            <w:r>
              <w:rPr>
                <w:rFonts w:ascii="Times New Roman" w:eastAsia="宋体" w:hAnsi="Times New Roman" w:cs="Times New Roman" w:hint="eastAsia"/>
                <w:sz w:val="24"/>
              </w:rPr>
              <w:t>；</w:t>
            </w:r>
          </w:p>
          <w:p w14:paraId="7E282BF4" w14:textId="77777777" w:rsidR="002A291B" w:rsidRDefault="002A291B" w:rsidP="002A291B">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Vi—35m</w:t>
            </w:r>
            <w:r>
              <w:rPr>
                <w:rFonts w:ascii="Times New Roman" w:eastAsia="宋体" w:hAnsi="Times New Roman" w:cs="Times New Roman"/>
                <w:sz w:val="24"/>
              </w:rPr>
              <w:t>上空风速，</w:t>
            </w:r>
            <w:r>
              <w:rPr>
                <w:rFonts w:ascii="Times New Roman" w:eastAsia="宋体" w:hAnsi="Times New Roman" w:cs="Times New Roman"/>
                <w:sz w:val="24"/>
              </w:rPr>
              <w:t>m/s</w:t>
            </w:r>
            <w:r>
              <w:rPr>
                <w:rFonts w:ascii="Times New Roman" w:eastAsia="宋体" w:hAnsi="Times New Roman" w:cs="Times New Roman"/>
                <w:sz w:val="24"/>
              </w:rPr>
              <w:t>，取</w:t>
            </w:r>
            <w:r>
              <w:rPr>
                <w:rFonts w:ascii="Times New Roman" w:eastAsia="宋体" w:hAnsi="Times New Roman" w:cs="Times New Roman"/>
                <w:sz w:val="24"/>
              </w:rPr>
              <w:t>5.5m/s</w:t>
            </w:r>
            <w:r>
              <w:rPr>
                <w:rFonts w:ascii="Times New Roman" w:eastAsia="宋体" w:hAnsi="Times New Roman" w:cs="Times New Roman" w:hint="eastAsia"/>
                <w:sz w:val="24"/>
              </w:rPr>
              <w:t>；</w:t>
            </w:r>
          </w:p>
          <w:p w14:paraId="662B3443" w14:textId="77777777" w:rsidR="002A291B" w:rsidRDefault="002A291B" w:rsidP="002A291B">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W—</w:t>
            </w:r>
            <w:r>
              <w:rPr>
                <w:rFonts w:ascii="Times New Roman" w:eastAsia="宋体" w:hAnsi="Times New Roman" w:cs="Times New Roman"/>
                <w:sz w:val="24"/>
              </w:rPr>
              <w:t>含水量</w:t>
            </w:r>
            <w:r>
              <w:rPr>
                <w:rFonts w:ascii="Times New Roman" w:eastAsia="宋体" w:hAnsi="Times New Roman" w:cs="Times New Roman"/>
                <w:sz w:val="24"/>
              </w:rPr>
              <w:t>%</w:t>
            </w:r>
            <w:r>
              <w:rPr>
                <w:rFonts w:ascii="Times New Roman" w:eastAsia="宋体" w:hAnsi="Times New Roman" w:cs="Times New Roman"/>
                <w:sz w:val="24"/>
              </w:rPr>
              <w:t>，取</w:t>
            </w:r>
            <w:r>
              <w:rPr>
                <w:rFonts w:ascii="Times New Roman" w:eastAsia="宋体" w:hAnsi="Times New Roman" w:cs="Times New Roman"/>
                <w:sz w:val="24"/>
              </w:rPr>
              <w:t>2%</w:t>
            </w:r>
            <w:r>
              <w:rPr>
                <w:rFonts w:ascii="Times New Roman" w:eastAsia="宋体" w:hAnsi="Times New Roman" w:cs="Times New Roman" w:hint="eastAsia"/>
                <w:sz w:val="24"/>
              </w:rPr>
              <w:t>；</w:t>
            </w:r>
          </w:p>
          <w:p w14:paraId="2280DBAA" w14:textId="77777777" w:rsidR="002A291B" w:rsidRDefault="002A291B" w:rsidP="002A291B">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fi—</w:t>
            </w:r>
            <w:proofErr w:type="spellStart"/>
            <w:r>
              <w:rPr>
                <w:rFonts w:ascii="Times New Roman" w:eastAsia="宋体" w:hAnsi="Times New Roman" w:cs="Times New Roman"/>
                <w:sz w:val="24"/>
              </w:rPr>
              <w:t>i</w:t>
            </w:r>
            <w:proofErr w:type="spellEnd"/>
            <w:r>
              <w:rPr>
                <w:rFonts w:ascii="Times New Roman" w:eastAsia="宋体" w:hAnsi="Times New Roman" w:cs="Times New Roman"/>
                <w:sz w:val="24"/>
              </w:rPr>
              <w:t>类风速年频率</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≥5m/s</w:t>
            </w:r>
            <w:r>
              <w:rPr>
                <w:rFonts w:ascii="Times New Roman" w:eastAsia="宋体" w:hAnsi="Times New Roman" w:cs="Times New Roman"/>
                <w:sz w:val="24"/>
              </w:rPr>
              <w:t>的风频为</w:t>
            </w:r>
            <w:r>
              <w:rPr>
                <w:rFonts w:ascii="Times New Roman" w:eastAsia="宋体" w:hAnsi="Times New Roman" w:cs="Times New Roman"/>
                <w:sz w:val="24"/>
              </w:rPr>
              <w:t>5.3%</w:t>
            </w:r>
            <w:r>
              <w:rPr>
                <w:rFonts w:ascii="Times New Roman" w:eastAsia="宋体" w:hAnsi="Times New Roman" w:cs="Times New Roman"/>
                <w:sz w:val="24"/>
              </w:rPr>
              <w:t>）</w:t>
            </w:r>
            <w:r>
              <w:rPr>
                <w:rFonts w:ascii="Times New Roman" w:eastAsia="宋体" w:hAnsi="Times New Roman" w:cs="Times New Roman" w:hint="eastAsia"/>
                <w:sz w:val="24"/>
              </w:rPr>
              <w:t>；</w:t>
            </w:r>
          </w:p>
          <w:p w14:paraId="4477BCC2" w14:textId="77777777" w:rsidR="002A291B" w:rsidRDefault="002A291B" w:rsidP="002A291B">
            <w:pPr>
              <w:spacing w:line="360" w:lineRule="auto"/>
              <w:ind w:firstLineChars="500" w:firstLine="1200"/>
              <w:rPr>
                <w:rFonts w:ascii="Times New Roman" w:eastAsia="宋体" w:hAnsi="Times New Roman" w:cs="Times New Roman"/>
                <w:sz w:val="24"/>
              </w:rPr>
            </w:pPr>
            <w:r>
              <w:rPr>
                <w:rFonts w:ascii="Times New Roman" w:eastAsia="宋体" w:hAnsi="Times New Roman" w:cs="Times New Roman"/>
                <w:sz w:val="24"/>
              </w:rPr>
              <w:t>a—</w:t>
            </w:r>
            <w:r>
              <w:rPr>
                <w:rFonts w:ascii="Times New Roman" w:eastAsia="宋体" w:hAnsi="Times New Roman" w:cs="Times New Roman"/>
                <w:sz w:val="24"/>
              </w:rPr>
              <w:t>大气降水修正系数，</w:t>
            </w:r>
            <w:r>
              <w:rPr>
                <w:rFonts w:ascii="Times New Roman" w:eastAsia="宋体" w:hAnsi="Times New Roman" w:cs="Times New Roman"/>
                <w:sz w:val="24"/>
              </w:rPr>
              <w:t>0.40</w:t>
            </w:r>
            <w:r>
              <w:rPr>
                <w:rFonts w:ascii="Times New Roman" w:eastAsia="宋体" w:hAnsi="Times New Roman" w:cs="Times New Roman"/>
                <w:sz w:val="24"/>
              </w:rPr>
              <w:t>。</w:t>
            </w:r>
          </w:p>
          <w:p w14:paraId="40913A90" w14:textId="77777777" w:rsidR="002A291B" w:rsidRDefault="002A291B" w:rsidP="002A291B">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经计算，该工序扬尘的产生量列表如下：</w:t>
            </w:r>
          </w:p>
          <w:p w14:paraId="1E808938" w14:textId="77777777" w:rsidR="002A291B" w:rsidRDefault="002A291B" w:rsidP="002A291B">
            <w:pPr>
              <w:pStyle w:val="TOC2"/>
              <w:widowControl w:val="0"/>
              <w:numPr>
                <w:ilvl w:val="0"/>
                <w:numId w:val="7"/>
              </w:numPr>
              <w:snapToGrid w:val="0"/>
              <w:ind w:leftChars="0"/>
              <w:jc w:val="center"/>
              <w:rPr>
                <w:rFonts w:ascii="Times New Roman" w:hAnsi="Times New Roman" w:hint="default"/>
                <w:b/>
                <w:color w:val="000000"/>
                <w:sz w:val="21"/>
                <w:szCs w:val="21"/>
              </w:rPr>
            </w:pPr>
            <w:r>
              <w:rPr>
                <w:rFonts w:ascii="Times New Roman" w:hAnsi="Times New Roman" w:hint="default"/>
                <w:b/>
                <w:color w:val="000000"/>
                <w:sz w:val="21"/>
                <w:szCs w:val="21"/>
              </w:rPr>
              <w:t>砂子、石子装卸扬尘</w:t>
            </w:r>
            <w:r>
              <w:rPr>
                <w:rFonts w:ascii="Times New Roman" w:hAnsi="Times New Roman"/>
                <w:b/>
                <w:color w:val="000000"/>
                <w:sz w:val="21"/>
                <w:szCs w:val="21"/>
              </w:rPr>
              <w:t>产生</w:t>
            </w:r>
            <w:r>
              <w:rPr>
                <w:rFonts w:ascii="Times New Roman" w:hAnsi="Times New Roman" w:hint="default"/>
                <w:b/>
                <w:color w:val="000000"/>
                <w:sz w:val="21"/>
                <w:szCs w:val="21"/>
              </w:rPr>
              <w:t>情况一览表</w:t>
            </w:r>
          </w:p>
          <w:tbl>
            <w:tblPr>
              <w:tblStyle w:val="af0"/>
              <w:tblW w:w="0" w:type="auto"/>
              <w:jc w:val="center"/>
              <w:tblLayout w:type="fixed"/>
              <w:tblLook w:val="04A0" w:firstRow="1" w:lastRow="0" w:firstColumn="1" w:lastColumn="0" w:noHBand="0" w:noVBand="1"/>
            </w:tblPr>
            <w:tblGrid>
              <w:gridCol w:w="1755"/>
              <w:gridCol w:w="2700"/>
              <w:gridCol w:w="1787"/>
              <w:gridCol w:w="1816"/>
            </w:tblGrid>
            <w:tr w:rsidR="002A291B" w14:paraId="3246DCCA" w14:textId="77777777" w:rsidTr="00543BA5">
              <w:trPr>
                <w:trHeight w:val="350"/>
                <w:jc w:val="center"/>
              </w:trPr>
              <w:tc>
                <w:tcPr>
                  <w:tcW w:w="1755" w:type="dxa"/>
                  <w:vAlign w:val="center"/>
                </w:tcPr>
                <w:p w14:paraId="441CFA31"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hint="eastAsia"/>
                      <w:b/>
                      <w:bCs/>
                      <w:kern w:val="44"/>
                    </w:rPr>
                    <w:t>搅拌站名称</w:t>
                  </w:r>
                </w:p>
              </w:tc>
              <w:tc>
                <w:tcPr>
                  <w:tcW w:w="2700" w:type="dxa"/>
                  <w:vAlign w:val="center"/>
                </w:tcPr>
                <w:p w14:paraId="26B70344"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b/>
                      <w:bCs/>
                      <w:kern w:val="44"/>
                    </w:rPr>
                    <w:t>位置</w:t>
                  </w:r>
                </w:p>
              </w:tc>
              <w:tc>
                <w:tcPr>
                  <w:tcW w:w="1787" w:type="dxa"/>
                  <w:vAlign w:val="center"/>
                </w:tcPr>
                <w:p w14:paraId="56051CE5"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b/>
                      <w:bCs/>
                      <w:kern w:val="44"/>
                    </w:rPr>
                    <w:t>操作过程</w:t>
                  </w:r>
                </w:p>
              </w:tc>
              <w:tc>
                <w:tcPr>
                  <w:tcW w:w="1816" w:type="dxa"/>
                  <w:vAlign w:val="center"/>
                </w:tcPr>
                <w:p w14:paraId="1D326B30"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hint="eastAsia"/>
                      <w:b/>
                      <w:bCs/>
                      <w:kern w:val="44"/>
                    </w:rPr>
                    <w:t>粉尘产生</w:t>
                  </w:r>
                  <w:r>
                    <w:rPr>
                      <w:rFonts w:ascii="Times New Roman" w:eastAsia="宋体" w:hAnsi="Times New Roman" w:cs="Times New Roman"/>
                      <w:b/>
                      <w:bCs/>
                      <w:kern w:val="44"/>
                    </w:rPr>
                    <w:t>量</w:t>
                  </w:r>
                  <w:r>
                    <w:rPr>
                      <w:rFonts w:ascii="Times New Roman" w:hAnsi="Times New Roman" w:cs="Times New Roman"/>
                      <w:b/>
                      <w:bCs/>
                      <w:szCs w:val="21"/>
                    </w:rPr>
                    <w:t>（</w:t>
                  </w:r>
                  <w:r>
                    <w:rPr>
                      <w:rFonts w:ascii="Times New Roman" w:hAnsi="Times New Roman" w:cs="Times New Roman"/>
                      <w:b/>
                      <w:bCs/>
                      <w:szCs w:val="21"/>
                    </w:rPr>
                    <w:t>t/a</w:t>
                  </w:r>
                  <w:r>
                    <w:rPr>
                      <w:rFonts w:ascii="Times New Roman" w:hAnsi="Times New Roman" w:cs="Times New Roman"/>
                      <w:b/>
                      <w:bCs/>
                      <w:szCs w:val="21"/>
                    </w:rPr>
                    <w:t>）</w:t>
                  </w:r>
                </w:p>
              </w:tc>
            </w:tr>
            <w:tr w:rsidR="002A291B" w14:paraId="5869F193" w14:textId="77777777" w:rsidTr="00543BA5">
              <w:trPr>
                <w:trHeight w:val="511"/>
                <w:jc w:val="center"/>
              </w:trPr>
              <w:tc>
                <w:tcPr>
                  <w:tcW w:w="1755" w:type="dxa"/>
                  <w:vMerge w:val="restart"/>
                  <w:vAlign w:val="center"/>
                </w:tcPr>
                <w:p w14:paraId="63910EBE" w14:textId="77777777" w:rsidR="002A291B" w:rsidRDefault="002A291B" w:rsidP="002A291B">
                  <w:pPr>
                    <w:autoSpaceDE w:val="0"/>
                    <w:autoSpaceDN w:val="0"/>
                    <w:adjustRightInd w:val="0"/>
                    <w:jc w:val="center"/>
                    <w:rPr>
                      <w:rFonts w:ascii="Times New Roman" w:eastAsia="宋体" w:hAnsi="Times New Roman" w:cs="Times New Roman"/>
                      <w:b/>
                      <w:kern w:val="44"/>
                    </w:rPr>
                  </w:pPr>
                  <w:r>
                    <w:rPr>
                      <w:rFonts w:ascii="Times New Roman" w:eastAsia="宋体" w:hAnsi="Times New Roman" w:cs="Times New Roman" w:hint="eastAsia"/>
                      <w:b/>
                      <w:kern w:val="44"/>
                    </w:rPr>
                    <w:t>龙潭沟搅拌站</w:t>
                  </w:r>
                </w:p>
              </w:tc>
              <w:tc>
                <w:tcPr>
                  <w:tcW w:w="2700" w:type="dxa"/>
                  <w:vAlign w:val="center"/>
                </w:tcPr>
                <w:p w14:paraId="4EEF754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787" w:type="dxa"/>
                  <w:vAlign w:val="center"/>
                </w:tcPr>
                <w:p w14:paraId="5373E27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装卸</w:t>
                  </w:r>
                </w:p>
              </w:tc>
              <w:tc>
                <w:tcPr>
                  <w:tcW w:w="1816" w:type="dxa"/>
                  <w:vAlign w:val="center"/>
                </w:tcPr>
                <w:p w14:paraId="1FC4B53F"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.45</w:t>
                  </w:r>
                </w:p>
              </w:tc>
            </w:tr>
            <w:tr w:rsidR="002A291B" w14:paraId="172831DB" w14:textId="77777777" w:rsidTr="00543BA5">
              <w:trPr>
                <w:trHeight w:val="511"/>
                <w:jc w:val="center"/>
              </w:trPr>
              <w:tc>
                <w:tcPr>
                  <w:tcW w:w="1755" w:type="dxa"/>
                  <w:vMerge/>
                  <w:vAlign w:val="center"/>
                </w:tcPr>
                <w:p w14:paraId="73657D60"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2700" w:type="dxa"/>
                  <w:vAlign w:val="center"/>
                </w:tcPr>
                <w:p w14:paraId="1787B813"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787" w:type="dxa"/>
                  <w:vAlign w:val="center"/>
                </w:tcPr>
                <w:p w14:paraId="4CAD6F7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装卸</w:t>
                  </w:r>
                </w:p>
              </w:tc>
              <w:tc>
                <w:tcPr>
                  <w:tcW w:w="1816" w:type="dxa"/>
                  <w:vAlign w:val="center"/>
                </w:tcPr>
                <w:p w14:paraId="349A1BC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.91</w:t>
                  </w:r>
                </w:p>
              </w:tc>
            </w:tr>
            <w:tr w:rsidR="002A291B" w14:paraId="24B79C73" w14:textId="77777777" w:rsidTr="00543BA5">
              <w:trPr>
                <w:trHeight w:val="511"/>
                <w:jc w:val="center"/>
              </w:trPr>
              <w:tc>
                <w:tcPr>
                  <w:tcW w:w="1755" w:type="dxa"/>
                  <w:vMerge/>
                  <w:vAlign w:val="center"/>
                </w:tcPr>
                <w:p w14:paraId="7C0D5780"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4487" w:type="dxa"/>
                  <w:gridSpan w:val="2"/>
                  <w:vAlign w:val="center"/>
                </w:tcPr>
                <w:p w14:paraId="26E2CB8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合计</w:t>
                  </w:r>
                </w:p>
              </w:tc>
              <w:tc>
                <w:tcPr>
                  <w:tcW w:w="1816" w:type="dxa"/>
                  <w:vAlign w:val="center"/>
                </w:tcPr>
                <w:p w14:paraId="65A5CD0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.36</w:t>
                  </w:r>
                </w:p>
              </w:tc>
            </w:tr>
            <w:tr w:rsidR="002A291B" w14:paraId="39563B7B" w14:textId="77777777" w:rsidTr="00543BA5">
              <w:trPr>
                <w:trHeight w:val="432"/>
                <w:jc w:val="center"/>
              </w:trPr>
              <w:tc>
                <w:tcPr>
                  <w:tcW w:w="1755" w:type="dxa"/>
                  <w:vMerge w:val="restart"/>
                  <w:vAlign w:val="center"/>
                </w:tcPr>
                <w:p w14:paraId="32F9BAE0"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b/>
                      <w:bCs/>
                      <w:szCs w:val="21"/>
                    </w:rPr>
                    <w:t>前庄搅拌站</w:t>
                  </w:r>
                </w:p>
              </w:tc>
              <w:tc>
                <w:tcPr>
                  <w:tcW w:w="2700" w:type="dxa"/>
                  <w:vAlign w:val="center"/>
                </w:tcPr>
                <w:p w14:paraId="3182E7B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787" w:type="dxa"/>
                  <w:vAlign w:val="center"/>
                </w:tcPr>
                <w:p w14:paraId="05FFFDC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装卸</w:t>
                  </w:r>
                </w:p>
              </w:tc>
              <w:tc>
                <w:tcPr>
                  <w:tcW w:w="1816" w:type="dxa"/>
                  <w:vAlign w:val="center"/>
                </w:tcPr>
                <w:p w14:paraId="48B7417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.23</w:t>
                  </w:r>
                </w:p>
              </w:tc>
            </w:tr>
            <w:tr w:rsidR="002A291B" w14:paraId="780BCC09" w14:textId="77777777" w:rsidTr="00543BA5">
              <w:trPr>
                <w:trHeight w:val="411"/>
                <w:jc w:val="center"/>
              </w:trPr>
              <w:tc>
                <w:tcPr>
                  <w:tcW w:w="1755" w:type="dxa"/>
                  <w:vMerge/>
                  <w:vAlign w:val="center"/>
                </w:tcPr>
                <w:p w14:paraId="3C34B6B3" w14:textId="77777777" w:rsidR="002A291B" w:rsidRDefault="002A291B" w:rsidP="002A291B">
                  <w:pPr>
                    <w:autoSpaceDE w:val="0"/>
                    <w:autoSpaceDN w:val="0"/>
                    <w:adjustRightInd w:val="0"/>
                    <w:jc w:val="center"/>
                    <w:rPr>
                      <w:rFonts w:ascii="Times New Roman" w:eastAsia="宋体" w:hAnsi="Times New Roman" w:cs="Times New Roman"/>
                      <w:b/>
                      <w:bCs/>
                      <w:kern w:val="44"/>
                    </w:rPr>
                  </w:pPr>
                </w:p>
              </w:tc>
              <w:tc>
                <w:tcPr>
                  <w:tcW w:w="2700" w:type="dxa"/>
                  <w:vAlign w:val="center"/>
                </w:tcPr>
                <w:p w14:paraId="4D51C2C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787" w:type="dxa"/>
                  <w:vAlign w:val="center"/>
                </w:tcPr>
                <w:p w14:paraId="54AA0649"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装卸</w:t>
                  </w:r>
                </w:p>
              </w:tc>
              <w:tc>
                <w:tcPr>
                  <w:tcW w:w="1816" w:type="dxa"/>
                  <w:vAlign w:val="center"/>
                </w:tcPr>
                <w:p w14:paraId="19C00EF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.45</w:t>
                  </w:r>
                </w:p>
              </w:tc>
            </w:tr>
            <w:tr w:rsidR="002A291B" w14:paraId="2FECA9AF" w14:textId="77777777" w:rsidTr="00543BA5">
              <w:trPr>
                <w:trHeight w:val="411"/>
                <w:jc w:val="center"/>
              </w:trPr>
              <w:tc>
                <w:tcPr>
                  <w:tcW w:w="1755" w:type="dxa"/>
                  <w:vMerge/>
                  <w:vAlign w:val="center"/>
                </w:tcPr>
                <w:p w14:paraId="779F6416" w14:textId="77777777" w:rsidR="002A291B" w:rsidRDefault="002A291B" w:rsidP="002A291B">
                  <w:pPr>
                    <w:autoSpaceDE w:val="0"/>
                    <w:autoSpaceDN w:val="0"/>
                    <w:adjustRightInd w:val="0"/>
                    <w:jc w:val="center"/>
                    <w:rPr>
                      <w:rFonts w:ascii="Times New Roman" w:eastAsia="宋体" w:hAnsi="Times New Roman" w:cs="Times New Roman"/>
                      <w:b/>
                      <w:bCs/>
                      <w:kern w:val="44"/>
                    </w:rPr>
                  </w:pPr>
                </w:p>
              </w:tc>
              <w:tc>
                <w:tcPr>
                  <w:tcW w:w="4487" w:type="dxa"/>
                  <w:gridSpan w:val="2"/>
                  <w:vAlign w:val="center"/>
                </w:tcPr>
                <w:p w14:paraId="38CF92B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合计</w:t>
                  </w:r>
                </w:p>
              </w:tc>
              <w:tc>
                <w:tcPr>
                  <w:tcW w:w="1816" w:type="dxa"/>
                  <w:vAlign w:val="center"/>
                </w:tcPr>
                <w:p w14:paraId="0E3C073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.68</w:t>
                  </w:r>
                </w:p>
              </w:tc>
            </w:tr>
            <w:tr w:rsidR="002A291B" w14:paraId="6476E980" w14:textId="77777777" w:rsidTr="00543BA5">
              <w:trPr>
                <w:trHeight w:val="511"/>
                <w:jc w:val="center"/>
              </w:trPr>
              <w:tc>
                <w:tcPr>
                  <w:tcW w:w="1755" w:type="dxa"/>
                  <w:vMerge w:val="restart"/>
                  <w:vAlign w:val="center"/>
                </w:tcPr>
                <w:p w14:paraId="253671F9"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hAnsi="Times New Roman"/>
                      <w:b/>
                      <w:bCs/>
                      <w:szCs w:val="21"/>
                    </w:rPr>
                    <w:t>小新甸搅拌站</w:t>
                  </w:r>
                </w:p>
              </w:tc>
              <w:tc>
                <w:tcPr>
                  <w:tcW w:w="2700" w:type="dxa"/>
                  <w:vAlign w:val="center"/>
                </w:tcPr>
                <w:p w14:paraId="34BF174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787" w:type="dxa"/>
                  <w:vAlign w:val="center"/>
                </w:tcPr>
                <w:p w14:paraId="21EDC78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装卸</w:t>
                  </w:r>
                </w:p>
              </w:tc>
              <w:tc>
                <w:tcPr>
                  <w:tcW w:w="1816" w:type="dxa"/>
                  <w:vAlign w:val="center"/>
                </w:tcPr>
                <w:p w14:paraId="3A0B743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.36</w:t>
                  </w:r>
                </w:p>
              </w:tc>
            </w:tr>
            <w:tr w:rsidR="002A291B" w14:paraId="3B6D5F8D" w14:textId="77777777" w:rsidTr="00543BA5">
              <w:trPr>
                <w:trHeight w:val="511"/>
                <w:jc w:val="center"/>
              </w:trPr>
              <w:tc>
                <w:tcPr>
                  <w:tcW w:w="1755" w:type="dxa"/>
                  <w:vMerge/>
                  <w:vAlign w:val="center"/>
                </w:tcPr>
                <w:p w14:paraId="40E8CD2F" w14:textId="77777777" w:rsidR="002A291B" w:rsidRDefault="002A291B" w:rsidP="002A291B">
                  <w:pPr>
                    <w:autoSpaceDE w:val="0"/>
                    <w:autoSpaceDN w:val="0"/>
                    <w:adjustRightInd w:val="0"/>
                    <w:jc w:val="center"/>
                    <w:rPr>
                      <w:rFonts w:ascii="Times New Roman" w:eastAsia="宋体" w:hAnsi="Times New Roman" w:cs="Times New Roman"/>
                      <w:b/>
                      <w:bCs/>
                      <w:kern w:val="44"/>
                    </w:rPr>
                  </w:pPr>
                </w:p>
              </w:tc>
              <w:tc>
                <w:tcPr>
                  <w:tcW w:w="2700" w:type="dxa"/>
                  <w:vAlign w:val="center"/>
                </w:tcPr>
                <w:p w14:paraId="3E145D5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787" w:type="dxa"/>
                  <w:vAlign w:val="center"/>
                </w:tcPr>
                <w:p w14:paraId="2E4CACB7"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装卸</w:t>
                  </w:r>
                </w:p>
              </w:tc>
              <w:tc>
                <w:tcPr>
                  <w:tcW w:w="1816" w:type="dxa"/>
                  <w:vAlign w:val="center"/>
                </w:tcPr>
                <w:p w14:paraId="4E8ABC79"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.52</w:t>
                  </w:r>
                </w:p>
              </w:tc>
            </w:tr>
            <w:tr w:rsidR="002A291B" w14:paraId="511F6FF5" w14:textId="77777777" w:rsidTr="00543BA5">
              <w:trPr>
                <w:trHeight w:val="511"/>
                <w:jc w:val="center"/>
              </w:trPr>
              <w:tc>
                <w:tcPr>
                  <w:tcW w:w="1755" w:type="dxa"/>
                  <w:vMerge/>
                  <w:vAlign w:val="center"/>
                </w:tcPr>
                <w:p w14:paraId="6DF765C8" w14:textId="77777777" w:rsidR="002A291B" w:rsidRDefault="002A291B" w:rsidP="002A291B">
                  <w:pPr>
                    <w:autoSpaceDE w:val="0"/>
                    <w:autoSpaceDN w:val="0"/>
                    <w:adjustRightInd w:val="0"/>
                    <w:jc w:val="center"/>
                    <w:rPr>
                      <w:rFonts w:ascii="Times New Roman" w:eastAsia="宋体" w:hAnsi="Times New Roman" w:cs="Times New Roman"/>
                      <w:b/>
                      <w:bCs/>
                      <w:kern w:val="44"/>
                    </w:rPr>
                  </w:pPr>
                </w:p>
              </w:tc>
              <w:tc>
                <w:tcPr>
                  <w:tcW w:w="4487" w:type="dxa"/>
                  <w:gridSpan w:val="2"/>
                  <w:vAlign w:val="center"/>
                </w:tcPr>
                <w:p w14:paraId="4708A763"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合计</w:t>
                  </w:r>
                </w:p>
              </w:tc>
              <w:tc>
                <w:tcPr>
                  <w:tcW w:w="1816" w:type="dxa"/>
                  <w:vAlign w:val="center"/>
                </w:tcPr>
                <w:p w14:paraId="320A5303"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2</w:t>
                  </w:r>
                  <w:r>
                    <w:rPr>
                      <w:rFonts w:ascii="Times New Roman" w:eastAsia="宋体" w:hAnsi="Times New Roman" w:cs="Times New Roman"/>
                      <w:bCs/>
                      <w:kern w:val="44"/>
                    </w:rPr>
                    <w:t>.88</w:t>
                  </w:r>
                </w:p>
              </w:tc>
            </w:tr>
            <w:tr w:rsidR="002A291B" w14:paraId="4D35364C" w14:textId="77777777" w:rsidTr="00543BA5">
              <w:trPr>
                <w:trHeight w:val="511"/>
                <w:jc w:val="center"/>
              </w:trPr>
              <w:tc>
                <w:tcPr>
                  <w:tcW w:w="1755" w:type="dxa"/>
                  <w:vMerge w:val="restart"/>
                  <w:vAlign w:val="center"/>
                </w:tcPr>
                <w:p w14:paraId="3E16E9FD"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b/>
                      <w:bCs/>
                      <w:szCs w:val="21"/>
                    </w:rPr>
                    <w:t>七十亩地搅拌站</w:t>
                  </w:r>
                </w:p>
              </w:tc>
              <w:tc>
                <w:tcPr>
                  <w:tcW w:w="2700" w:type="dxa"/>
                  <w:vAlign w:val="center"/>
                </w:tcPr>
                <w:p w14:paraId="101B5C8A"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787" w:type="dxa"/>
                  <w:vAlign w:val="center"/>
                </w:tcPr>
                <w:p w14:paraId="04B9D482"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816" w:type="dxa"/>
                  <w:vAlign w:val="center"/>
                </w:tcPr>
                <w:p w14:paraId="681A1F72"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.50</w:t>
                  </w:r>
                </w:p>
              </w:tc>
            </w:tr>
            <w:tr w:rsidR="002A291B" w14:paraId="57435421" w14:textId="77777777" w:rsidTr="00543BA5">
              <w:trPr>
                <w:trHeight w:val="511"/>
                <w:jc w:val="center"/>
              </w:trPr>
              <w:tc>
                <w:tcPr>
                  <w:tcW w:w="1755" w:type="dxa"/>
                  <w:vMerge/>
                  <w:vAlign w:val="center"/>
                </w:tcPr>
                <w:p w14:paraId="0D70F24E" w14:textId="77777777" w:rsidR="002A291B" w:rsidRDefault="002A291B" w:rsidP="002A291B">
                  <w:pPr>
                    <w:autoSpaceDE w:val="0"/>
                    <w:autoSpaceDN w:val="0"/>
                    <w:adjustRightInd w:val="0"/>
                    <w:jc w:val="center"/>
                    <w:rPr>
                      <w:rFonts w:ascii="Times New Roman" w:eastAsia="宋体" w:hAnsi="Times New Roman" w:cs="Times New Roman"/>
                      <w:b/>
                      <w:bCs/>
                      <w:kern w:val="44"/>
                    </w:rPr>
                  </w:pPr>
                </w:p>
              </w:tc>
              <w:tc>
                <w:tcPr>
                  <w:tcW w:w="2700" w:type="dxa"/>
                  <w:vAlign w:val="center"/>
                </w:tcPr>
                <w:p w14:paraId="410C550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787" w:type="dxa"/>
                  <w:vAlign w:val="center"/>
                </w:tcPr>
                <w:p w14:paraId="1125E9D2"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816" w:type="dxa"/>
                  <w:vAlign w:val="center"/>
                </w:tcPr>
                <w:p w14:paraId="7687EAB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.67</w:t>
                  </w:r>
                </w:p>
              </w:tc>
            </w:tr>
            <w:tr w:rsidR="002A291B" w14:paraId="59D69829" w14:textId="77777777" w:rsidTr="00543BA5">
              <w:trPr>
                <w:trHeight w:val="511"/>
                <w:jc w:val="center"/>
              </w:trPr>
              <w:tc>
                <w:tcPr>
                  <w:tcW w:w="1755" w:type="dxa"/>
                  <w:vMerge/>
                  <w:vAlign w:val="center"/>
                </w:tcPr>
                <w:p w14:paraId="4CFF48EF" w14:textId="77777777" w:rsidR="002A291B" w:rsidRDefault="002A291B" w:rsidP="002A291B">
                  <w:pPr>
                    <w:autoSpaceDE w:val="0"/>
                    <w:autoSpaceDN w:val="0"/>
                    <w:adjustRightInd w:val="0"/>
                    <w:jc w:val="center"/>
                    <w:rPr>
                      <w:rFonts w:ascii="Times New Roman" w:eastAsia="宋体" w:hAnsi="Times New Roman" w:cs="Times New Roman"/>
                      <w:b/>
                      <w:bCs/>
                      <w:kern w:val="44"/>
                    </w:rPr>
                  </w:pPr>
                </w:p>
              </w:tc>
              <w:tc>
                <w:tcPr>
                  <w:tcW w:w="4487" w:type="dxa"/>
                  <w:gridSpan w:val="2"/>
                  <w:vAlign w:val="center"/>
                </w:tcPr>
                <w:p w14:paraId="789DD59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合计</w:t>
                  </w:r>
                </w:p>
              </w:tc>
              <w:tc>
                <w:tcPr>
                  <w:tcW w:w="1816" w:type="dxa"/>
                  <w:vAlign w:val="center"/>
                </w:tcPr>
                <w:p w14:paraId="5A17B062"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3</w:t>
                  </w:r>
                  <w:r>
                    <w:rPr>
                      <w:rFonts w:ascii="Times New Roman" w:eastAsia="宋体" w:hAnsi="Times New Roman" w:cs="Times New Roman"/>
                      <w:bCs/>
                      <w:kern w:val="44"/>
                    </w:rPr>
                    <w:t>.17</w:t>
                  </w:r>
                </w:p>
              </w:tc>
            </w:tr>
            <w:tr w:rsidR="002A291B" w14:paraId="39AE8642" w14:textId="77777777" w:rsidTr="00543BA5">
              <w:trPr>
                <w:trHeight w:val="511"/>
                <w:jc w:val="center"/>
              </w:trPr>
              <w:tc>
                <w:tcPr>
                  <w:tcW w:w="1755" w:type="dxa"/>
                  <w:vMerge w:val="restart"/>
                  <w:vAlign w:val="center"/>
                </w:tcPr>
                <w:p w14:paraId="189840B4"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hAnsi="Times New Roman"/>
                      <w:b/>
                      <w:bCs/>
                      <w:szCs w:val="21"/>
                    </w:rPr>
                    <w:t>头道沟搅拌站</w:t>
                  </w:r>
                </w:p>
              </w:tc>
              <w:tc>
                <w:tcPr>
                  <w:tcW w:w="2700" w:type="dxa"/>
                  <w:vAlign w:val="center"/>
                </w:tcPr>
                <w:p w14:paraId="23F6EAC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787" w:type="dxa"/>
                  <w:vAlign w:val="center"/>
                </w:tcPr>
                <w:p w14:paraId="529955F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816" w:type="dxa"/>
                  <w:vAlign w:val="center"/>
                </w:tcPr>
                <w:p w14:paraId="5F82D83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.07</w:t>
                  </w:r>
                </w:p>
              </w:tc>
            </w:tr>
            <w:tr w:rsidR="002A291B" w14:paraId="51C59D5A" w14:textId="77777777" w:rsidTr="00543BA5">
              <w:trPr>
                <w:trHeight w:val="511"/>
                <w:jc w:val="center"/>
              </w:trPr>
              <w:tc>
                <w:tcPr>
                  <w:tcW w:w="1755" w:type="dxa"/>
                  <w:vMerge/>
                  <w:vAlign w:val="center"/>
                </w:tcPr>
                <w:p w14:paraId="7761739B" w14:textId="77777777" w:rsidR="002A291B" w:rsidRDefault="002A291B" w:rsidP="002A291B">
                  <w:pPr>
                    <w:autoSpaceDE w:val="0"/>
                    <w:autoSpaceDN w:val="0"/>
                    <w:adjustRightInd w:val="0"/>
                    <w:jc w:val="center"/>
                    <w:rPr>
                      <w:rFonts w:ascii="Times New Roman" w:eastAsia="宋体" w:hAnsi="Times New Roman" w:cs="Times New Roman"/>
                      <w:b/>
                      <w:bCs/>
                      <w:kern w:val="44"/>
                    </w:rPr>
                  </w:pPr>
                </w:p>
              </w:tc>
              <w:tc>
                <w:tcPr>
                  <w:tcW w:w="2700" w:type="dxa"/>
                  <w:vAlign w:val="center"/>
                </w:tcPr>
                <w:p w14:paraId="709CF52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787" w:type="dxa"/>
                  <w:vAlign w:val="center"/>
                </w:tcPr>
                <w:p w14:paraId="507585C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816" w:type="dxa"/>
                  <w:vAlign w:val="center"/>
                </w:tcPr>
                <w:p w14:paraId="4798F39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.39</w:t>
                  </w:r>
                </w:p>
              </w:tc>
            </w:tr>
            <w:tr w:rsidR="002A291B" w14:paraId="243E090F" w14:textId="77777777" w:rsidTr="00543BA5">
              <w:trPr>
                <w:trHeight w:val="511"/>
                <w:jc w:val="center"/>
              </w:trPr>
              <w:tc>
                <w:tcPr>
                  <w:tcW w:w="1755" w:type="dxa"/>
                  <w:vMerge/>
                  <w:vAlign w:val="center"/>
                </w:tcPr>
                <w:p w14:paraId="25327A10" w14:textId="77777777" w:rsidR="002A291B" w:rsidRDefault="002A291B" w:rsidP="002A291B">
                  <w:pPr>
                    <w:autoSpaceDE w:val="0"/>
                    <w:autoSpaceDN w:val="0"/>
                    <w:adjustRightInd w:val="0"/>
                    <w:jc w:val="center"/>
                    <w:rPr>
                      <w:rFonts w:ascii="Times New Roman" w:eastAsia="宋体" w:hAnsi="Times New Roman" w:cs="Times New Roman"/>
                      <w:b/>
                      <w:bCs/>
                      <w:kern w:val="44"/>
                    </w:rPr>
                  </w:pPr>
                </w:p>
              </w:tc>
              <w:tc>
                <w:tcPr>
                  <w:tcW w:w="4487" w:type="dxa"/>
                  <w:gridSpan w:val="2"/>
                  <w:vAlign w:val="center"/>
                </w:tcPr>
                <w:p w14:paraId="1C816EAA"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合计</w:t>
                  </w:r>
                </w:p>
              </w:tc>
              <w:tc>
                <w:tcPr>
                  <w:tcW w:w="1816" w:type="dxa"/>
                  <w:vAlign w:val="center"/>
                </w:tcPr>
                <w:p w14:paraId="2C7F21B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.46</w:t>
                  </w:r>
                </w:p>
              </w:tc>
            </w:tr>
            <w:tr w:rsidR="002A291B" w14:paraId="516B3604" w14:textId="77777777" w:rsidTr="00543BA5">
              <w:trPr>
                <w:trHeight w:val="511"/>
                <w:jc w:val="center"/>
              </w:trPr>
              <w:tc>
                <w:tcPr>
                  <w:tcW w:w="1755" w:type="dxa"/>
                  <w:vMerge w:val="restart"/>
                  <w:vAlign w:val="center"/>
                </w:tcPr>
                <w:p w14:paraId="7AEE3D2B"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hAnsi="Times New Roman"/>
                      <w:b/>
                      <w:bCs/>
                      <w:szCs w:val="21"/>
                      <w:lang w:bidi="ar"/>
                    </w:rPr>
                    <w:t>七十亩地水稳搅拌站</w:t>
                  </w:r>
                </w:p>
              </w:tc>
              <w:tc>
                <w:tcPr>
                  <w:tcW w:w="2700" w:type="dxa"/>
                  <w:vAlign w:val="center"/>
                </w:tcPr>
                <w:p w14:paraId="20AD87B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787" w:type="dxa"/>
                  <w:vAlign w:val="center"/>
                </w:tcPr>
                <w:p w14:paraId="3C3C634E"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816" w:type="dxa"/>
                  <w:vAlign w:val="center"/>
                </w:tcPr>
                <w:p w14:paraId="73BA696B"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3</w:t>
                  </w:r>
                  <w:r>
                    <w:rPr>
                      <w:rFonts w:ascii="Times New Roman" w:eastAsia="宋体" w:hAnsi="Times New Roman" w:cs="Times New Roman"/>
                      <w:bCs/>
                      <w:kern w:val="44"/>
                    </w:rPr>
                    <w:t>.36</w:t>
                  </w:r>
                </w:p>
              </w:tc>
            </w:tr>
            <w:tr w:rsidR="002A291B" w14:paraId="184E1C0D" w14:textId="77777777" w:rsidTr="00543BA5">
              <w:trPr>
                <w:trHeight w:val="511"/>
                <w:jc w:val="center"/>
              </w:trPr>
              <w:tc>
                <w:tcPr>
                  <w:tcW w:w="1755" w:type="dxa"/>
                  <w:vMerge/>
                  <w:vAlign w:val="center"/>
                </w:tcPr>
                <w:p w14:paraId="190412F1"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2700" w:type="dxa"/>
                  <w:vAlign w:val="center"/>
                </w:tcPr>
                <w:p w14:paraId="4C577913"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787" w:type="dxa"/>
                  <w:vAlign w:val="center"/>
                </w:tcPr>
                <w:p w14:paraId="52CC995B"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816" w:type="dxa"/>
                  <w:vAlign w:val="center"/>
                </w:tcPr>
                <w:p w14:paraId="0E240E87"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.95</w:t>
                  </w:r>
                </w:p>
              </w:tc>
            </w:tr>
            <w:tr w:rsidR="002A291B" w14:paraId="483FAC25" w14:textId="77777777" w:rsidTr="00543BA5">
              <w:trPr>
                <w:trHeight w:val="511"/>
                <w:jc w:val="center"/>
              </w:trPr>
              <w:tc>
                <w:tcPr>
                  <w:tcW w:w="1755" w:type="dxa"/>
                  <w:vMerge/>
                  <w:vAlign w:val="center"/>
                </w:tcPr>
                <w:p w14:paraId="0796CB62"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4487" w:type="dxa"/>
                  <w:gridSpan w:val="2"/>
                  <w:vAlign w:val="center"/>
                </w:tcPr>
                <w:p w14:paraId="3F052BF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合计</w:t>
                  </w:r>
                </w:p>
              </w:tc>
              <w:tc>
                <w:tcPr>
                  <w:tcW w:w="1816" w:type="dxa"/>
                  <w:vAlign w:val="center"/>
                </w:tcPr>
                <w:p w14:paraId="447499DE"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4</w:t>
                  </w:r>
                  <w:r>
                    <w:rPr>
                      <w:rFonts w:ascii="Times New Roman" w:eastAsia="宋体" w:hAnsi="Times New Roman" w:cs="Times New Roman"/>
                      <w:bCs/>
                      <w:kern w:val="44"/>
                    </w:rPr>
                    <w:t>.31</w:t>
                  </w:r>
                </w:p>
              </w:tc>
            </w:tr>
          </w:tbl>
          <w:p w14:paraId="4DBBE0C1" w14:textId="77777777" w:rsidR="002A291B" w:rsidRDefault="002A291B" w:rsidP="002A291B">
            <w:pPr>
              <w:adjustRightInd w:val="0"/>
              <w:snapToGrid w:val="0"/>
              <w:spacing w:line="360" w:lineRule="auto"/>
              <w:ind w:firstLineChars="200" w:firstLine="480"/>
              <w:rPr>
                <w:sz w:val="24"/>
              </w:rPr>
            </w:pPr>
            <w:r>
              <w:rPr>
                <w:rFonts w:ascii="Times New Roman" w:hAnsi="Times New Roman" w:cs="Times New Roman"/>
                <w:bCs/>
                <w:sz w:val="24"/>
              </w:rPr>
              <w:t>项目</w:t>
            </w:r>
            <w:r>
              <w:rPr>
                <w:rFonts w:ascii="宋体" w:hAnsi="宋体" w:cs="宋体" w:hint="eastAsia"/>
                <w:sz w:val="24"/>
              </w:rPr>
              <w:t>砂子、石子</w:t>
            </w:r>
            <w:r>
              <w:rPr>
                <w:rFonts w:ascii="Times New Roman" w:hAnsi="Times New Roman" w:cs="Times New Roman" w:hint="eastAsia"/>
                <w:bCs/>
                <w:sz w:val="24"/>
              </w:rPr>
              <w:t>于封闭原料库内存放，堆存区装卸时洒水降尘</w:t>
            </w:r>
            <w:r>
              <w:rPr>
                <w:rFonts w:ascii="Times New Roman" w:hAnsi="Times New Roman" w:cs="Times New Roman"/>
                <w:bCs/>
                <w:sz w:val="24"/>
              </w:rPr>
              <w:t>，</w:t>
            </w:r>
            <w:r>
              <w:rPr>
                <w:rFonts w:ascii="Times New Roman" w:hAnsi="Times New Roman" w:cs="Times New Roman" w:hint="eastAsia"/>
                <w:bCs/>
                <w:sz w:val="24"/>
              </w:rPr>
              <w:t>控制装卸高度和速度，</w:t>
            </w:r>
            <w:r>
              <w:rPr>
                <w:rFonts w:ascii="Times New Roman" w:hAnsi="Times New Roman" w:cs="Times New Roman"/>
                <w:bCs/>
                <w:sz w:val="24"/>
              </w:rPr>
              <w:t>粉尘经车间内自由沉降和厂房阻隔后无组织排放。</w:t>
            </w:r>
            <w:r>
              <w:rPr>
                <w:rFonts w:ascii="Times New Roman" w:hAnsi="Times New Roman" w:cs="Times New Roman" w:hint="eastAsia"/>
                <w:bCs/>
                <w:sz w:val="24"/>
              </w:rPr>
              <w:t>洒水降尘、控制装卸高度和速度</w:t>
            </w:r>
            <w:r>
              <w:rPr>
                <w:rFonts w:ascii="Times New Roman" w:hAnsi="Times New Roman" w:cs="Times New Roman" w:hint="eastAsia"/>
                <w:sz w:val="24"/>
              </w:rPr>
              <w:t>及封闭车间的阻隔效率按</w:t>
            </w:r>
            <w:r>
              <w:rPr>
                <w:rFonts w:ascii="Times New Roman" w:hAnsi="Times New Roman" w:cs="Times New Roman" w:hint="eastAsia"/>
                <w:sz w:val="24"/>
              </w:rPr>
              <w:t>8</w:t>
            </w:r>
            <w:r>
              <w:rPr>
                <w:rFonts w:ascii="Times New Roman" w:hAnsi="Times New Roman" w:cs="Times New Roman"/>
                <w:sz w:val="24"/>
              </w:rPr>
              <w:t>5%</w:t>
            </w:r>
            <w:r>
              <w:rPr>
                <w:rFonts w:ascii="Times New Roman" w:hAnsi="Times New Roman" w:cs="Times New Roman" w:hint="eastAsia"/>
                <w:sz w:val="24"/>
              </w:rPr>
              <w:t>计</w:t>
            </w:r>
            <w:r>
              <w:rPr>
                <w:rFonts w:ascii="Times New Roman" w:hAnsi="Times New Roman" w:cs="Times New Roman"/>
                <w:sz w:val="24"/>
              </w:rPr>
              <w:t>，</w:t>
            </w:r>
            <w:r>
              <w:rPr>
                <w:rFonts w:hint="eastAsia"/>
                <w:sz w:val="24"/>
                <w:szCs w:val="22"/>
              </w:rPr>
              <w:t>通过洒水降尘、控制装卸高度和速度、封闭空间等多重控制措施，</w:t>
            </w:r>
            <w:r>
              <w:rPr>
                <w:sz w:val="24"/>
              </w:rPr>
              <w:t>有效的控制装料过程产生的粉尘颗粒物，经治理后的</w:t>
            </w:r>
            <w:r>
              <w:rPr>
                <w:rFonts w:hint="eastAsia"/>
                <w:sz w:val="24"/>
              </w:rPr>
              <w:t>工序</w:t>
            </w:r>
            <w:r>
              <w:rPr>
                <w:sz w:val="24"/>
              </w:rPr>
              <w:t>粉尘排放情况</w:t>
            </w:r>
            <w:r>
              <w:rPr>
                <w:rFonts w:hint="eastAsia"/>
                <w:sz w:val="24"/>
              </w:rPr>
              <w:t>，</w:t>
            </w:r>
            <w:r>
              <w:rPr>
                <w:sz w:val="24"/>
              </w:rPr>
              <w:t>列表如下：</w:t>
            </w:r>
          </w:p>
          <w:p w14:paraId="3BAA39BC" w14:textId="77777777" w:rsidR="002A291B" w:rsidRDefault="002A291B" w:rsidP="002A291B">
            <w:pPr>
              <w:pStyle w:val="TOC2"/>
              <w:widowControl w:val="0"/>
              <w:numPr>
                <w:ilvl w:val="0"/>
                <w:numId w:val="7"/>
              </w:numPr>
              <w:snapToGrid w:val="0"/>
              <w:ind w:leftChars="0"/>
              <w:jc w:val="center"/>
              <w:rPr>
                <w:rFonts w:ascii="Times New Roman" w:hAnsi="Times New Roman" w:hint="default"/>
                <w:b/>
                <w:color w:val="000000"/>
                <w:sz w:val="21"/>
                <w:szCs w:val="21"/>
              </w:rPr>
            </w:pPr>
            <w:r>
              <w:rPr>
                <w:rFonts w:ascii="Times New Roman" w:hAnsi="Times New Roman" w:hint="default"/>
                <w:b/>
                <w:color w:val="000000"/>
                <w:sz w:val="21"/>
                <w:szCs w:val="21"/>
              </w:rPr>
              <w:t>砂子、石子装卸扬尘排放情况一览表</w:t>
            </w:r>
          </w:p>
          <w:tbl>
            <w:tblPr>
              <w:tblStyle w:val="af0"/>
              <w:tblW w:w="8289" w:type="dxa"/>
              <w:jc w:val="center"/>
              <w:tblLayout w:type="fixed"/>
              <w:tblLook w:val="04A0" w:firstRow="1" w:lastRow="0" w:firstColumn="1" w:lastColumn="0" w:noHBand="0" w:noVBand="1"/>
            </w:tblPr>
            <w:tblGrid>
              <w:gridCol w:w="1761"/>
              <w:gridCol w:w="1426"/>
              <w:gridCol w:w="1134"/>
              <w:gridCol w:w="1701"/>
              <w:gridCol w:w="1134"/>
              <w:gridCol w:w="1133"/>
            </w:tblGrid>
            <w:tr w:rsidR="002A291B" w14:paraId="36C5EA32" w14:textId="77777777" w:rsidTr="00543BA5">
              <w:trPr>
                <w:trHeight w:val="637"/>
                <w:jc w:val="center"/>
              </w:trPr>
              <w:tc>
                <w:tcPr>
                  <w:tcW w:w="1761" w:type="dxa"/>
                  <w:vAlign w:val="center"/>
                </w:tcPr>
                <w:p w14:paraId="0C75B12D"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hint="eastAsia"/>
                      <w:b/>
                      <w:bCs/>
                      <w:kern w:val="44"/>
                    </w:rPr>
                    <w:t>搅拌站名称</w:t>
                  </w:r>
                </w:p>
              </w:tc>
              <w:tc>
                <w:tcPr>
                  <w:tcW w:w="1426" w:type="dxa"/>
                  <w:vAlign w:val="center"/>
                </w:tcPr>
                <w:p w14:paraId="1A1AB097"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b/>
                      <w:bCs/>
                      <w:kern w:val="44"/>
                    </w:rPr>
                    <w:t>位置</w:t>
                  </w:r>
                </w:p>
              </w:tc>
              <w:tc>
                <w:tcPr>
                  <w:tcW w:w="1134" w:type="dxa"/>
                  <w:vAlign w:val="center"/>
                </w:tcPr>
                <w:p w14:paraId="0CF54EE6"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b/>
                      <w:bCs/>
                      <w:kern w:val="44"/>
                    </w:rPr>
                    <w:t>操作过程</w:t>
                  </w:r>
                </w:p>
              </w:tc>
              <w:tc>
                <w:tcPr>
                  <w:tcW w:w="1701" w:type="dxa"/>
                  <w:vAlign w:val="center"/>
                </w:tcPr>
                <w:p w14:paraId="39E09051"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b/>
                      <w:bCs/>
                      <w:kern w:val="44"/>
                    </w:rPr>
                    <w:t>采取的治理措施</w:t>
                  </w:r>
                </w:p>
              </w:tc>
              <w:tc>
                <w:tcPr>
                  <w:tcW w:w="1134" w:type="dxa"/>
                  <w:vAlign w:val="center"/>
                </w:tcPr>
                <w:p w14:paraId="770D4731"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b/>
                      <w:bCs/>
                      <w:kern w:val="44"/>
                    </w:rPr>
                    <w:t>治理效率</w:t>
                  </w:r>
                </w:p>
              </w:tc>
              <w:tc>
                <w:tcPr>
                  <w:tcW w:w="1133" w:type="dxa"/>
                  <w:vAlign w:val="center"/>
                </w:tcPr>
                <w:p w14:paraId="537125D9" w14:textId="77777777" w:rsidR="002A291B" w:rsidRDefault="002A291B" w:rsidP="002A291B">
                  <w:pPr>
                    <w:autoSpaceDE w:val="0"/>
                    <w:autoSpaceDN w:val="0"/>
                    <w:adjustRightInd w:val="0"/>
                    <w:jc w:val="center"/>
                    <w:rPr>
                      <w:rFonts w:ascii="Times New Roman" w:eastAsia="宋体" w:hAnsi="Times New Roman" w:cs="Times New Roman"/>
                      <w:b/>
                      <w:bCs/>
                      <w:kern w:val="44"/>
                    </w:rPr>
                  </w:pPr>
                  <w:r>
                    <w:rPr>
                      <w:rFonts w:ascii="Times New Roman" w:eastAsia="宋体" w:hAnsi="Times New Roman" w:cs="Times New Roman"/>
                      <w:b/>
                      <w:bCs/>
                      <w:kern w:val="44"/>
                    </w:rPr>
                    <w:t>粉尘排放量（</w:t>
                  </w:r>
                  <w:r>
                    <w:rPr>
                      <w:rFonts w:ascii="Times New Roman" w:eastAsia="宋体" w:hAnsi="Times New Roman" w:cs="Times New Roman"/>
                      <w:b/>
                      <w:bCs/>
                      <w:kern w:val="44"/>
                    </w:rPr>
                    <w:t>t/a</w:t>
                  </w:r>
                  <w:r>
                    <w:rPr>
                      <w:rFonts w:ascii="Times New Roman" w:eastAsia="宋体" w:hAnsi="Times New Roman" w:cs="Times New Roman"/>
                      <w:b/>
                      <w:bCs/>
                      <w:kern w:val="44"/>
                    </w:rPr>
                    <w:t>）</w:t>
                  </w:r>
                </w:p>
              </w:tc>
            </w:tr>
            <w:tr w:rsidR="002A291B" w14:paraId="10ED694C" w14:textId="77777777" w:rsidTr="00543BA5">
              <w:trPr>
                <w:trHeight w:val="275"/>
                <w:jc w:val="center"/>
              </w:trPr>
              <w:tc>
                <w:tcPr>
                  <w:tcW w:w="1761" w:type="dxa"/>
                  <w:vMerge w:val="restart"/>
                  <w:vAlign w:val="center"/>
                </w:tcPr>
                <w:p w14:paraId="61B65D6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
                      <w:kern w:val="44"/>
                    </w:rPr>
                    <w:t>龙潭沟搅拌站</w:t>
                  </w:r>
                </w:p>
              </w:tc>
              <w:tc>
                <w:tcPr>
                  <w:tcW w:w="1426" w:type="dxa"/>
                  <w:vAlign w:val="center"/>
                </w:tcPr>
                <w:p w14:paraId="2C29043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134" w:type="dxa"/>
                  <w:vAlign w:val="center"/>
                </w:tcPr>
                <w:p w14:paraId="3C9391B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044ADEC0" w14:textId="77777777" w:rsidR="002A291B" w:rsidRDefault="002A291B" w:rsidP="002A291B">
                  <w:pPr>
                    <w:autoSpaceDE w:val="0"/>
                    <w:autoSpaceDN w:val="0"/>
                    <w:adjustRightInd w:val="0"/>
                    <w:jc w:val="center"/>
                    <w:rPr>
                      <w:rFonts w:ascii="宋体" w:eastAsia="宋体" w:hAnsi="宋体" w:cs="Times New Roman"/>
                      <w:bCs/>
                      <w:kern w:val="44"/>
                      <w:szCs w:val="21"/>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47500C1E"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64EDC6B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.39</w:t>
                  </w:r>
                </w:p>
              </w:tc>
            </w:tr>
            <w:tr w:rsidR="002A291B" w14:paraId="0B21A6F9" w14:textId="77777777" w:rsidTr="00543BA5">
              <w:trPr>
                <w:trHeight w:val="275"/>
                <w:jc w:val="center"/>
              </w:trPr>
              <w:tc>
                <w:tcPr>
                  <w:tcW w:w="1761" w:type="dxa"/>
                  <w:vMerge/>
                  <w:vAlign w:val="center"/>
                </w:tcPr>
                <w:p w14:paraId="7EED4406"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1426" w:type="dxa"/>
                  <w:vAlign w:val="center"/>
                </w:tcPr>
                <w:p w14:paraId="6F579BF4"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134" w:type="dxa"/>
                  <w:vAlign w:val="center"/>
                </w:tcPr>
                <w:p w14:paraId="0F06D09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137BCD9A" w14:textId="77777777" w:rsidR="002A291B" w:rsidRDefault="002A291B" w:rsidP="002A291B">
                  <w:pPr>
                    <w:autoSpaceDE w:val="0"/>
                    <w:autoSpaceDN w:val="0"/>
                    <w:adjustRightInd w:val="0"/>
                    <w:jc w:val="center"/>
                    <w:rPr>
                      <w:rFonts w:ascii="宋体" w:eastAsia="宋体" w:hAnsi="宋体" w:cs="Times New Roman"/>
                      <w:bCs/>
                      <w:kern w:val="44"/>
                      <w:szCs w:val="21"/>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0F8B43A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6CAEDB5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.77</w:t>
                  </w:r>
                </w:p>
              </w:tc>
            </w:tr>
            <w:tr w:rsidR="002A291B" w14:paraId="095C5970" w14:textId="77777777" w:rsidTr="00543BA5">
              <w:trPr>
                <w:trHeight w:val="275"/>
                <w:jc w:val="center"/>
              </w:trPr>
              <w:tc>
                <w:tcPr>
                  <w:tcW w:w="1761" w:type="dxa"/>
                  <w:vMerge/>
                  <w:vAlign w:val="center"/>
                </w:tcPr>
                <w:p w14:paraId="250F566E"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5395" w:type="dxa"/>
                  <w:gridSpan w:val="4"/>
                  <w:vAlign w:val="center"/>
                </w:tcPr>
                <w:p w14:paraId="587387B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合计</w:t>
                  </w:r>
                </w:p>
              </w:tc>
              <w:tc>
                <w:tcPr>
                  <w:tcW w:w="1133" w:type="dxa"/>
                  <w:vAlign w:val="center"/>
                </w:tcPr>
                <w:p w14:paraId="632B25F7"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.16</w:t>
                  </w:r>
                </w:p>
              </w:tc>
            </w:tr>
            <w:tr w:rsidR="002A291B" w14:paraId="49A57F1A" w14:textId="77777777" w:rsidTr="00543BA5">
              <w:trPr>
                <w:trHeight w:val="275"/>
                <w:jc w:val="center"/>
              </w:trPr>
              <w:tc>
                <w:tcPr>
                  <w:tcW w:w="1761" w:type="dxa"/>
                  <w:vMerge w:val="restart"/>
                  <w:vAlign w:val="center"/>
                </w:tcPr>
                <w:p w14:paraId="36DFD5F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b/>
                      <w:bCs/>
                      <w:szCs w:val="21"/>
                    </w:rPr>
                    <w:t>前庄搅拌站</w:t>
                  </w:r>
                </w:p>
              </w:tc>
              <w:tc>
                <w:tcPr>
                  <w:tcW w:w="1426" w:type="dxa"/>
                  <w:vAlign w:val="center"/>
                </w:tcPr>
                <w:p w14:paraId="442001A7"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134" w:type="dxa"/>
                  <w:vAlign w:val="center"/>
                </w:tcPr>
                <w:p w14:paraId="1AEC41DB"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74A72E6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4CABCF9A"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76482AF9"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.19</w:t>
                  </w:r>
                </w:p>
              </w:tc>
            </w:tr>
            <w:tr w:rsidR="002A291B" w14:paraId="3B44122B" w14:textId="77777777" w:rsidTr="00543BA5">
              <w:trPr>
                <w:trHeight w:val="275"/>
                <w:jc w:val="center"/>
              </w:trPr>
              <w:tc>
                <w:tcPr>
                  <w:tcW w:w="1761" w:type="dxa"/>
                  <w:vMerge/>
                  <w:vAlign w:val="center"/>
                </w:tcPr>
                <w:p w14:paraId="6D09F0F8"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1426" w:type="dxa"/>
                  <w:vAlign w:val="center"/>
                </w:tcPr>
                <w:p w14:paraId="316E42D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134" w:type="dxa"/>
                  <w:vAlign w:val="center"/>
                </w:tcPr>
                <w:p w14:paraId="6E072FE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24C5D683"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54C3238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5D37A86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.39</w:t>
                  </w:r>
                </w:p>
              </w:tc>
            </w:tr>
            <w:tr w:rsidR="002A291B" w14:paraId="2C07D6E3" w14:textId="77777777" w:rsidTr="00543BA5">
              <w:trPr>
                <w:trHeight w:val="275"/>
                <w:jc w:val="center"/>
              </w:trPr>
              <w:tc>
                <w:tcPr>
                  <w:tcW w:w="1761" w:type="dxa"/>
                  <w:vMerge/>
                  <w:vAlign w:val="center"/>
                </w:tcPr>
                <w:p w14:paraId="3D79CF8B"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5395" w:type="dxa"/>
                  <w:gridSpan w:val="4"/>
                  <w:vAlign w:val="center"/>
                </w:tcPr>
                <w:p w14:paraId="051BCBC2"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合计</w:t>
                  </w:r>
                </w:p>
              </w:tc>
              <w:tc>
                <w:tcPr>
                  <w:tcW w:w="1133" w:type="dxa"/>
                </w:tcPr>
                <w:p w14:paraId="1664972A"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.58</w:t>
                  </w:r>
                </w:p>
              </w:tc>
            </w:tr>
            <w:tr w:rsidR="002A291B" w14:paraId="3F10C2E6" w14:textId="77777777" w:rsidTr="00543BA5">
              <w:trPr>
                <w:trHeight w:val="275"/>
                <w:jc w:val="center"/>
              </w:trPr>
              <w:tc>
                <w:tcPr>
                  <w:tcW w:w="1761" w:type="dxa"/>
                  <w:vMerge w:val="restart"/>
                  <w:vAlign w:val="center"/>
                </w:tcPr>
                <w:p w14:paraId="43CB97E2"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hAnsi="Times New Roman"/>
                      <w:b/>
                      <w:bCs/>
                      <w:szCs w:val="21"/>
                    </w:rPr>
                    <w:t>小新甸搅拌站</w:t>
                  </w:r>
                </w:p>
              </w:tc>
              <w:tc>
                <w:tcPr>
                  <w:tcW w:w="1426" w:type="dxa"/>
                  <w:vAlign w:val="center"/>
                </w:tcPr>
                <w:p w14:paraId="748E95A3"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134" w:type="dxa"/>
                  <w:vAlign w:val="center"/>
                </w:tcPr>
                <w:p w14:paraId="1D0F7492"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74F7BD4F"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5F266959"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5FA459AA"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.16</w:t>
                  </w:r>
                </w:p>
              </w:tc>
            </w:tr>
            <w:tr w:rsidR="002A291B" w14:paraId="65723325" w14:textId="77777777" w:rsidTr="00543BA5">
              <w:trPr>
                <w:trHeight w:val="275"/>
                <w:jc w:val="center"/>
              </w:trPr>
              <w:tc>
                <w:tcPr>
                  <w:tcW w:w="1761" w:type="dxa"/>
                  <w:vMerge/>
                  <w:vAlign w:val="center"/>
                </w:tcPr>
                <w:p w14:paraId="0111B9DD"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1426" w:type="dxa"/>
                  <w:vAlign w:val="center"/>
                </w:tcPr>
                <w:p w14:paraId="201411A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134" w:type="dxa"/>
                  <w:vAlign w:val="center"/>
                </w:tcPr>
                <w:p w14:paraId="3CF505C3"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1EEAD8A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32855EE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419753AF"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.29</w:t>
                  </w:r>
                </w:p>
              </w:tc>
            </w:tr>
            <w:tr w:rsidR="002A291B" w14:paraId="57650A71" w14:textId="77777777" w:rsidTr="00543BA5">
              <w:trPr>
                <w:trHeight w:val="275"/>
                <w:jc w:val="center"/>
              </w:trPr>
              <w:tc>
                <w:tcPr>
                  <w:tcW w:w="1761" w:type="dxa"/>
                  <w:vMerge/>
                  <w:vAlign w:val="center"/>
                </w:tcPr>
                <w:p w14:paraId="6920F2B9"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5395" w:type="dxa"/>
                  <w:gridSpan w:val="4"/>
                  <w:vAlign w:val="center"/>
                </w:tcPr>
                <w:p w14:paraId="300C8CB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合计</w:t>
                  </w:r>
                </w:p>
              </w:tc>
              <w:tc>
                <w:tcPr>
                  <w:tcW w:w="1133" w:type="dxa"/>
                </w:tcPr>
                <w:p w14:paraId="6C7ECC0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2</w:t>
                  </w:r>
                  <w:r>
                    <w:rPr>
                      <w:rFonts w:ascii="Times New Roman" w:eastAsia="宋体" w:hAnsi="Times New Roman" w:cs="Times New Roman"/>
                      <w:bCs/>
                      <w:kern w:val="44"/>
                    </w:rPr>
                    <w:t>.45</w:t>
                  </w:r>
                </w:p>
              </w:tc>
            </w:tr>
            <w:tr w:rsidR="002A291B" w14:paraId="1F95F35B" w14:textId="77777777" w:rsidTr="00543BA5">
              <w:trPr>
                <w:trHeight w:val="275"/>
                <w:jc w:val="center"/>
              </w:trPr>
              <w:tc>
                <w:tcPr>
                  <w:tcW w:w="1761" w:type="dxa"/>
                  <w:vMerge w:val="restart"/>
                  <w:vAlign w:val="center"/>
                </w:tcPr>
                <w:p w14:paraId="5A4E875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
                      <w:bCs/>
                      <w:szCs w:val="21"/>
                    </w:rPr>
                    <w:t>七十亩地搅拌站</w:t>
                  </w:r>
                </w:p>
              </w:tc>
              <w:tc>
                <w:tcPr>
                  <w:tcW w:w="1426" w:type="dxa"/>
                  <w:vAlign w:val="center"/>
                </w:tcPr>
                <w:p w14:paraId="11ABCD5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134" w:type="dxa"/>
                  <w:vAlign w:val="center"/>
                </w:tcPr>
                <w:p w14:paraId="06F1FC5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0C6A7F1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6C9AFF0E"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1137AA89"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.27</w:t>
                  </w:r>
                </w:p>
              </w:tc>
            </w:tr>
            <w:tr w:rsidR="002A291B" w14:paraId="3CCF3ABA" w14:textId="77777777" w:rsidTr="00543BA5">
              <w:trPr>
                <w:trHeight w:val="275"/>
                <w:jc w:val="center"/>
              </w:trPr>
              <w:tc>
                <w:tcPr>
                  <w:tcW w:w="1761" w:type="dxa"/>
                  <w:vMerge/>
                  <w:vAlign w:val="center"/>
                </w:tcPr>
                <w:p w14:paraId="56A5BCA1"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1426" w:type="dxa"/>
                  <w:vAlign w:val="center"/>
                </w:tcPr>
                <w:p w14:paraId="2F424CC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134" w:type="dxa"/>
                  <w:vAlign w:val="center"/>
                </w:tcPr>
                <w:p w14:paraId="1D880B1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071D5B6E"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0C492CAF"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6E43DF02"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1</w:t>
                  </w:r>
                  <w:r>
                    <w:rPr>
                      <w:rFonts w:ascii="Times New Roman" w:eastAsia="宋体" w:hAnsi="Times New Roman" w:cs="Times New Roman"/>
                      <w:bCs/>
                      <w:kern w:val="44"/>
                    </w:rPr>
                    <w:t>.42</w:t>
                  </w:r>
                </w:p>
              </w:tc>
            </w:tr>
            <w:tr w:rsidR="002A291B" w14:paraId="1FB4FC52" w14:textId="77777777" w:rsidTr="00543BA5">
              <w:trPr>
                <w:trHeight w:val="275"/>
                <w:jc w:val="center"/>
              </w:trPr>
              <w:tc>
                <w:tcPr>
                  <w:tcW w:w="1761" w:type="dxa"/>
                  <w:vMerge/>
                  <w:vAlign w:val="center"/>
                </w:tcPr>
                <w:p w14:paraId="750CB3BB"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5395" w:type="dxa"/>
                  <w:gridSpan w:val="4"/>
                  <w:vAlign w:val="center"/>
                </w:tcPr>
                <w:p w14:paraId="0357F5B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合计</w:t>
                  </w:r>
                </w:p>
              </w:tc>
              <w:tc>
                <w:tcPr>
                  <w:tcW w:w="1133" w:type="dxa"/>
                </w:tcPr>
                <w:p w14:paraId="60791204"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2</w:t>
                  </w:r>
                  <w:r>
                    <w:rPr>
                      <w:rFonts w:ascii="Times New Roman" w:eastAsia="宋体" w:hAnsi="Times New Roman" w:cs="Times New Roman"/>
                      <w:bCs/>
                      <w:kern w:val="44"/>
                    </w:rPr>
                    <w:t>.69</w:t>
                  </w:r>
                </w:p>
              </w:tc>
            </w:tr>
            <w:tr w:rsidR="002A291B" w14:paraId="03342558" w14:textId="77777777" w:rsidTr="00543BA5">
              <w:trPr>
                <w:trHeight w:val="275"/>
                <w:jc w:val="center"/>
              </w:trPr>
              <w:tc>
                <w:tcPr>
                  <w:tcW w:w="1761" w:type="dxa"/>
                  <w:vMerge w:val="restart"/>
                  <w:vAlign w:val="center"/>
                </w:tcPr>
                <w:p w14:paraId="7D409999"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hAnsi="Times New Roman"/>
                      <w:b/>
                      <w:bCs/>
                      <w:szCs w:val="21"/>
                    </w:rPr>
                    <w:t>头道沟搅拌站</w:t>
                  </w:r>
                </w:p>
              </w:tc>
              <w:tc>
                <w:tcPr>
                  <w:tcW w:w="1426" w:type="dxa"/>
                  <w:vAlign w:val="center"/>
                </w:tcPr>
                <w:p w14:paraId="32516B2F"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134" w:type="dxa"/>
                  <w:vAlign w:val="center"/>
                </w:tcPr>
                <w:p w14:paraId="7889B36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55B55621"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28B621CE"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6E3BB24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.06</w:t>
                  </w:r>
                </w:p>
              </w:tc>
            </w:tr>
            <w:tr w:rsidR="002A291B" w14:paraId="7BA70300" w14:textId="77777777" w:rsidTr="00543BA5">
              <w:trPr>
                <w:trHeight w:val="275"/>
                <w:jc w:val="center"/>
              </w:trPr>
              <w:tc>
                <w:tcPr>
                  <w:tcW w:w="1761" w:type="dxa"/>
                  <w:vMerge/>
                  <w:vAlign w:val="center"/>
                </w:tcPr>
                <w:p w14:paraId="02894DB4"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1426" w:type="dxa"/>
                  <w:vAlign w:val="center"/>
                </w:tcPr>
                <w:p w14:paraId="6876B6BA"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134" w:type="dxa"/>
                  <w:vAlign w:val="center"/>
                </w:tcPr>
                <w:p w14:paraId="2D4CE139"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796909DE"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4DAC726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6BAD8A7E"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.33</w:t>
                  </w:r>
                </w:p>
              </w:tc>
            </w:tr>
            <w:tr w:rsidR="002A291B" w14:paraId="513C3E73" w14:textId="77777777" w:rsidTr="00543BA5">
              <w:trPr>
                <w:trHeight w:val="275"/>
                <w:jc w:val="center"/>
              </w:trPr>
              <w:tc>
                <w:tcPr>
                  <w:tcW w:w="1761" w:type="dxa"/>
                  <w:vMerge/>
                  <w:vAlign w:val="center"/>
                </w:tcPr>
                <w:p w14:paraId="512B0153"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5395" w:type="dxa"/>
                  <w:gridSpan w:val="4"/>
                  <w:vAlign w:val="center"/>
                </w:tcPr>
                <w:p w14:paraId="79DE9D6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合计</w:t>
                  </w:r>
                </w:p>
              </w:tc>
              <w:tc>
                <w:tcPr>
                  <w:tcW w:w="1133" w:type="dxa"/>
                </w:tcPr>
                <w:p w14:paraId="6C49407F"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.39</w:t>
                  </w:r>
                </w:p>
              </w:tc>
            </w:tr>
            <w:tr w:rsidR="002A291B" w14:paraId="714745F0" w14:textId="77777777" w:rsidTr="00543BA5">
              <w:trPr>
                <w:trHeight w:val="275"/>
                <w:jc w:val="center"/>
              </w:trPr>
              <w:tc>
                <w:tcPr>
                  <w:tcW w:w="1761" w:type="dxa"/>
                  <w:vMerge w:val="restart"/>
                  <w:vAlign w:val="center"/>
                </w:tcPr>
                <w:p w14:paraId="0F34946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hAnsi="Times New Roman"/>
                      <w:b/>
                      <w:bCs/>
                      <w:szCs w:val="21"/>
                      <w:lang w:bidi="ar"/>
                    </w:rPr>
                    <w:t>七十亩地水稳搅拌站</w:t>
                  </w:r>
                </w:p>
              </w:tc>
              <w:tc>
                <w:tcPr>
                  <w:tcW w:w="1426" w:type="dxa"/>
                  <w:vAlign w:val="center"/>
                </w:tcPr>
                <w:p w14:paraId="6F2EDA7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原料砂子料仓堆场</w:t>
                  </w:r>
                </w:p>
              </w:tc>
              <w:tc>
                <w:tcPr>
                  <w:tcW w:w="1134" w:type="dxa"/>
                  <w:vAlign w:val="center"/>
                </w:tcPr>
                <w:p w14:paraId="7380AC6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hint="eastAsia"/>
                      <w:color w:val="000000"/>
                      <w:szCs w:val="21"/>
                    </w:rPr>
                    <w:t>装卸</w:t>
                  </w:r>
                </w:p>
              </w:tc>
              <w:tc>
                <w:tcPr>
                  <w:tcW w:w="1701" w:type="dxa"/>
                </w:tcPr>
                <w:p w14:paraId="2A63A24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4B56093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3EAC410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2</w:t>
                  </w:r>
                  <w:r>
                    <w:rPr>
                      <w:rFonts w:ascii="Times New Roman" w:eastAsia="宋体" w:hAnsi="Times New Roman" w:cs="Times New Roman"/>
                      <w:bCs/>
                      <w:kern w:val="44"/>
                    </w:rPr>
                    <w:t>.86</w:t>
                  </w:r>
                </w:p>
              </w:tc>
            </w:tr>
            <w:tr w:rsidR="002A291B" w14:paraId="3BEFD350" w14:textId="77777777" w:rsidTr="00543BA5">
              <w:trPr>
                <w:trHeight w:val="275"/>
                <w:jc w:val="center"/>
              </w:trPr>
              <w:tc>
                <w:tcPr>
                  <w:tcW w:w="1761" w:type="dxa"/>
                  <w:vMerge/>
                  <w:vAlign w:val="center"/>
                </w:tcPr>
                <w:p w14:paraId="56530252"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1426" w:type="dxa"/>
                  <w:vAlign w:val="center"/>
                </w:tcPr>
                <w:p w14:paraId="498CE0A0"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原料石子料仓堆场</w:t>
                  </w:r>
                </w:p>
              </w:tc>
              <w:tc>
                <w:tcPr>
                  <w:tcW w:w="1134" w:type="dxa"/>
                  <w:vAlign w:val="center"/>
                </w:tcPr>
                <w:p w14:paraId="3C9235FD"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装卸</w:t>
                  </w:r>
                </w:p>
              </w:tc>
              <w:tc>
                <w:tcPr>
                  <w:tcW w:w="1701" w:type="dxa"/>
                </w:tcPr>
                <w:p w14:paraId="502DF8E9"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宋体" w:eastAsia="宋体" w:hAnsi="宋体" w:cs="Times New Roman" w:hint="eastAsia"/>
                      <w:bCs/>
                      <w:szCs w:val="21"/>
                    </w:rPr>
                    <w:t>洒水降尘、控制装卸高度和速度</w:t>
                  </w:r>
                  <w:r>
                    <w:rPr>
                      <w:rFonts w:ascii="宋体" w:eastAsia="宋体" w:hAnsi="宋体" w:cs="Times New Roman" w:hint="eastAsia"/>
                      <w:szCs w:val="21"/>
                    </w:rPr>
                    <w:t>、封闭车间</w:t>
                  </w:r>
                </w:p>
              </w:tc>
              <w:tc>
                <w:tcPr>
                  <w:tcW w:w="1134" w:type="dxa"/>
                  <w:vAlign w:val="center"/>
                </w:tcPr>
                <w:p w14:paraId="0EB2DFDC"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85%</w:t>
                  </w:r>
                </w:p>
              </w:tc>
              <w:tc>
                <w:tcPr>
                  <w:tcW w:w="1133" w:type="dxa"/>
                  <w:vAlign w:val="center"/>
                </w:tcPr>
                <w:p w14:paraId="7F42ACE5"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0</w:t>
                  </w:r>
                  <w:r>
                    <w:rPr>
                      <w:rFonts w:ascii="Times New Roman" w:eastAsia="宋体" w:hAnsi="Times New Roman" w:cs="Times New Roman"/>
                      <w:bCs/>
                      <w:kern w:val="44"/>
                    </w:rPr>
                    <w:t>.81</w:t>
                  </w:r>
                </w:p>
              </w:tc>
            </w:tr>
            <w:tr w:rsidR="002A291B" w14:paraId="741F7773" w14:textId="77777777" w:rsidTr="00543BA5">
              <w:trPr>
                <w:trHeight w:val="275"/>
                <w:jc w:val="center"/>
              </w:trPr>
              <w:tc>
                <w:tcPr>
                  <w:tcW w:w="1761" w:type="dxa"/>
                  <w:vMerge/>
                  <w:vAlign w:val="center"/>
                </w:tcPr>
                <w:p w14:paraId="7A8A834B" w14:textId="77777777" w:rsidR="002A291B" w:rsidRDefault="002A291B" w:rsidP="002A291B">
                  <w:pPr>
                    <w:autoSpaceDE w:val="0"/>
                    <w:autoSpaceDN w:val="0"/>
                    <w:adjustRightInd w:val="0"/>
                    <w:jc w:val="center"/>
                    <w:rPr>
                      <w:rFonts w:ascii="Times New Roman" w:eastAsia="宋体" w:hAnsi="Times New Roman" w:cs="Times New Roman"/>
                      <w:bCs/>
                      <w:kern w:val="44"/>
                    </w:rPr>
                  </w:pPr>
                </w:p>
              </w:tc>
              <w:tc>
                <w:tcPr>
                  <w:tcW w:w="5395" w:type="dxa"/>
                  <w:gridSpan w:val="4"/>
                  <w:vAlign w:val="center"/>
                </w:tcPr>
                <w:p w14:paraId="2EDBCF48"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bCs/>
                      <w:kern w:val="44"/>
                    </w:rPr>
                    <w:t>合计</w:t>
                  </w:r>
                </w:p>
              </w:tc>
              <w:tc>
                <w:tcPr>
                  <w:tcW w:w="1133" w:type="dxa"/>
                </w:tcPr>
                <w:p w14:paraId="41ABBA86" w14:textId="77777777" w:rsidR="002A291B" w:rsidRDefault="002A291B" w:rsidP="002A291B">
                  <w:pPr>
                    <w:autoSpaceDE w:val="0"/>
                    <w:autoSpaceDN w:val="0"/>
                    <w:adjustRightInd w:val="0"/>
                    <w:jc w:val="center"/>
                    <w:rPr>
                      <w:rFonts w:ascii="Times New Roman" w:eastAsia="宋体" w:hAnsi="Times New Roman" w:cs="Times New Roman"/>
                      <w:bCs/>
                      <w:kern w:val="44"/>
                    </w:rPr>
                  </w:pPr>
                  <w:r>
                    <w:rPr>
                      <w:rFonts w:ascii="Times New Roman" w:eastAsia="宋体" w:hAnsi="Times New Roman" w:cs="Times New Roman" w:hint="eastAsia"/>
                      <w:bCs/>
                      <w:kern w:val="44"/>
                    </w:rPr>
                    <w:t>3</w:t>
                  </w:r>
                  <w:r>
                    <w:rPr>
                      <w:rFonts w:ascii="Times New Roman" w:eastAsia="宋体" w:hAnsi="Times New Roman" w:cs="Times New Roman"/>
                      <w:bCs/>
                      <w:kern w:val="44"/>
                    </w:rPr>
                    <w:t>.67</w:t>
                  </w:r>
                </w:p>
              </w:tc>
            </w:tr>
          </w:tbl>
          <w:p w14:paraId="55A23608" w14:textId="69572234" w:rsidR="004C6748" w:rsidRDefault="002A291B">
            <w:pPr>
              <w:snapToGrid w:val="0"/>
              <w:spacing w:line="360" w:lineRule="auto"/>
              <w:ind w:firstLineChars="200" w:firstLine="482"/>
              <w:rPr>
                <w:rFonts w:ascii="Times New Roman" w:hAnsi="Times New Roman" w:cs="Times New Roman"/>
                <w:b/>
                <w:bCs/>
                <w:sz w:val="24"/>
              </w:rPr>
            </w:pPr>
            <w:r>
              <w:rPr>
                <w:rFonts w:ascii="Times New Roman" w:hAnsi="Times New Roman" w:cs="Times New Roman"/>
                <w:b/>
                <w:bCs/>
                <w:sz w:val="24"/>
              </w:rPr>
              <w:t>②</w:t>
            </w:r>
            <w:r w:rsidR="00DA5F44" w:rsidRPr="00DA5F44">
              <w:rPr>
                <w:rFonts w:ascii="Times New Roman" w:hAnsi="Times New Roman" w:cs="Times New Roman" w:hint="eastAsia"/>
                <w:b/>
                <w:bCs/>
                <w:sz w:val="24"/>
              </w:rPr>
              <w:t>筒仓充料粉尘</w:t>
            </w:r>
          </w:p>
          <w:p w14:paraId="4AFFA760" w14:textId="303E46F9" w:rsidR="004C6748" w:rsidRDefault="00615EC0">
            <w:pPr>
              <w:snapToGrid w:val="0"/>
              <w:spacing w:line="360" w:lineRule="auto"/>
              <w:ind w:firstLineChars="200" w:firstLine="480"/>
              <w:rPr>
                <w:rFonts w:ascii="Times New Roman" w:hAnsi="Times New Roman" w:cs="Times New Roman"/>
                <w:sz w:val="24"/>
              </w:rPr>
            </w:pPr>
            <w:r>
              <w:rPr>
                <w:rFonts w:ascii="Times New Roman" w:eastAsia="宋体" w:hAnsi="Times New Roman" w:cs="Times New Roman"/>
                <w:sz w:val="24"/>
              </w:rPr>
              <w:lastRenderedPageBreak/>
              <w:t>本项目各筒仓顶部的呼吸口处分别设置脉冲式布袋除尘器一台，筒仓</w:t>
            </w:r>
            <w:r w:rsidR="006056A9">
              <w:rPr>
                <w:rFonts w:ascii="Times New Roman" w:eastAsia="宋体" w:hAnsi="Times New Roman" w:cs="Times New Roman"/>
                <w:sz w:val="24"/>
              </w:rPr>
              <w:t>充料</w:t>
            </w:r>
            <w:r>
              <w:rPr>
                <w:rFonts w:ascii="Times New Roman" w:eastAsia="宋体" w:hAnsi="Times New Roman" w:cs="Times New Roman"/>
                <w:sz w:val="24"/>
              </w:rPr>
              <w:t>过程的含尘废气分别经脉冲式布袋除尘器净化后经除尘器排气口高空排放。项目水泥、粉煤灰和矿粉等粉料采用压缩空气风送入筒仓内，此时，筒仓内气压较高，气体经筒仓顶端的布袋除尘器净化后排出。项目筒仓</w:t>
            </w:r>
            <w:r w:rsidR="006056A9">
              <w:rPr>
                <w:rFonts w:ascii="Times New Roman" w:eastAsia="宋体" w:hAnsi="Times New Roman" w:cs="Times New Roman"/>
                <w:sz w:val="24"/>
              </w:rPr>
              <w:t>充料</w:t>
            </w:r>
            <w:r>
              <w:rPr>
                <w:rFonts w:ascii="Times New Roman" w:eastAsia="宋体" w:hAnsi="Times New Roman" w:cs="Times New Roman"/>
                <w:sz w:val="24"/>
              </w:rPr>
              <w:t>时粉尘产生浓度一般为</w:t>
            </w:r>
            <w:r>
              <w:rPr>
                <w:rFonts w:ascii="Times New Roman" w:eastAsia="宋体" w:hAnsi="Times New Roman" w:cs="Times New Roman"/>
                <w:sz w:val="24"/>
              </w:rPr>
              <w:t>1500mg/m³</w:t>
            </w:r>
            <w:r>
              <w:rPr>
                <w:rFonts w:ascii="Times New Roman" w:eastAsia="宋体" w:hAnsi="Times New Roman" w:cs="Times New Roman"/>
                <w:sz w:val="24"/>
              </w:rPr>
              <w:t>，一般情况下，散装水泥罐车的中型空压机的排气量为</w:t>
            </w:r>
            <w:r>
              <w:rPr>
                <w:rFonts w:ascii="Times New Roman" w:eastAsia="宋体" w:hAnsi="Times New Roman" w:cs="Times New Roman"/>
                <w:sz w:val="24"/>
              </w:rPr>
              <w:t>30m³/min</w:t>
            </w:r>
            <w:r>
              <w:rPr>
                <w:rFonts w:ascii="Times New Roman" w:eastAsia="宋体" w:hAnsi="Times New Roman" w:cs="Times New Roman"/>
                <w:sz w:val="24"/>
              </w:rPr>
              <w:t>，</w:t>
            </w:r>
            <w:r>
              <w:rPr>
                <w:rFonts w:ascii="Times New Roman" w:eastAsia="宋体" w:hAnsi="Times New Roman" w:cs="Times New Roman"/>
                <w:sz w:val="24"/>
              </w:rPr>
              <w:t>1800m³/h</w:t>
            </w:r>
            <w:r>
              <w:rPr>
                <w:rFonts w:ascii="Times New Roman" w:eastAsia="宋体" w:hAnsi="Times New Roman" w:cs="Times New Roman"/>
                <w:sz w:val="24"/>
              </w:rPr>
              <w:t>；根据《散装水泥车技术条件及性能试验方法》（</w:t>
            </w:r>
            <w:r>
              <w:rPr>
                <w:rFonts w:ascii="Times New Roman" w:eastAsia="宋体" w:hAnsi="Times New Roman" w:cs="Times New Roman"/>
                <w:sz w:val="24"/>
              </w:rPr>
              <w:t>QC/T20560-2010</w:t>
            </w:r>
            <w:r>
              <w:rPr>
                <w:rFonts w:ascii="Times New Roman" w:eastAsia="宋体" w:hAnsi="Times New Roman" w:cs="Times New Roman"/>
                <w:sz w:val="24"/>
              </w:rPr>
              <w:t>），水泥平均装卸速度</w:t>
            </w:r>
            <w:r>
              <w:rPr>
                <w:rFonts w:ascii="Times New Roman" w:eastAsia="宋体" w:hAnsi="Times New Roman" w:cs="Times New Roman"/>
                <w:sz w:val="24"/>
              </w:rPr>
              <w:t>≥1.2t/min</w:t>
            </w:r>
            <w:r>
              <w:rPr>
                <w:rFonts w:ascii="Times New Roman" w:eastAsia="宋体" w:hAnsi="Times New Roman" w:cs="Times New Roman"/>
                <w:sz w:val="24"/>
              </w:rPr>
              <w:t>，则单座</w:t>
            </w:r>
            <w:r>
              <w:rPr>
                <w:rFonts w:ascii="Times New Roman" w:eastAsia="宋体" w:hAnsi="Times New Roman" w:cs="Times New Roman"/>
                <w:sz w:val="24"/>
              </w:rPr>
              <w:t>100t</w:t>
            </w:r>
            <w:r>
              <w:rPr>
                <w:rFonts w:ascii="Times New Roman" w:eastAsia="宋体" w:hAnsi="Times New Roman" w:cs="Times New Roman"/>
                <w:sz w:val="24"/>
              </w:rPr>
              <w:t>的筒仓理想装卸时间为</w:t>
            </w:r>
            <w:r>
              <w:rPr>
                <w:rFonts w:ascii="Times New Roman" w:eastAsia="宋体" w:hAnsi="Times New Roman" w:cs="Times New Roman"/>
                <w:sz w:val="24"/>
              </w:rPr>
              <w:t>1.39h</w:t>
            </w:r>
            <w:r>
              <w:rPr>
                <w:rFonts w:ascii="Times New Roman" w:eastAsia="宋体" w:hAnsi="Times New Roman" w:cs="Times New Roman"/>
                <w:sz w:val="24"/>
              </w:rPr>
              <w:t>，但考虑到车辆加压及替换等因素，实际一般为</w:t>
            </w:r>
            <w:r>
              <w:rPr>
                <w:rFonts w:ascii="Times New Roman" w:eastAsia="宋体" w:hAnsi="Times New Roman" w:cs="Times New Roman"/>
                <w:sz w:val="24"/>
              </w:rPr>
              <w:t>1.5h</w:t>
            </w:r>
            <w:r>
              <w:rPr>
                <w:rFonts w:ascii="Times New Roman" w:eastAsia="宋体" w:hAnsi="Times New Roman" w:cs="Times New Roman"/>
                <w:sz w:val="24"/>
              </w:rPr>
              <w:t>。项目</w:t>
            </w:r>
            <w:r>
              <w:rPr>
                <w:rFonts w:ascii="Times New Roman" w:eastAsia="宋体" w:hAnsi="Times New Roman" w:cs="Times New Roman" w:hint="eastAsia"/>
                <w:sz w:val="24"/>
              </w:rPr>
              <w:t>七十亩地搅拌站</w:t>
            </w:r>
            <w:r>
              <w:rPr>
                <w:rFonts w:ascii="Times New Roman" w:eastAsia="宋体" w:hAnsi="Times New Roman" w:cs="Times New Roman"/>
                <w:sz w:val="24"/>
              </w:rPr>
              <w:t>水泥的年使用量为</w:t>
            </w:r>
            <w:r>
              <w:rPr>
                <w:rFonts w:ascii="Times New Roman" w:eastAsia="宋体" w:hAnsi="Times New Roman" w:cs="Times New Roman"/>
                <w:sz w:val="24"/>
              </w:rPr>
              <w:t>2.92</w:t>
            </w:r>
            <w:r>
              <w:rPr>
                <w:rFonts w:ascii="Times New Roman" w:eastAsia="宋体" w:hAnsi="Times New Roman" w:cs="Times New Roman"/>
                <w:sz w:val="24"/>
              </w:rPr>
              <w:t>万</w:t>
            </w:r>
            <w:r>
              <w:rPr>
                <w:rFonts w:ascii="Times New Roman" w:eastAsia="宋体" w:hAnsi="Times New Roman" w:cs="Times New Roman"/>
                <w:sz w:val="24"/>
              </w:rPr>
              <w:t>t/a</w:t>
            </w:r>
            <w:r>
              <w:rPr>
                <w:rFonts w:ascii="Times New Roman" w:eastAsia="宋体" w:hAnsi="Times New Roman" w:cs="Times New Roman"/>
                <w:sz w:val="24"/>
              </w:rPr>
              <w:t>，</w:t>
            </w:r>
            <w:r>
              <w:rPr>
                <w:rFonts w:ascii="Times New Roman" w:hAnsi="Times New Roman" w:cs="Times New Roman"/>
                <w:sz w:val="24"/>
              </w:rPr>
              <w:t>则项目筒仓年</w:t>
            </w:r>
            <w:r w:rsidR="006056A9">
              <w:rPr>
                <w:rFonts w:ascii="Times New Roman" w:hAnsi="Times New Roman" w:cs="Times New Roman"/>
                <w:sz w:val="24"/>
              </w:rPr>
              <w:t>充料</w:t>
            </w:r>
            <w:r>
              <w:rPr>
                <w:rFonts w:ascii="Times New Roman" w:hAnsi="Times New Roman" w:cs="Times New Roman"/>
                <w:sz w:val="24"/>
              </w:rPr>
              <w:t>共计</w:t>
            </w:r>
            <w:r>
              <w:rPr>
                <w:rFonts w:ascii="Times New Roman" w:hAnsi="Times New Roman" w:cs="Times New Roman"/>
                <w:sz w:val="24"/>
              </w:rPr>
              <w:t>292</w:t>
            </w:r>
            <w:r>
              <w:rPr>
                <w:rFonts w:ascii="Times New Roman" w:hAnsi="Times New Roman" w:cs="Times New Roman"/>
                <w:sz w:val="24"/>
              </w:rPr>
              <w:t>次，年</w:t>
            </w:r>
            <w:r w:rsidR="006056A9">
              <w:rPr>
                <w:rFonts w:ascii="Times New Roman" w:hAnsi="Times New Roman" w:cs="Times New Roman"/>
                <w:sz w:val="24"/>
              </w:rPr>
              <w:t>充料</w:t>
            </w:r>
            <w:r>
              <w:rPr>
                <w:rFonts w:ascii="Times New Roman" w:hAnsi="Times New Roman" w:cs="Times New Roman"/>
                <w:sz w:val="24"/>
              </w:rPr>
              <w:t>时间为</w:t>
            </w:r>
            <w:r>
              <w:rPr>
                <w:rFonts w:ascii="Times New Roman" w:hAnsi="Times New Roman" w:cs="Times New Roman"/>
                <w:sz w:val="24"/>
              </w:rPr>
              <w:t>438h</w:t>
            </w:r>
            <w:r>
              <w:rPr>
                <w:rFonts w:ascii="Times New Roman" w:hAnsi="Times New Roman" w:cs="Times New Roman"/>
                <w:sz w:val="24"/>
              </w:rPr>
              <w:t>。则本项目单个筒仓粉尘年总产生量为</w:t>
            </w:r>
            <w:r>
              <w:rPr>
                <w:rFonts w:ascii="Times New Roman" w:hAnsi="Times New Roman" w:cs="Times New Roman"/>
                <w:sz w:val="24"/>
              </w:rPr>
              <w:t>0.39t/a</w:t>
            </w:r>
            <w:r>
              <w:rPr>
                <w:rFonts w:ascii="Times New Roman" w:hAnsi="Times New Roman" w:cs="Times New Roman"/>
                <w:sz w:val="24"/>
              </w:rPr>
              <w:t>，产生速率为</w:t>
            </w:r>
            <w:r>
              <w:rPr>
                <w:rFonts w:ascii="Times New Roman" w:hAnsi="Times New Roman" w:cs="Times New Roman"/>
                <w:sz w:val="24"/>
              </w:rPr>
              <w:t>2.7kg/h</w:t>
            </w:r>
            <w:r>
              <w:rPr>
                <w:rFonts w:ascii="Times New Roman" w:hAnsi="Times New Roman" w:cs="Times New Roman"/>
                <w:sz w:val="24"/>
              </w:rPr>
              <w:t>。布袋除尘器对粉尘的净化效率按</w:t>
            </w:r>
            <w:r>
              <w:rPr>
                <w:rFonts w:ascii="Times New Roman" w:hAnsi="Times New Roman" w:cs="Times New Roman"/>
                <w:sz w:val="24"/>
              </w:rPr>
              <w:t>99.5%</w:t>
            </w:r>
            <w:r>
              <w:rPr>
                <w:rFonts w:ascii="Times New Roman" w:hAnsi="Times New Roman" w:cs="Times New Roman"/>
                <w:sz w:val="24"/>
              </w:rPr>
              <w:t>计算，筒仓的粉尘排放量为</w:t>
            </w:r>
            <w:r>
              <w:rPr>
                <w:rFonts w:ascii="Times New Roman" w:hAnsi="Times New Roman" w:cs="Times New Roman"/>
                <w:sz w:val="24"/>
              </w:rPr>
              <w:t>0.0020t/a</w:t>
            </w:r>
            <w:r>
              <w:rPr>
                <w:rFonts w:ascii="Times New Roman" w:hAnsi="Times New Roman" w:cs="Times New Roman"/>
                <w:sz w:val="24"/>
              </w:rPr>
              <w:t>，排放速率为</w:t>
            </w:r>
            <w:r>
              <w:rPr>
                <w:rFonts w:ascii="Times New Roman" w:hAnsi="Times New Roman" w:cs="Times New Roman"/>
                <w:sz w:val="24"/>
              </w:rPr>
              <w:t>0.014kg/h</w:t>
            </w:r>
            <w:r>
              <w:rPr>
                <w:rFonts w:ascii="Times New Roman" w:hAnsi="Times New Roman" w:cs="Times New Roman"/>
                <w:sz w:val="24"/>
              </w:rPr>
              <w:t>。则水泥筒仓</w:t>
            </w:r>
            <w:r w:rsidR="006056A9">
              <w:rPr>
                <w:rFonts w:ascii="Times New Roman" w:hAnsi="Times New Roman" w:cs="Times New Roman"/>
                <w:sz w:val="24"/>
              </w:rPr>
              <w:t>充料</w:t>
            </w:r>
            <w:r>
              <w:rPr>
                <w:rFonts w:ascii="Times New Roman" w:hAnsi="Times New Roman" w:cs="Times New Roman"/>
                <w:sz w:val="24"/>
              </w:rPr>
              <w:t>时除尘器排气口排放颗粒物的浓度为</w:t>
            </w:r>
            <w:r>
              <w:rPr>
                <w:rFonts w:ascii="Times New Roman" w:hAnsi="Times New Roman" w:cs="Times New Roman"/>
                <w:sz w:val="24"/>
              </w:rPr>
              <w:t>9.00mg/m³</w:t>
            </w:r>
            <w:r>
              <w:rPr>
                <w:rFonts w:ascii="Times New Roman" w:hAnsi="Times New Roman" w:cs="Times New Roman" w:hint="eastAsia"/>
                <w:sz w:val="24"/>
              </w:rPr>
              <w:t>；</w:t>
            </w:r>
            <w:r>
              <w:rPr>
                <w:rFonts w:ascii="Times New Roman" w:eastAsia="宋体" w:hAnsi="Times New Roman" w:cs="Times New Roman" w:hint="eastAsia"/>
                <w:sz w:val="24"/>
              </w:rPr>
              <w:t>粉煤灰</w:t>
            </w:r>
            <w:r>
              <w:rPr>
                <w:rFonts w:ascii="Times New Roman" w:eastAsia="宋体" w:hAnsi="Times New Roman" w:cs="Times New Roman"/>
                <w:sz w:val="24"/>
              </w:rPr>
              <w:t>的年使用量为</w:t>
            </w:r>
            <w:r>
              <w:rPr>
                <w:rFonts w:ascii="Times New Roman" w:eastAsia="宋体" w:hAnsi="Times New Roman" w:cs="Times New Roman"/>
                <w:sz w:val="24"/>
              </w:rPr>
              <w:t>0.21</w:t>
            </w:r>
            <w:r>
              <w:rPr>
                <w:rFonts w:ascii="Times New Roman" w:eastAsia="宋体" w:hAnsi="Times New Roman" w:cs="Times New Roman"/>
                <w:sz w:val="24"/>
              </w:rPr>
              <w:t>万</w:t>
            </w:r>
            <w:r>
              <w:rPr>
                <w:rFonts w:ascii="Times New Roman" w:eastAsia="宋体" w:hAnsi="Times New Roman" w:cs="Times New Roman"/>
                <w:sz w:val="24"/>
              </w:rPr>
              <w:t>t/a</w:t>
            </w:r>
            <w:r>
              <w:rPr>
                <w:rFonts w:ascii="Times New Roman" w:eastAsia="宋体" w:hAnsi="Times New Roman" w:cs="Times New Roman"/>
                <w:sz w:val="24"/>
              </w:rPr>
              <w:t>，</w:t>
            </w:r>
            <w:r>
              <w:rPr>
                <w:rFonts w:ascii="Times New Roman" w:hAnsi="Times New Roman" w:cs="Times New Roman"/>
                <w:sz w:val="24"/>
              </w:rPr>
              <w:t>则项目筒仓年</w:t>
            </w:r>
            <w:r w:rsidR="006056A9">
              <w:rPr>
                <w:rFonts w:ascii="Times New Roman" w:hAnsi="Times New Roman" w:cs="Times New Roman"/>
                <w:sz w:val="24"/>
              </w:rPr>
              <w:t>充料</w:t>
            </w:r>
            <w:r>
              <w:rPr>
                <w:rFonts w:ascii="Times New Roman" w:hAnsi="Times New Roman" w:cs="Times New Roman"/>
                <w:sz w:val="24"/>
              </w:rPr>
              <w:t>共计</w:t>
            </w:r>
            <w:r>
              <w:rPr>
                <w:rFonts w:ascii="Times New Roman" w:hAnsi="Times New Roman" w:cs="Times New Roman"/>
                <w:sz w:val="24"/>
              </w:rPr>
              <w:t>21</w:t>
            </w:r>
            <w:r>
              <w:rPr>
                <w:rFonts w:ascii="Times New Roman" w:hAnsi="Times New Roman" w:cs="Times New Roman"/>
                <w:sz w:val="24"/>
              </w:rPr>
              <w:t>次，年</w:t>
            </w:r>
            <w:r w:rsidR="006056A9">
              <w:rPr>
                <w:rFonts w:ascii="Times New Roman" w:hAnsi="Times New Roman" w:cs="Times New Roman"/>
                <w:sz w:val="24"/>
              </w:rPr>
              <w:t>充料</w:t>
            </w:r>
            <w:r>
              <w:rPr>
                <w:rFonts w:ascii="Times New Roman" w:hAnsi="Times New Roman" w:cs="Times New Roman"/>
                <w:sz w:val="24"/>
              </w:rPr>
              <w:t>时间为</w:t>
            </w:r>
            <w:r>
              <w:rPr>
                <w:rFonts w:ascii="Times New Roman" w:hAnsi="Times New Roman" w:cs="Times New Roman"/>
                <w:sz w:val="24"/>
              </w:rPr>
              <w:t>31.5h</w:t>
            </w:r>
            <w:r>
              <w:rPr>
                <w:rFonts w:ascii="Times New Roman" w:hAnsi="Times New Roman" w:cs="Times New Roman"/>
                <w:sz w:val="24"/>
              </w:rPr>
              <w:t>。则本项目单个筒仓粉尘年总产生量为</w:t>
            </w:r>
            <w:r>
              <w:rPr>
                <w:rFonts w:ascii="Times New Roman" w:hAnsi="Times New Roman" w:cs="Times New Roman"/>
                <w:sz w:val="24"/>
              </w:rPr>
              <w:t>0.085t/a</w:t>
            </w:r>
            <w:r>
              <w:rPr>
                <w:rFonts w:ascii="Times New Roman" w:hAnsi="Times New Roman" w:cs="Times New Roman"/>
                <w:sz w:val="24"/>
              </w:rPr>
              <w:t>，产生速率为</w:t>
            </w:r>
            <w:r>
              <w:rPr>
                <w:rFonts w:ascii="Times New Roman" w:hAnsi="Times New Roman" w:cs="Times New Roman"/>
                <w:sz w:val="24"/>
              </w:rPr>
              <w:t>2.7kg/h</w:t>
            </w:r>
            <w:r>
              <w:rPr>
                <w:rFonts w:ascii="Times New Roman" w:hAnsi="Times New Roman" w:cs="Times New Roman"/>
                <w:sz w:val="24"/>
              </w:rPr>
              <w:t>。布袋除尘器对粉尘的净化效率按</w:t>
            </w:r>
            <w:r>
              <w:rPr>
                <w:rFonts w:ascii="Times New Roman" w:hAnsi="Times New Roman" w:cs="Times New Roman"/>
                <w:sz w:val="24"/>
              </w:rPr>
              <w:t>99.5%</w:t>
            </w:r>
            <w:r>
              <w:rPr>
                <w:rFonts w:ascii="Times New Roman" w:hAnsi="Times New Roman" w:cs="Times New Roman"/>
                <w:sz w:val="24"/>
              </w:rPr>
              <w:t>计算，筒仓的粉尘排放量为</w:t>
            </w:r>
            <w:r>
              <w:rPr>
                <w:rFonts w:ascii="Times New Roman" w:hAnsi="Times New Roman" w:cs="Times New Roman"/>
                <w:sz w:val="24"/>
              </w:rPr>
              <w:t>0.00043t/a</w:t>
            </w:r>
            <w:r>
              <w:rPr>
                <w:rFonts w:ascii="Times New Roman" w:hAnsi="Times New Roman" w:cs="Times New Roman"/>
                <w:sz w:val="24"/>
              </w:rPr>
              <w:t>，排放速率为</w:t>
            </w:r>
            <w:r>
              <w:rPr>
                <w:rFonts w:ascii="Times New Roman" w:hAnsi="Times New Roman" w:cs="Times New Roman"/>
                <w:sz w:val="24"/>
              </w:rPr>
              <w:t>0.014kg/h</w:t>
            </w:r>
            <w:r>
              <w:rPr>
                <w:rFonts w:ascii="Times New Roman" w:hAnsi="Times New Roman" w:cs="Times New Roman"/>
                <w:sz w:val="24"/>
              </w:rPr>
              <w:t>。则</w:t>
            </w:r>
            <w:r>
              <w:rPr>
                <w:rFonts w:ascii="Times New Roman" w:eastAsia="宋体" w:hAnsi="Times New Roman" w:cs="Times New Roman" w:hint="eastAsia"/>
                <w:sz w:val="24"/>
              </w:rPr>
              <w:t>粉煤灰</w:t>
            </w:r>
            <w:r>
              <w:rPr>
                <w:rFonts w:ascii="Times New Roman" w:hAnsi="Times New Roman" w:cs="Times New Roman"/>
                <w:sz w:val="24"/>
              </w:rPr>
              <w:t>筒仓</w:t>
            </w:r>
            <w:r w:rsidR="006056A9">
              <w:rPr>
                <w:rFonts w:ascii="Times New Roman" w:hAnsi="Times New Roman" w:cs="Times New Roman"/>
                <w:sz w:val="24"/>
              </w:rPr>
              <w:t>充料</w:t>
            </w:r>
            <w:r>
              <w:rPr>
                <w:rFonts w:ascii="Times New Roman" w:hAnsi="Times New Roman" w:cs="Times New Roman"/>
                <w:sz w:val="24"/>
              </w:rPr>
              <w:t>时除尘器排气口排放颗粒物的浓度为</w:t>
            </w:r>
            <w:r>
              <w:rPr>
                <w:rFonts w:ascii="Times New Roman" w:hAnsi="Times New Roman" w:cs="Times New Roman"/>
                <w:sz w:val="24"/>
              </w:rPr>
              <w:t>9.00mg/m³</w:t>
            </w:r>
            <w:r>
              <w:rPr>
                <w:rFonts w:ascii="Times New Roman" w:hAnsi="Times New Roman" w:cs="Times New Roman" w:hint="eastAsia"/>
                <w:sz w:val="24"/>
              </w:rPr>
              <w:t>；</w:t>
            </w:r>
            <w:r>
              <w:rPr>
                <w:rFonts w:ascii="Times New Roman" w:eastAsia="宋体" w:hAnsi="Times New Roman" w:cs="Times New Roman" w:hint="eastAsia"/>
                <w:sz w:val="24"/>
              </w:rPr>
              <w:t>矿粉</w:t>
            </w:r>
            <w:r>
              <w:rPr>
                <w:rFonts w:ascii="Times New Roman" w:eastAsia="宋体" w:hAnsi="Times New Roman" w:cs="Times New Roman"/>
                <w:sz w:val="24"/>
              </w:rPr>
              <w:t>的年使用量为</w:t>
            </w:r>
            <w:r>
              <w:rPr>
                <w:rFonts w:ascii="Times New Roman" w:eastAsia="宋体" w:hAnsi="Times New Roman" w:cs="Times New Roman"/>
                <w:sz w:val="24"/>
              </w:rPr>
              <w:t>0.365</w:t>
            </w:r>
            <w:r>
              <w:rPr>
                <w:rFonts w:ascii="Times New Roman" w:eastAsia="宋体" w:hAnsi="Times New Roman" w:cs="Times New Roman"/>
                <w:sz w:val="24"/>
              </w:rPr>
              <w:t>万</w:t>
            </w:r>
            <w:r>
              <w:rPr>
                <w:rFonts w:ascii="Times New Roman" w:eastAsia="宋体" w:hAnsi="Times New Roman" w:cs="Times New Roman"/>
                <w:sz w:val="24"/>
              </w:rPr>
              <w:t>t/a</w:t>
            </w:r>
            <w:r>
              <w:rPr>
                <w:rFonts w:ascii="Times New Roman" w:eastAsia="宋体" w:hAnsi="Times New Roman" w:cs="Times New Roman"/>
                <w:sz w:val="24"/>
              </w:rPr>
              <w:t>，</w:t>
            </w:r>
            <w:r>
              <w:rPr>
                <w:rFonts w:ascii="Times New Roman" w:hAnsi="Times New Roman" w:cs="Times New Roman"/>
                <w:sz w:val="24"/>
              </w:rPr>
              <w:t>则项目筒仓年</w:t>
            </w:r>
            <w:r w:rsidR="006056A9">
              <w:rPr>
                <w:rFonts w:ascii="Times New Roman" w:hAnsi="Times New Roman" w:cs="Times New Roman"/>
                <w:sz w:val="24"/>
              </w:rPr>
              <w:t>充料</w:t>
            </w:r>
            <w:r>
              <w:rPr>
                <w:rFonts w:ascii="Times New Roman" w:hAnsi="Times New Roman" w:cs="Times New Roman"/>
                <w:sz w:val="24"/>
              </w:rPr>
              <w:t>共计</w:t>
            </w:r>
            <w:r>
              <w:rPr>
                <w:rFonts w:ascii="Times New Roman" w:hAnsi="Times New Roman" w:cs="Times New Roman"/>
                <w:sz w:val="24"/>
              </w:rPr>
              <w:t>37</w:t>
            </w:r>
            <w:r>
              <w:rPr>
                <w:rFonts w:ascii="Times New Roman" w:hAnsi="Times New Roman" w:cs="Times New Roman"/>
                <w:sz w:val="24"/>
              </w:rPr>
              <w:t>次，年</w:t>
            </w:r>
            <w:r w:rsidR="006056A9">
              <w:rPr>
                <w:rFonts w:ascii="Times New Roman" w:hAnsi="Times New Roman" w:cs="Times New Roman"/>
                <w:sz w:val="24"/>
              </w:rPr>
              <w:t>充料</w:t>
            </w:r>
            <w:r>
              <w:rPr>
                <w:rFonts w:ascii="Times New Roman" w:hAnsi="Times New Roman" w:cs="Times New Roman"/>
                <w:sz w:val="24"/>
              </w:rPr>
              <w:t>时间为</w:t>
            </w:r>
            <w:r>
              <w:rPr>
                <w:rFonts w:ascii="Times New Roman" w:hAnsi="Times New Roman" w:cs="Times New Roman"/>
                <w:sz w:val="24"/>
              </w:rPr>
              <w:t>55h</w:t>
            </w:r>
            <w:r>
              <w:rPr>
                <w:rFonts w:ascii="Times New Roman" w:hAnsi="Times New Roman" w:cs="Times New Roman"/>
                <w:sz w:val="24"/>
              </w:rPr>
              <w:t>。则本项目单个筒仓粉尘年总产生量为</w:t>
            </w:r>
            <w:r>
              <w:rPr>
                <w:rFonts w:ascii="Times New Roman" w:hAnsi="Times New Roman" w:cs="Times New Roman"/>
                <w:sz w:val="24"/>
              </w:rPr>
              <w:t>0.148t/a</w:t>
            </w:r>
            <w:r>
              <w:rPr>
                <w:rFonts w:ascii="Times New Roman" w:hAnsi="Times New Roman" w:cs="Times New Roman"/>
                <w:sz w:val="24"/>
              </w:rPr>
              <w:t>，产生速率为</w:t>
            </w:r>
            <w:r>
              <w:rPr>
                <w:rFonts w:ascii="Times New Roman" w:hAnsi="Times New Roman" w:cs="Times New Roman"/>
                <w:sz w:val="24"/>
              </w:rPr>
              <w:t>2.7kg/h</w:t>
            </w:r>
            <w:r>
              <w:rPr>
                <w:rFonts w:ascii="Times New Roman" w:hAnsi="Times New Roman" w:cs="Times New Roman"/>
                <w:sz w:val="24"/>
              </w:rPr>
              <w:t>。布袋除尘器对粉尘的净化效率按</w:t>
            </w:r>
            <w:r>
              <w:rPr>
                <w:rFonts w:ascii="Times New Roman" w:hAnsi="Times New Roman" w:cs="Times New Roman"/>
                <w:sz w:val="24"/>
              </w:rPr>
              <w:t>99.5%</w:t>
            </w:r>
            <w:r>
              <w:rPr>
                <w:rFonts w:ascii="Times New Roman" w:hAnsi="Times New Roman" w:cs="Times New Roman"/>
                <w:sz w:val="24"/>
              </w:rPr>
              <w:t>计算，筒仓的粉尘排放量为</w:t>
            </w:r>
            <w:r>
              <w:rPr>
                <w:rFonts w:ascii="Times New Roman" w:hAnsi="Times New Roman" w:cs="Times New Roman"/>
                <w:sz w:val="24"/>
              </w:rPr>
              <w:t>0.00074t/a</w:t>
            </w:r>
            <w:r>
              <w:rPr>
                <w:rFonts w:ascii="Times New Roman" w:hAnsi="Times New Roman" w:cs="Times New Roman"/>
                <w:sz w:val="24"/>
              </w:rPr>
              <w:t>，排放速率为</w:t>
            </w:r>
            <w:r>
              <w:rPr>
                <w:rFonts w:ascii="Times New Roman" w:hAnsi="Times New Roman" w:cs="Times New Roman"/>
                <w:sz w:val="24"/>
              </w:rPr>
              <w:t>0.014kg/h</w:t>
            </w:r>
            <w:r>
              <w:rPr>
                <w:rFonts w:ascii="Times New Roman" w:hAnsi="Times New Roman" w:cs="Times New Roman"/>
                <w:sz w:val="24"/>
              </w:rPr>
              <w:t>。则</w:t>
            </w:r>
            <w:r>
              <w:rPr>
                <w:rFonts w:ascii="Times New Roman" w:eastAsia="宋体" w:hAnsi="Times New Roman" w:cs="Times New Roman" w:hint="eastAsia"/>
                <w:sz w:val="24"/>
              </w:rPr>
              <w:t>粉煤灰</w:t>
            </w:r>
            <w:r>
              <w:rPr>
                <w:rFonts w:ascii="Times New Roman" w:hAnsi="Times New Roman" w:cs="Times New Roman"/>
                <w:sz w:val="24"/>
              </w:rPr>
              <w:t>筒仓</w:t>
            </w:r>
            <w:r w:rsidR="006056A9">
              <w:rPr>
                <w:rFonts w:ascii="Times New Roman" w:hAnsi="Times New Roman" w:cs="Times New Roman"/>
                <w:sz w:val="24"/>
              </w:rPr>
              <w:t>充料</w:t>
            </w:r>
            <w:r>
              <w:rPr>
                <w:rFonts w:ascii="Times New Roman" w:hAnsi="Times New Roman" w:cs="Times New Roman"/>
                <w:sz w:val="24"/>
              </w:rPr>
              <w:t>时除尘器排气口排放颗粒物的浓度为</w:t>
            </w:r>
            <w:r>
              <w:rPr>
                <w:rFonts w:ascii="Times New Roman" w:hAnsi="Times New Roman" w:cs="Times New Roman"/>
                <w:sz w:val="24"/>
              </w:rPr>
              <w:t>9.00mg/m³</w:t>
            </w:r>
            <w:r>
              <w:rPr>
                <w:rFonts w:ascii="Times New Roman" w:hAnsi="Times New Roman" w:cs="Times New Roman" w:hint="eastAsia"/>
                <w:sz w:val="24"/>
              </w:rPr>
              <w:t>。</w:t>
            </w:r>
          </w:p>
          <w:p w14:paraId="4CC4D8E1"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同理，本项目筒仓污染物产生和排放情况详见下表：</w:t>
            </w:r>
          </w:p>
          <w:p w14:paraId="36C102C2" w14:textId="77777777" w:rsidR="004C6748" w:rsidRDefault="00615EC0">
            <w:pPr>
              <w:pStyle w:val="TOC2"/>
              <w:widowControl w:val="0"/>
              <w:numPr>
                <w:ilvl w:val="0"/>
                <w:numId w:val="7"/>
              </w:numPr>
              <w:snapToGrid w:val="0"/>
              <w:ind w:leftChars="0" w:firstLine="0"/>
              <w:jc w:val="center"/>
              <w:rPr>
                <w:rFonts w:ascii="Times New Roman" w:hAnsi="Times New Roman" w:hint="default"/>
                <w:b/>
                <w:bCs/>
                <w:szCs w:val="21"/>
              </w:rPr>
            </w:pPr>
            <w:r>
              <w:rPr>
                <w:rFonts w:ascii="Times New Roman" w:hAnsi="Times New Roman" w:hint="default"/>
                <w:b/>
                <w:bCs/>
                <w:sz w:val="21"/>
                <w:szCs w:val="21"/>
              </w:rPr>
              <w:t>筒仓粉尘排放情况表</w:t>
            </w:r>
          </w:p>
          <w:tbl>
            <w:tblPr>
              <w:tblStyle w:val="af0"/>
              <w:tblW w:w="8208" w:type="dxa"/>
              <w:tblLayout w:type="fixed"/>
              <w:tblLook w:val="04A0" w:firstRow="1" w:lastRow="0" w:firstColumn="1" w:lastColumn="0" w:noHBand="0" w:noVBand="1"/>
            </w:tblPr>
            <w:tblGrid>
              <w:gridCol w:w="669"/>
              <w:gridCol w:w="669"/>
              <w:gridCol w:w="801"/>
              <w:gridCol w:w="858"/>
              <w:gridCol w:w="825"/>
              <w:gridCol w:w="1035"/>
              <w:gridCol w:w="850"/>
              <w:gridCol w:w="849"/>
              <w:gridCol w:w="1039"/>
              <w:gridCol w:w="613"/>
            </w:tblGrid>
            <w:tr w:rsidR="004C6748" w14:paraId="4344D0B8" w14:textId="77777777">
              <w:trPr>
                <w:trHeight w:val="1075"/>
              </w:trPr>
              <w:tc>
                <w:tcPr>
                  <w:tcW w:w="669" w:type="dxa"/>
                  <w:vAlign w:val="center"/>
                </w:tcPr>
                <w:p w14:paraId="2593B035"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搅拌站名称</w:t>
                  </w:r>
                </w:p>
              </w:tc>
              <w:tc>
                <w:tcPr>
                  <w:tcW w:w="669" w:type="dxa"/>
                  <w:vAlign w:val="center"/>
                </w:tcPr>
                <w:p w14:paraId="2DDBB207"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筒仓</w:t>
                  </w:r>
                </w:p>
              </w:tc>
              <w:tc>
                <w:tcPr>
                  <w:tcW w:w="801" w:type="dxa"/>
                  <w:vAlign w:val="center"/>
                </w:tcPr>
                <w:p w14:paraId="6049890A"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粉尘产生量（</w:t>
                  </w:r>
                  <w:r>
                    <w:rPr>
                      <w:rFonts w:ascii="Times New Roman" w:hAnsi="Times New Roman" w:cs="Times New Roman"/>
                      <w:b/>
                      <w:bCs/>
                      <w:szCs w:val="21"/>
                    </w:rPr>
                    <w:t>t/a</w:t>
                  </w:r>
                  <w:r>
                    <w:rPr>
                      <w:rFonts w:ascii="Times New Roman" w:hAnsi="Times New Roman" w:cs="Times New Roman"/>
                      <w:b/>
                      <w:bCs/>
                      <w:szCs w:val="21"/>
                    </w:rPr>
                    <w:t>）</w:t>
                  </w:r>
                </w:p>
              </w:tc>
              <w:tc>
                <w:tcPr>
                  <w:tcW w:w="858" w:type="dxa"/>
                  <w:vAlign w:val="center"/>
                </w:tcPr>
                <w:p w14:paraId="001B1DF4"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产生速率（</w:t>
                  </w:r>
                  <w:r>
                    <w:rPr>
                      <w:rFonts w:ascii="Times New Roman" w:hAnsi="Times New Roman" w:cs="Times New Roman"/>
                      <w:b/>
                      <w:bCs/>
                      <w:szCs w:val="21"/>
                    </w:rPr>
                    <w:t>kg/h</w:t>
                  </w:r>
                  <w:r>
                    <w:rPr>
                      <w:rFonts w:ascii="Times New Roman" w:hAnsi="Times New Roman" w:cs="Times New Roman"/>
                      <w:b/>
                      <w:bCs/>
                      <w:szCs w:val="21"/>
                    </w:rPr>
                    <w:t>）</w:t>
                  </w:r>
                </w:p>
              </w:tc>
              <w:tc>
                <w:tcPr>
                  <w:tcW w:w="825" w:type="dxa"/>
                  <w:vAlign w:val="center"/>
                </w:tcPr>
                <w:p w14:paraId="2B58BA89"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除尘器净化效率</w:t>
                  </w:r>
                </w:p>
              </w:tc>
              <w:tc>
                <w:tcPr>
                  <w:tcW w:w="1035" w:type="dxa"/>
                  <w:vAlign w:val="center"/>
                </w:tcPr>
                <w:p w14:paraId="05F8E9A6"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粉尘排放量（</w:t>
                  </w:r>
                  <w:r>
                    <w:rPr>
                      <w:rFonts w:ascii="Times New Roman" w:hAnsi="Times New Roman" w:cs="Times New Roman"/>
                      <w:b/>
                      <w:bCs/>
                      <w:szCs w:val="21"/>
                    </w:rPr>
                    <w:t>t/a</w:t>
                  </w:r>
                  <w:r>
                    <w:rPr>
                      <w:rFonts w:ascii="Times New Roman" w:hAnsi="Times New Roman" w:cs="Times New Roman"/>
                      <w:b/>
                      <w:bCs/>
                      <w:szCs w:val="21"/>
                    </w:rPr>
                    <w:t>）</w:t>
                  </w:r>
                </w:p>
              </w:tc>
              <w:tc>
                <w:tcPr>
                  <w:tcW w:w="850" w:type="dxa"/>
                  <w:vAlign w:val="center"/>
                </w:tcPr>
                <w:p w14:paraId="392838EE"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粉尘排放速率（</w:t>
                  </w:r>
                  <w:r>
                    <w:rPr>
                      <w:rFonts w:ascii="Times New Roman" w:hAnsi="Times New Roman" w:cs="Times New Roman"/>
                      <w:b/>
                      <w:bCs/>
                      <w:szCs w:val="21"/>
                    </w:rPr>
                    <w:t>kg/h</w:t>
                  </w:r>
                  <w:r>
                    <w:rPr>
                      <w:rFonts w:ascii="Times New Roman" w:hAnsi="Times New Roman" w:cs="Times New Roman"/>
                      <w:b/>
                      <w:bCs/>
                      <w:szCs w:val="21"/>
                    </w:rPr>
                    <w:t>）</w:t>
                  </w:r>
                </w:p>
              </w:tc>
              <w:tc>
                <w:tcPr>
                  <w:tcW w:w="849" w:type="dxa"/>
                  <w:vAlign w:val="center"/>
                </w:tcPr>
                <w:p w14:paraId="571CE211"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排放浓度（</w:t>
                  </w:r>
                  <w:r>
                    <w:rPr>
                      <w:rFonts w:ascii="Times New Roman" w:hAnsi="Times New Roman" w:cs="Times New Roman"/>
                      <w:b/>
                      <w:bCs/>
                      <w:szCs w:val="21"/>
                    </w:rPr>
                    <w:t>mg/m³</w:t>
                  </w:r>
                  <w:r>
                    <w:rPr>
                      <w:rFonts w:ascii="Times New Roman" w:hAnsi="Times New Roman" w:cs="Times New Roman"/>
                      <w:b/>
                      <w:bCs/>
                      <w:szCs w:val="21"/>
                    </w:rPr>
                    <w:t>）</w:t>
                  </w:r>
                </w:p>
              </w:tc>
              <w:tc>
                <w:tcPr>
                  <w:tcW w:w="1039" w:type="dxa"/>
                  <w:vAlign w:val="center"/>
                </w:tcPr>
                <w:p w14:paraId="0A199DB1"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执行标准</w:t>
                  </w:r>
                </w:p>
              </w:tc>
              <w:tc>
                <w:tcPr>
                  <w:tcW w:w="613" w:type="dxa"/>
                  <w:vAlign w:val="center"/>
                </w:tcPr>
                <w:p w14:paraId="13C337EA"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达标情况</w:t>
                  </w:r>
                </w:p>
              </w:tc>
            </w:tr>
            <w:tr w:rsidR="004C6748" w14:paraId="456C864E" w14:textId="77777777">
              <w:trPr>
                <w:trHeight w:val="537"/>
              </w:trPr>
              <w:tc>
                <w:tcPr>
                  <w:tcW w:w="669" w:type="dxa"/>
                  <w:vMerge w:val="restart"/>
                  <w:vAlign w:val="center"/>
                </w:tcPr>
                <w:p w14:paraId="4207EBF9"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龙潭沟搅拌站</w:t>
                  </w:r>
                </w:p>
              </w:tc>
              <w:tc>
                <w:tcPr>
                  <w:tcW w:w="669" w:type="dxa"/>
                  <w:vAlign w:val="center"/>
                </w:tcPr>
                <w:p w14:paraId="44F49416"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水泥筒仓</w:t>
                  </w:r>
                </w:p>
              </w:tc>
              <w:tc>
                <w:tcPr>
                  <w:tcW w:w="801" w:type="dxa"/>
                  <w:vAlign w:val="center"/>
                </w:tcPr>
                <w:p w14:paraId="75E1E7A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.12</w:t>
                  </w:r>
                </w:p>
              </w:tc>
              <w:tc>
                <w:tcPr>
                  <w:tcW w:w="858" w:type="dxa"/>
                  <w:vAlign w:val="center"/>
                </w:tcPr>
                <w:p w14:paraId="768105C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4EC8675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7931FED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.0006</w:t>
                  </w:r>
                </w:p>
              </w:tc>
              <w:tc>
                <w:tcPr>
                  <w:tcW w:w="850" w:type="dxa"/>
                  <w:vAlign w:val="center"/>
                </w:tcPr>
                <w:p w14:paraId="0E09CCA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28FD010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restart"/>
                  <w:vAlign w:val="center"/>
                </w:tcPr>
                <w:p w14:paraId="0D1C512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w:t>
                  </w:r>
                  <w:r>
                    <w:rPr>
                      <w:rFonts w:ascii="Times New Roman" w:hAnsi="Times New Roman" w:cs="Times New Roman" w:hint="eastAsia"/>
                      <w:szCs w:val="21"/>
                    </w:rPr>
                    <w:lastRenderedPageBreak/>
                    <w:t>物超低排放标准</w:t>
                  </w:r>
                  <w:r>
                    <w:rPr>
                      <w:rFonts w:ascii="Times New Roman" w:hAnsi="Times New Roman" w:cs="Times New Roman"/>
                      <w:szCs w:val="21"/>
                    </w:rPr>
                    <w:t>》（</w:t>
                  </w:r>
                  <w:r>
                    <w:rPr>
                      <w:rFonts w:ascii="Times New Roman" w:hAnsi="Times New Roman" w:cs="Times New Roman"/>
                      <w:szCs w:val="21"/>
                    </w:rPr>
                    <w:t>DB13/2167-2020</w:t>
                  </w:r>
                  <w:r>
                    <w:rPr>
                      <w:rFonts w:ascii="Times New Roman" w:hAnsi="Times New Roman" w:cs="Times New Roman"/>
                      <w:szCs w:val="21"/>
                    </w:rPr>
                    <w:t>）</w:t>
                  </w:r>
                </w:p>
              </w:tc>
              <w:tc>
                <w:tcPr>
                  <w:tcW w:w="613" w:type="dxa"/>
                  <w:vAlign w:val="center"/>
                </w:tcPr>
                <w:p w14:paraId="12619A6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lastRenderedPageBreak/>
                    <w:t>达标</w:t>
                  </w:r>
                </w:p>
              </w:tc>
            </w:tr>
            <w:tr w:rsidR="004C6748" w14:paraId="793D579F" w14:textId="77777777">
              <w:trPr>
                <w:trHeight w:val="537"/>
              </w:trPr>
              <w:tc>
                <w:tcPr>
                  <w:tcW w:w="669" w:type="dxa"/>
                  <w:vMerge/>
                  <w:vAlign w:val="center"/>
                </w:tcPr>
                <w:p w14:paraId="6F693CF8" w14:textId="77777777" w:rsidR="004C6748" w:rsidRDefault="004C6748">
                  <w:pPr>
                    <w:snapToGrid w:val="0"/>
                    <w:jc w:val="center"/>
                    <w:rPr>
                      <w:rFonts w:ascii="Times New Roman" w:eastAsia="宋体" w:hAnsi="Times New Roman" w:cs="Times New Roman"/>
                      <w:b/>
                      <w:bCs/>
                      <w:szCs w:val="21"/>
                    </w:rPr>
                  </w:pPr>
                </w:p>
              </w:tc>
              <w:tc>
                <w:tcPr>
                  <w:tcW w:w="669" w:type="dxa"/>
                </w:tcPr>
                <w:p w14:paraId="3354DFBE" w14:textId="77777777" w:rsidR="004C6748" w:rsidRDefault="00615EC0">
                  <w:pPr>
                    <w:snapToGrid w:val="0"/>
                    <w:jc w:val="center"/>
                    <w:rPr>
                      <w:rFonts w:ascii="Times New Roman" w:hAnsi="Times New Roman" w:cs="Times New Roman"/>
                      <w:szCs w:val="21"/>
                    </w:rPr>
                  </w:pPr>
                  <w:r>
                    <w:rPr>
                      <w:rFonts w:ascii="Times New Roman" w:hAnsi="Times New Roman"/>
                      <w:bCs/>
                      <w:szCs w:val="21"/>
                    </w:rPr>
                    <w:t>2#</w:t>
                  </w:r>
                  <w:r>
                    <w:rPr>
                      <w:rFonts w:ascii="Times New Roman" w:hAnsi="Times New Roman" w:cs="Times New Roman"/>
                      <w:szCs w:val="21"/>
                    </w:rPr>
                    <w:t>水泥筒仓</w:t>
                  </w:r>
                </w:p>
              </w:tc>
              <w:tc>
                <w:tcPr>
                  <w:tcW w:w="801" w:type="dxa"/>
                  <w:vAlign w:val="center"/>
                </w:tcPr>
                <w:p w14:paraId="5A185A5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.12</w:t>
                  </w:r>
                </w:p>
              </w:tc>
              <w:tc>
                <w:tcPr>
                  <w:tcW w:w="858" w:type="dxa"/>
                  <w:vAlign w:val="center"/>
                </w:tcPr>
                <w:p w14:paraId="734F493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43B7F1D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02C55D2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.0006</w:t>
                  </w:r>
                </w:p>
              </w:tc>
              <w:tc>
                <w:tcPr>
                  <w:tcW w:w="850" w:type="dxa"/>
                  <w:vAlign w:val="center"/>
                </w:tcPr>
                <w:p w14:paraId="6893AD2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0465D6E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51F16B4D" w14:textId="77777777" w:rsidR="004C6748" w:rsidRDefault="004C6748">
                  <w:pPr>
                    <w:snapToGrid w:val="0"/>
                    <w:jc w:val="center"/>
                    <w:rPr>
                      <w:rFonts w:ascii="Times New Roman" w:hAnsi="Times New Roman" w:cs="Times New Roman"/>
                      <w:szCs w:val="21"/>
                    </w:rPr>
                  </w:pPr>
                </w:p>
              </w:tc>
              <w:tc>
                <w:tcPr>
                  <w:tcW w:w="613" w:type="dxa"/>
                  <w:vAlign w:val="center"/>
                </w:tcPr>
                <w:p w14:paraId="35AE429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A452B39" w14:textId="77777777">
              <w:trPr>
                <w:trHeight w:val="537"/>
              </w:trPr>
              <w:tc>
                <w:tcPr>
                  <w:tcW w:w="669" w:type="dxa"/>
                  <w:vMerge/>
                  <w:vAlign w:val="center"/>
                </w:tcPr>
                <w:p w14:paraId="41575484" w14:textId="77777777" w:rsidR="004C6748" w:rsidRDefault="004C6748">
                  <w:pPr>
                    <w:snapToGrid w:val="0"/>
                    <w:jc w:val="center"/>
                    <w:rPr>
                      <w:rFonts w:ascii="Times New Roman" w:eastAsia="宋体" w:hAnsi="Times New Roman" w:cs="Times New Roman"/>
                      <w:b/>
                      <w:bCs/>
                      <w:szCs w:val="21"/>
                    </w:rPr>
                  </w:pPr>
                </w:p>
              </w:tc>
              <w:tc>
                <w:tcPr>
                  <w:tcW w:w="669" w:type="dxa"/>
                </w:tcPr>
                <w:p w14:paraId="4E521934" w14:textId="77777777" w:rsidR="004C6748" w:rsidRDefault="00615EC0">
                  <w:pPr>
                    <w:snapToGrid w:val="0"/>
                    <w:jc w:val="center"/>
                    <w:rPr>
                      <w:rFonts w:ascii="Times New Roman" w:hAnsi="Times New Roman" w:cs="Times New Roman"/>
                      <w:szCs w:val="21"/>
                    </w:rPr>
                  </w:pPr>
                  <w:r>
                    <w:rPr>
                      <w:rFonts w:ascii="Times New Roman" w:hAnsi="Times New Roman"/>
                      <w:bCs/>
                      <w:szCs w:val="21"/>
                    </w:rPr>
                    <w:t>3#</w:t>
                  </w:r>
                  <w:r>
                    <w:rPr>
                      <w:rFonts w:ascii="Times New Roman" w:hAnsi="Times New Roman" w:cs="Times New Roman"/>
                      <w:szCs w:val="21"/>
                    </w:rPr>
                    <w:t>水泥筒仓</w:t>
                  </w:r>
                </w:p>
              </w:tc>
              <w:tc>
                <w:tcPr>
                  <w:tcW w:w="801" w:type="dxa"/>
                  <w:vAlign w:val="center"/>
                </w:tcPr>
                <w:p w14:paraId="3E9DC42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.12</w:t>
                  </w:r>
                </w:p>
              </w:tc>
              <w:tc>
                <w:tcPr>
                  <w:tcW w:w="858" w:type="dxa"/>
                  <w:vAlign w:val="center"/>
                </w:tcPr>
                <w:p w14:paraId="457A9AA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0B8AEE8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6BEC806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.0006</w:t>
                  </w:r>
                </w:p>
              </w:tc>
              <w:tc>
                <w:tcPr>
                  <w:tcW w:w="850" w:type="dxa"/>
                  <w:vAlign w:val="center"/>
                </w:tcPr>
                <w:p w14:paraId="6B081DA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31668F4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469330CB" w14:textId="77777777" w:rsidR="004C6748" w:rsidRDefault="004C6748">
                  <w:pPr>
                    <w:snapToGrid w:val="0"/>
                    <w:jc w:val="center"/>
                    <w:rPr>
                      <w:rFonts w:ascii="Times New Roman" w:hAnsi="Times New Roman" w:cs="Times New Roman"/>
                      <w:szCs w:val="21"/>
                    </w:rPr>
                  </w:pPr>
                </w:p>
              </w:tc>
              <w:tc>
                <w:tcPr>
                  <w:tcW w:w="613" w:type="dxa"/>
                  <w:vAlign w:val="center"/>
                </w:tcPr>
                <w:p w14:paraId="17C3B6B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0D30BD72" w14:textId="77777777">
              <w:trPr>
                <w:trHeight w:val="537"/>
              </w:trPr>
              <w:tc>
                <w:tcPr>
                  <w:tcW w:w="669" w:type="dxa"/>
                  <w:vMerge/>
                  <w:vAlign w:val="center"/>
                </w:tcPr>
                <w:p w14:paraId="5A981202" w14:textId="77777777" w:rsidR="004C6748" w:rsidRDefault="004C6748">
                  <w:pPr>
                    <w:snapToGrid w:val="0"/>
                    <w:jc w:val="center"/>
                    <w:rPr>
                      <w:rFonts w:ascii="Times New Roman" w:eastAsia="宋体" w:hAnsi="Times New Roman" w:cs="Times New Roman"/>
                      <w:b/>
                      <w:bCs/>
                      <w:szCs w:val="21"/>
                    </w:rPr>
                  </w:pPr>
                </w:p>
              </w:tc>
              <w:tc>
                <w:tcPr>
                  <w:tcW w:w="669" w:type="dxa"/>
                </w:tcPr>
                <w:p w14:paraId="16F7AA93" w14:textId="77777777" w:rsidR="004C6748" w:rsidRDefault="00615EC0">
                  <w:pPr>
                    <w:snapToGrid w:val="0"/>
                    <w:jc w:val="center"/>
                    <w:rPr>
                      <w:rFonts w:ascii="Times New Roman" w:hAnsi="Times New Roman" w:cs="Times New Roman"/>
                      <w:szCs w:val="21"/>
                    </w:rPr>
                  </w:pPr>
                  <w:r>
                    <w:rPr>
                      <w:rFonts w:ascii="Times New Roman" w:hAnsi="Times New Roman"/>
                      <w:bCs/>
                      <w:szCs w:val="21"/>
                    </w:rPr>
                    <w:t>4#</w:t>
                  </w:r>
                  <w:r>
                    <w:rPr>
                      <w:rFonts w:ascii="Times New Roman" w:hAnsi="Times New Roman" w:cs="Times New Roman"/>
                      <w:szCs w:val="21"/>
                    </w:rPr>
                    <w:t>水泥筒仓</w:t>
                  </w:r>
                </w:p>
              </w:tc>
              <w:tc>
                <w:tcPr>
                  <w:tcW w:w="801" w:type="dxa"/>
                  <w:vAlign w:val="center"/>
                </w:tcPr>
                <w:p w14:paraId="365786B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.12</w:t>
                  </w:r>
                </w:p>
              </w:tc>
              <w:tc>
                <w:tcPr>
                  <w:tcW w:w="858" w:type="dxa"/>
                  <w:vAlign w:val="center"/>
                </w:tcPr>
                <w:p w14:paraId="56D7247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169EE63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68F27E8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.0006</w:t>
                  </w:r>
                </w:p>
              </w:tc>
              <w:tc>
                <w:tcPr>
                  <w:tcW w:w="850" w:type="dxa"/>
                  <w:vAlign w:val="center"/>
                </w:tcPr>
                <w:p w14:paraId="39EDFEB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7A520A0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38585E74" w14:textId="77777777" w:rsidR="004C6748" w:rsidRDefault="004C6748">
                  <w:pPr>
                    <w:snapToGrid w:val="0"/>
                    <w:jc w:val="center"/>
                    <w:rPr>
                      <w:rFonts w:ascii="Times New Roman" w:hAnsi="Times New Roman" w:cs="Times New Roman"/>
                      <w:szCs w:val="21"/>
                    </w:rPr>
                  </w:pPr>
                </w:p>
              </w:tc>
              <w:tc>
                <w:tcPr>
                  <w:tcW w:w="613" w:type="dxa"/>
                  <w:vAlign w:val="center"/>
                </w:tcPr>
                <w:p w14:paraId="312C57C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48DD13B" w14:textId="77777777">
              <w:trPr>
                <w:trHeight w:val="537"/>
              </w:trPr>
              <w:tc>
                <w:tcPr>
                  <w:tcW w:w="669" w:type="dxa"/>
                  <w:vMerge/>
                  <w:vAlign w:val="center"/>
                </w:tcPr>
                <w:p w14:paraId="21E088D2" w14:textId="77777777" w:rsidR="004C6748" w:rsidRDefault="004C6748">
                  <w:pPr>
                    <w:snapToGrid w:val="0"/>
                    <w:jc w:val="center"/>
                    <w:rPr>
                      <w:rFonts w:ascii="Times New Roman" w:hAnsi="Times New Roman" w:cs="Times New Roman"/>
                      <w:b/>
                      <w:bCs/>
                      <w:szCs w:val="21"/>
                    </w:rPr>
                  </w:pPr>
                </w:p>
              </w:tc>
              <w:tc>
                <w:tcPr>
                  <w:tcW w:w="669" w:type="dxa"/>
                  <w:vAlign w:val="center"/>
                </w:tcPr>
                <w:p w14:paraId="3DEDA1ED"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粉煤灰筒仓</w:t>
                  </w:r>
                </w:p>
              </w:tc>
              <w:tc>
                <w:tcPr>
                  <w:tcW w:w="801" w:type="dxa"/>
                  <w:vAlign w:val="center"/>
                </w:tcPr>
                <w:p w14:paraId="6069DF6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.03</w:t>
                  </w:r>
                </w:p>
              </w:tc>
              <w:tc>
                <w:tcPr>
                  <w:tcW w:w="858" w:type="dxa"/>
                  <w:vAlign w:val="center"/>
                </w:tcPr>
                <w:p w14:paraId="58AD731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112574C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64FCCE7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.00015</w:t>
                  </w:r>
                </w:p>
              </w:tc>
              <w:tc>
                <w:tcPr>
                  <w:tcW w:w="850" w:type="dxa"/>
                  <w:vAlign w:val="center"/>
                </w:tcPr>
                <w:p w14:paraId="518916C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133B939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6F9972F3" w14:textId="77777777" w:rsidR="004C6748" w:rsidRDefault="004C6748">
                  <w:pPr>
                    <w:snapToGrid w:val="0"/>
                    <w:jc w:val="center"/>
                    <w:rPr>
                      <w:rFonts w:ascii="Times New Roman" w:hAnsi="Times New Roman" w:cs="Times New Roman"/>
                      <w:szCs w:val="21"/>
                    </w:rPr>
                  </w:pPr>
                </w:p>
              </w:tc>
              <w:tc>
                <w:tcPr>
                  <w:tcW w:w="613" w:type="dxa"/>
                  <w:vAlign w:val="center"/>
                </w:tcPr>
                <w:p w14:paraId="6CDBBA7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29AD042" w14:textId="77777777">
              <w:trPr>
                <w:trHeight w:val="537"/>
              </w:trPr>
              <w:tc>
                <w:tcPr>
                  <w:tcW w:w="669" w:type="dxa"/>
                  <w:vMerge/>
                  <w:vAlign w:val="center"/>
                </w:tcPr>
                <w:p w14:paraId="0FA0A877" w14:textId="77777777" w:rsidR="004C6748" w:rsidRDefault="004C6748">
                  <w:pPr>
                    <w:snapToGrid w:val="0"/>
                    <w:jc w:val="center"/>
                    <w:rPr>
                      <w:rFonts w:ascii="Times New Roman" w:hAnsi="Times New Roman" w:cs="Times New Roman"/>
                      <w:b/>
                      <w:bCs/>
                      <w:szCs w:val="21"/>
                    </w:rPr>
                  </w:pPr>
                </w:p>
              </w:tc>
              <w:tc>
                <w:tcPr>
                  <w:tcW w:w="669" w:type="dxa"/>
                  <w:vAlign w:val="center"/>
                </w:tcPr>
                <w:p w14:paraId="216BA384" w14:textId="77777777" w:rsidR="004C6748" w:rsidRDefault="00615EC0">
                  <w:pPr>
                    <w:snapToGrid w:val="0"/>
                    <w:jc w:val="center"/>
                    <w:rPr>
                      <w:rFonts w:ascii="Times New Roman" w:hAnsi="Times New Roman" w:cs="Times New Roman"/>
                      <w:szCs w:val="21"/>
                    </w:rPr>
                  </w:pPr>
                  <w:r>
                    <w:rPr>
                      <w:rFonts w:ascii="Times New Roman" w:hAnsi="Times New Roman"/>
                      <w:bCs/>
                      <w:szCs w:val="21"/>
                    </w:rPr>
                    <w:t>2#</w:t>
                  </w:r>
                  <w:r>
                    <w:rPr>
                      <w:rFonts w:ascii="Times New Roman" w:hAnsi="Times New Roman" w:cs="Times New Roman"/>
                      <w:szCs w:val="21"/>
                    </w:rPr>
                    <w:t>粉煤灰筒仓</w:t>
                  </w:r>
                </w:p>
              </w:tc>
              <w:tc>
                <w:tcPr>
                  <w:tcW w:w="801" w:type="dxa"/>
                  <w:vAlign w:val="center"/>
                </w:tcPr>
                <w:p w14:paraId="396CC0F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.03</w:t>
                  </w:r>
                </w:p>
              </w:tc>
              <w:tc>
                <w:tcPr>
                  <w:tcW w:w="858" w:type="dxa"/>
                  <w:vAlign w:val="center"/>
                </w:tcPr>
                <w:p w14:paraId="1C339E8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03561A0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19316F1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.00015</w:t>
                  </w:r>
                </w:p>
              </w:tc>
              <w:tc>
                <w:tcPr>
                  <w:tcW w:w="850" w:type="dxa"/>
                  <w:vAlign w:val="center"/>
                </w:tcPr>
                <w:p w14:paraId="187F721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6C48A0B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394972F4" w14:textId="77777777" w:rsidR="004C6748" w:rsidRDefault="004C6748">
                  <w:pPr>
                    <w:snapToGrid w:val="0"/>
                    <w:jc w:val="center"/>
                    <w:rPr>
                      <w:rFonts w:ascii="Times New Roman" w:hAnsi="Times New Roman" w:cs="Times New Roman"/>
                      <w:szCs w:val="21"/>
                    </w:rPr>
                  </w:pPr>
                </w:p>
              </w:tc>
              <w:tc>
                <w:tcPr>
                  <w:tcW w:w="613" w:type="dxa"/>
                  <w:vAlign w:val="center"/>
                </w:tcPr>
                <w:p w14:paraId="51CBCD9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C69F336" w14:textId="77777777">
              <w:trPr>
                <w:trHeight w:val="537"/>
              </w:trPr>
              <w:tc>
                <w:tcPr>
                  <w:tcW w:w="669" w:type="dxa"/>
                  <w:vMerge/>
                  <w:vAlign w:val="center"/>
                </w:tcPr>
                <w:p w14:paraId="58342282" w14:textId="77777777" w:rsidR="004C6748" w:rsidRDefault="004C6748">
                  <w:pPr>
                    <w:snapToGrid w:val="0"/>
                    <w:jc w:val="center"/>
                    <w:rPr>
                      <w:rFonts w:ascii="Times New Roman" w:hAnsi="Times New Roman" w:cs="Times New Roman"/>
                      <w:b/>
                      <w:bCs/>
                      <w:szCs w:val="21"/>
                    </w:rPr>
                  </w:pPr>
                </w:p>
              </w:tc>
              <w:tc>
                <w:tcPr>
                  <w:tcW w:w="669" w:type="dxa"/>
                  <w:vAlign w:val="center"/>
                </w:tcPr>
                <w:p w14:paraId="631CA759"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矿粉筒仓</w:t>
                  </w:r>
                </w:p>
              </w:tc>
              <w:tc>
                <w:tcPr>
                  <w:tcW w:w="801" w:type="dxa"/>
                  <w:vAlign w:val="center"/>
                </w:tcPr>
                <w:p w14:paraId="5D4CDE2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.03</w:t>
                  </w:r>
                </w:p>
              </w:tc>
              <w:tc>
                <w:tcPr>
                  <w:tcW w:w="858" w:type="dxa"/>
                  <w:vAlign w:val="center"/>
                </w:tcPr>
                <w:p w14:paraId="68F3F37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71D0AA0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6D186B9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.00015</w:t>
                  </w:r>
                </w:p>
              </w:tc>
              <w:tc>
                <w:tcPr>
                  <w:tcW w:w="850" w:type="dxa"/>
                  <w:vAlign w:val="center"/>
                </w:tcPr>
                <w:p w14:paraId="5CE3986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2259A11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63851597" w14:textId="77777777" w:rsidR="004C6748" w:rsidRDefault="004C6748">
                  <w:pPr>
                    <w:snapToGrid w:val="0"/>
                    <w:jc w:val="center"/>
                    <w:rPr>
                      <w:rFonts w:ascii="Times New Roman" w:hAnsi="Times New Roman" w:cs="Times New Roman"/>
                      <w:szCs w:val="21"/>
                    </w:rPr>
                  </w:pPr>
                </w:p>
              </w:tc>
              <w:tc>
                <w:tcPr>
                  <w:tcW w:w="613" w:type="dxa"/>
                  <w:vAlign w:val="center"/>
                </w:tcPr>
                <w:p w14:paraId="039A2AD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2BCF6BC" w14:textId="77777777">
              <w:trPr>
                <w:trHeight w:val="537"/>
              </w:trPr>
              <w:tc>
                <w:tcPr>
                  <w:tcW w:w="669" w:type="dxa"/>
                  <w:vMerge/>
                  <w:vAlign w:val="center"/>
                </w:tcPr>
                <w:p w14:paraId="17A4438C" w14:textId="77777777" w:rsidR="004C6748" w:rsidRDefault="004C6748">
                  <w:pPr>
                    <w:snapToGrid w:val="0"/>
                    <w:jc w:val="center"/>
                    <w:rPr>
                      <w:rFonts w:ascii="Times New Roman" w:hAnsi="Times New Roman" w:cs="Times New Roman"/>
                      <w:b/>
                      <w:bCs/>
                      <w:szCs w:val="21"/>
                    </w:rPr>
                  </w:pPr>
                </w:p>
              </w:tc>
              <w:tc>
                <w:tcPr>
                  <w:tcW w:w="669" w:type="dxa"/>
                  <w:vAlign w:val="center"/>
                </w:tcPr>
                <w:p w14:paraId="13C01F0A" w14:textId="77777777" w:rsidR="004C6748" w:rsidRDefault="00615EC0">
                  <w:pPr>
                    <w:snapToGrid w:val="0"/>
                    <w:jc w:val="center"/>
                    <w:rPr>
                      <w:rFonts w:ascii="Times New Roman" w:hAnsi="Times New Roman" w:cs="Times New Roman"/>
                      <w:szCs w:val="21"/>
                    </w:rPr>
                  </w:pPr>
                  <w:r>
                    <w:rPr>
                      <w:rFonts w:ascii="Times New Roman" w:hAnsi="Times New Roman"/>
                      <w:bCs/>
                      <w:szCs w:val="21"/>
                    </w:rPr>
                    <w:t>2#</w:t>
                  </w:r>
                  <w:r>
                    <w:rPr>
                      <w:rFonts w:ascii="Times New Roman" w:hAnsi="Times New Roman" w:cs="Times New Roman"/>
                      <w:szCs w:val="21"/>
                    </w:rPr>
                    <w:t>矿粉筒仓</w:t>
                  </w:r>
                </w:p>
              </w:tc>
              <w:tc>
                <w:tcPr>
                  <w:tcW w:w="801" w:type="dxa"/>
                  <w:vAlign w:val="center"/>
                </w:tcPr>
                <w:p w14:paraId="4C73798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.03</w:t>
                  </w:r>
                </w:p>
              </w:tc>
              <w:tc>
                <w:tcPr>
                  <w:tcW w:w="858" w:type="dxa"/>
                  <w:vAlign w:val="center"/>
                </w:tcPr>
                <w:p w14:paraId="050B1BE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1639FBD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497ED37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.00015</w:t>
                  </w:r>
                </w:p>
              </w:tc>
              <w:tc>
                <w:tcPr>
                  <w:tcW w:w="850" w:type="dxa"/>
                  <w:vAlign w:val="center"/>
                </w:tcPr>
                <w:p w14:paraId="2183B28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5464E29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3D56D816" w14:textId="77777777" w:rsidR="004C6748" w:rsidRDefault="004C6748">
                  <w:pPr>
                    <w:snapToGrid w:val="0"/>
                    <w:jc w:val="center"/>
                    <w:rPr>
                      <w:rFonts w:ascii="Times New Roman" w:hAnsi="Times New Roman" w:cs="Times New Roman"/>
                      <w:szCs w:val="21"/>
                    </w:rPr>
                  </w:pPr>
                </w:p>
              </w:tc>
              <w:tc>
                <w:tcPr>
                  <w:tcW w:w="613" w:type="dxa"/>
                  <w:vAlign w:val="center"/>
                </w:tcPr>
                <w:p w14:paraId="47AC942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565ECA1E" w14:textId="77777777">
              <w:trPr>
                <w:trHeight w:val="537"/>
              </w:trPr>
              <w:tc>
                <w:tcPr>
                  <w:tcW w:w="669" w:type="dxa"/>
                  <w:vMerge w:val="restart"/>
                  <w:vAlign w:val="center"/>
                </w:tcPr>
                <w:p w14:paraId="66525E37"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前庄搅拌站</w:t>
                  </w:r>
                </w:p>
              </w:tc>
              <w:tc>
                <w:tcPr>
                  <w:tcW w:w="669" w:type="dxa"/>
                  <w:vAlign w:val="center"/>
                </w:tcPr>
                <w:p w14:paraId="00F54E9C"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水泥筒仓</w:t>
                  </w:r>
                </w:p>
              </w:tc>
              <w:tc>
                <w:tcPr>
                  <w:tcW w:w="801" w:type="dxa"/>
                  <w:vAlign w:val="center"/>
                </w:tcPr>
                <w:p w14:paraId="5DD555F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.13</w:t>
                  </w:r>
                </w:p>
              </w:tc>
              <w:tc>
                <w:tcPr>
                  <w:tcW w:w="858" w:type="dxa"/>
                  <w:vAlign w:val="center"/>
                </w:tcPr>
                <w:p w14:paraId="5C50C84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221FB99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361F840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.00066</w:t>
                  </w:r>
                </w:p>
              </w:tc>
              <w:tc>
                <w:tcPr>
                  <w:tcW w:w="850" w:type="dxa"/>
                  <w:vAlign w:val="center"/>
                </w:tcPr>
                <w:p w14:paraId="72183CB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26DEC36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4AFA1403" w14:textId="77777777" w:rsidR="004C6748" w:rsidRDefault="004C6748">
                  <w:pPr>
                    <w:snapToGrid w:val="0"/>
                    <w:jc w:val="center"/>
                    <w:rPr>
                      <w:rFonts w:ascii="Times New Roman" w:hAnsi="Times New Roman" w:cs="Times New Roman"/>
                      <w:szCs w:val="21"/>
                    </w:rPr>
                  </w:pPr>
                </w:p>
              </w:tc>
              <w:tc>
                <w:tcPr>
                  <w:tcW w:w="613" w:type="dxa"/>
                  <w:vAlign w:val="center"/>
                </w:tcPr>
                <w:p w14:paraId="76DEA4A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71995A0" w14:textId="77777777">
              <w:trPr>
                <w:trHeight w:val="537"/>
              </w:trPr>
              <w:tc>
                <w:tcPr>
                  <w:tcW w:w="669" w:type="dxa"/>
                  <w:vMerge/>
                  <w:vAlign w:val="center"/>
                </w:tcPr>
                <w:p w14:paraId="0D7CD710" w14:textId="77777777" w:rsidR="004C6748" w:rsidRDefault="004C6748">
                  <w:pPr>
                    <w:snapToGrid w:val="0"/>
                    <w:jc w:val="center"/>
                    <w:rPr>
                      <w:rFonts w:ascii="Times New Roman" w:eastAsia="宋体" w:hAnsi="Times New Roman" w:cs="Times New Roman"/>
                      <w:b/>
                      <w:bCs/>
                      <w:szCs w:val="21"/>
                    </w:rPr>
                  </w:pPr>
                </w:p>
              </w:tc>
              <w:tc>
                <w:tcPr>
                  <w:tcW w:w="669" w:type="dxa"/>
                  <w:vAlign w:val="center"/>
                </w:tcPr>
                <w:p w14:paraId="09534573" w14:textId="77777777" w:rsidR="004C6748" w:rsidRDefault="00615EC0">
                  <w:pPr>
                    <w:snapToGrid w:val="0"/>
                    <w:jc w:val="center"/>
                    <w:rPr>
                      <w:rFonts w:ascii="Times New Roman" w:hAnsi="Times New Roman" w:cs="Times New Roman"/>
                      <w:szCs w:val="21"/>
                    </w:rPr>
                  </w:pPr>
                  <w:r>
                    <w:rPr>
                      <w:rFonts w:ascii="Times New Roman" w:hAnsi="Times New Roman"/>
                      <w:bCs/>
                      <w:szCs w:val="21"/>
                    </w:rPr>
                    <w:t>2#</w:t>
                  </w:r>
                  <w:r>
                    <w:rPr>
                      <w:rFonts w:ascii="Times New Roman" w:hAnsi="Times New Roman" w:cs="Times New Roman"/>
                      <w:szCs w:val="21"/>
                    </w:rPr>
                    <w:t>水泥筒仓</w:t>
                  </w:r>
                </w:p>
              </w:tc>
              <w:tc>
                <w:tcPr>
                  <w:tcW w:w="801" w:type="dxa"/>
                  <w:vAlign w:val="center"/>
                </w:tcPr>
                <w:p w14:paraId="5A9C0EF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.13</w:t>
                  </w:r>
                </w:p>
              </w:tc>
              <w:tc>
                <w:tcPr>
                  <w:tcW w:w="858" w:type="dxa"/>
                  <w:vAlign w:val="center"/>
                </w:tcPr>
                <w:p w14:paraId="2FF5F5F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09E8CF7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436C6C9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.00066</w:t>
                  </w:r>
                </w:p>
              </w:tc>
              <w:tc>
                <w:tcPr>
                  <w:tcW w:w="850" w:type="dxa"/>
                  <w:vAlign w:val="center"/>
                </w:tcPr>
                <w:p w14:paraId="318F8F1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6B7126D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6EEBFCDD" w14:textId="77777777" w:rsidR="004C6748" w:rsidRDefault="004C6748">
                  <w:pPr>
                    <w:snapToGrid w:val="0"/>
                    <w:jc w:val="center"/>
                    <w:rPr>
                      <w:rFonts w:ascii="Times New Roman" w:hAnsi="Times New Roman" w:cs="Times New Roman"/>
                      <w:szCs w:val="21"/>
                    </w:rPr>
                  </w:pPr>
                </w:p>
              </w:tc>
              <w:tc>
                <w:tcPr>
                  <w:tcW w:w="613" w:type="dxa"/>
                  <w:vAlign w:val="center"/>
                </w:tcPr>
                <w:p w14:paraId="6E50A6B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81BDDB6" w14:textId="77777777">
              <w:trPr>
                <w:trHeight w:val="537"/>
              </w:trPr>
              <w:tc>
                <w:tcPr>
                  <w:tcW w:w="669" w:type="dxa"/>
                  <w:vMerge/>
                  <w:vAlign w:val="center"/>
                </w:tcPr>
                <w:p w14:paraId="1B8DE36F" w14:textId="77777777" w:rsidR="004C6748" w:rsidRDefault="004C6748">
                  <w:pPr>
                    <w:snapToGrid w:val="0"/>
                    <w:jc w:val="center"/>
                    <w:rPr>
                      <w:rFonts w:ascii="Times New Roman" w:hAnsi="Times New Roman" w:cs="Times New Roman"/>
                      <w:b/>
                      <w:bCs/>
                      <w:szCs w:val="21"/>
                    </w:rPr>
                  </w:pPr>
                </w:p>
              </w:tc>
              <w:tc>
                <w:tcPr>
                  <w:tcW w:w="669" w:type="dxa"/>
                  <w:vAlign w:val="center"/>
                </w:tcPr>
                <w:p w14:paraId="2D5AD7AB"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粉煤灰筒仓</w:t>
                  </w:r>
                </w:p>
              </w:tc>
              <w:tc>
                <w:tcPr>
                  <w:tcW w:w="801" w:type="dxa"/>
                  <w:vAlign w:val="center"/>
                </w:tcPr>
                <w:p w14:paraId="1110736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.03</w:t>
                  </w:r>
                </w:p>
              </w:tc>
              <w:tc>
                <w:tcPr>
                  <w:tcW w:w="858" w:type="dxa"/>
                  <w:vAlign w:val="center"/>
                </w:tcPr>
                <w:p w14:paraId="3F27ACF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7023D10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2915F99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.00015</w:t>
                  </w:r>
                </w:p>
              </w:tc>
              <w:tc>
                <w:tcPr>
                  <w:tcW w:w="850" w:type="dxa"/>
                  <w:vAlign w:val="center"/>
                </w:tcPr>
                <w:p w14:paraId="4B14003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59596EA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56F72F12" w14:textId="77777777" w:rsidR="004C6748" w:rsidRDefault="004C6748">
                  <w:pPr>
                    <w:snapToGrid w:val="0"/>
                    <w:jc w:val="center"/>
                    <w:rPr>
                      <w:rFonts w:ascii="Times New Roman" w:hAnsi="Times New Roman" w:cs="Times New Roman"/>
                      <w:szCs w:val="21"/>
                    </w:rPr>
                  </w:pPr>
                </w:p>
              </w:tc>
              <w:tc>
                <w:tcPr>
                  <w:tcW w:w="613" w:type="dxa"/>
                  <w:vAlign w:val="center"/>
                </w:tcPr>
                <w:p w14:paraId="63D5B20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78A296F0" w14:textId="77777777">
              <w:trPr>
                <w:trHeight w:val="537"/>
              </w:trPr>
              <w:tc>
                <w:tcPr>
                  <w:tcW w:w="669" w:type="dxa"/>
                  <w:vMerge/>
                  <w:vAlign w:val="center"/>
                </w:tcPr>
                <w:p w14:paraId="00154BD0" w14:textId="77777777" w:rsidR="004C6748" w:rsidRDefault="004C6748">
                  <w:pPr>
                    <w:snapToGrid w:val="0"/>
                    <w:jc w:val="center"/>
                    <w:rPr>
                      <w:rFonts w:ascii="Times New Roman" w:hAnsi="Times New Roman" w:cs="Times New Roman"/>
                      <w:b/>
                      <w:bCs/>
                      <w:szCs w:val="21"/>
                    </w:rPr>
                  </w:pPr>
                </w:p>
              </w:tc>
              <w:tc>
                <w:tcPr>
                  <w:tcW w:w="669" w:type="dxa"/>
                  <w:vAlign w:val="center"/>
                </w:tcPr>
                <w:p w14:paraId="4C0A22FC"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矿粉筒仓</w:t>
                  </w:r>
                </w:p>
              </w:tc>
              <w:tc>
                <w:tcPr>
                  <w:tcW w:w="801" w:type="dxa"/>
                  <w:vAlign w:val="center"/>
                </w:tcPr>
                <w:p w14:paraId="3BECEEC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.03</w:t>
                  </w:r>
                </w:p>
              </w:tc>
              <w:tc>
                <w:tcPr>
                  <w:tcW w:w="858" w:type="dxa"/>
                  <w:vAlign w:val="center"/>
                </w:tcPr>
                <w:p w14:paraId="0B90DF2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4FCD77A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1873A95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.00015</w:t>
                  </w:r>
                </w:p>
              </w:tc>
              <w:tc>
                <w:tcPr>
                  <w:tcW w:w="850" w:type="dxa"/>
                  <w:vAlign w:val="center"/>
                </w:tcPr>
                <w:p w14:paraId="283360F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561CBE9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27C7E020" w14:textId="77777777" w:rsidR="004C6748" w:rsidRDefault="004C6748">
                  <w:pPr>
                    <w:snapToGrid w:val="0"/>
                    <w:jc w:val="center"/>
                    <w:rPr>
                      <w:rFonts w:ascii="Times New Roman" w:hAnsi="Times New Roman" w:cs="Times New Roman"/>
                      <w:szCs w:val="21"/>
                    </w:rPr>
                  </w:pPr>
                </w:p>
              </w:tc>
              <w:tc>
                <w:tcPr>
                  <w:tcW w:w="613" w:type="dxa"/>
                  <w:vAlign w:val="center"/>
                </w:tcPr>
                <w:p w14:paraId="39EDF37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135588E" w14:textId="77777777">
              <w:trPr>
                <w:trHeight w:val="537"/>
              </w:trPr>
              <w:tc>
                <w:tcPr>
                  <w:tcW w:w="669" w:type="dxa"/>
                  <w:vMerge w:val="restart"/>
                  <w:vAlign w:val="center"/>
                </w:tcPr>
                <w:p w14:paraId="10856C8D"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小新甸搅拌站</w:t>
                  </w:r>
                </w:p>
              </w:tc>
              <w:tc>
                <w:tcPr>
                  <w:tcW w:w="669" w:type="dxa"/>
                  <w:vAlign w:val="center"/>
                </w:tcPr>
                <w:p w14:paraId="69A21E55"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水泥筒仓</w:t>
                  </w:r>
                </w:p>
              </w:tc>
              <w:tc>
                <w:tcPr>
                  <w:tcW w:w="801" w:type="dxa"/>
                  <w:vAlign w:val="center"/>
                </w:tcPr>
                <w:p w14:paraId="0B729D2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0.36</w:t>
                  </w:r>
                </w:p>
              </w:tc>
              <w:tc>
                <w:tcPr>
                  <w:tcW w:w="858" w:type="dxa"/>
                  <w:vAlign w:val="center"/>
                </w:tcPr>
                <w:p w14:paraId="4704188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032D6C0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009512F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0.0018</w:t>
                  </w:r>
                </w:p>
              </w:tc>
              <w:tc>
                <w:tcPr>
                  <w:tcW w:w="850" w:type="dxa"/>
                  <w:vAlign w:val="center"/>
                </w:tcPr>
                <w:p w14:paraId="72066FB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7BF7CCD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6C79F7FE" w14:textId="77777777" w:rsidR="004C6748" w:rsidRDefault="004C6748">
                  <w:pPr>
                    <w:snapToGrid w:val="0"/>
                    <w:jc w:val="center"/>
                    <w:rPr>
                      <w:rFonts w:ascii="Times New Roman" w:hAnsi="Times New Roman" w:cs="Times New Roman"/>
                      <w:szCs w:val="21"/>
                    </w:rPr>
                  </w:pPr>
                </w:p>
              </w:tc>
              <w:tc>
                <w:tcPr>
                  <w:tcW w:w="613" w:type="dxa"/>
                  <w:vAlign w:val="center"/>
                </w:tcPr>
                <w:p w14:paraId="1E2BCBC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F73EE95" w14:textId="77777777">
              <w:trPr>
                <w:trHeight w:val="537"/>
              </w:trPr>
              <w:tc>
                <w:tcPr>
                  <w:tcW w:w="669" w:type="dxa"/>
                  <w:vMerge/>
                  <w:vAlign w:val="center"/>
                </w:tcPr>
                <w:p w14:paraId="4692E919" w14:textId="77777777" w:rsidR="004C6748" w:rsidRDefault="004C6748">
                  <w:pPr>
                    <w:snapToGrid w:val="0"/>
                    <w:jc w:val="center"/>
                    <w:rPr>
                      <w:rFonts w:ascii="Times New Roman" w:eastAsia="宋体" w:hAnsi="Times New Roman" w:cs="Times New Roman"/>
                      <w:b/>
                      <w:bCs/>
                      <w:szCs w:val="21"/>
                    </w:rPr>
                  </w:pPr>
                </w:p>
              </w:tc>
              <w:tc>
                <w:tcPr>
                  <w:tcW w:w="669" w:type="dxa"/>
                  <w:vAlign w:val="center"/>
                </w:tcPr>
                <w:p w14:paraId="0D052FB0" w14:textId="77777777" w:rsidR="004C6748" w:rsidRDefault="00615EC0">
                  <w:pPr>
                    <w:snapToGrid w:val="0"/>
                    <w:jc w:val="center"/>
                    <w:rPr>
                      <w:rFonts w:ascii="Times New Roman" w:hAnsi="Times New Roman" w:cs="Times New Roman"/>
                      <w:szCs w:val="21"/>
                    </w:rPr>
                  </w:pPr>
                  <w:r>
                    <w:rPr>
                      <w:rFonts w:ascii="Times New Roman" w:hAnsi="Times New Roman"/>
                      <w:bCs/>
                      <w:szCs w:val="21"/>
                    </w:rPr>
                    <w:t>2#</w:t>
                  </w:r>
                  <w:r>
                    <w:rPr>
                      <w:rFonts w:ascii="Times New Roman" w:hAnsi="Times New Roman" w:cs="Times New Roman"/>
                      <w:szCs w:val="21"/>
                    </w:rPr>
                    <w:t>水泥筒仓</w:t>
                  </w:r>
                </w:p>
              </w:tc>
              <w:tc>
                <w:tcPr>
                  <w:tcW w:w="801" w:type="dxa"/>
                  <w:vAlign w:val="center"/>
                </w:tcPr>
                <w:p w14:paraId="1B0330F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0.36</w:t>
                  </w:r>
                </w:p>
              </w:tc>
              <w:tc>
                <w:tcPr>
                  <w:tcW w:w="858" w:type="dxa"/>
                  <w:vAlign w:val="center"/>
                </w:tcPr>
                <w:p w14:paraId="647ACFF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56884AA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45A5F84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0.0018</w:t>
                  </w:r>
                </w:p>
              </w:tc>
              <w:tc>
                <w:tcPr>
                  <w:tcW w:w="850" w:type="dxa"/>
                  <w:vAlign w:val="center"/>
                </w:tcPr>
                <w:p w14:paraId="0B31F04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15DB36F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15D7BE61" w14:textId="77777777" w:rsidR="004C6748" w:rsidRDefault="004C6748">
                  <w:pPr>
                    <w:snapToGrid w:val="0"/>
                    <w:jc w:val="center"/>
                    <w:rPr>
                      <w:rFonts w:ascii="Times New Roman" w:hAnsi="Times New Roman" w:cs="Times New Roman"/>
                      <w:szCs w:val="21"/>
                    </w:rPr>
                  </w:pPr>
                </w:p>
              </w:tc>
              <w:tc>
                <w:tcPr>
                  <w:tcW w:w="613" w:type="dxa"/>
                  <w:vAlign w:val="center"/>
                </w:tcPr>
                <w:p w14:paraId="10AF484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981E7AE" w14:textId="77777777">
              <w:trPr>
                <w:trHeight w:val="537"/>
              </w:trPr>
              <w:tc>
                <w:tcPr>
                  <w:tcW w:w="669" w:type="dxa"/>
                  <w:vMerge/>
                  <w:vAlign w:val="center"/>
                </w:tcPr>
                <w:p w14:paraId="0D94A578" w14:textId="77777777" w:rsidR="004C6748" w:rsidRDefault="004C6748">
                  <w:pPr>
                    <w:snapToGrid w:val="0"/>
                    <w:jc w:val="center"/>
                    <w:rPr>
                      <w:rFonts w:ascii="Times New Roman" w:eastAsia="宋体" w:hAnsi="Times New Roman" w:cs="Times New Roman"/>
                      <w:b/>
                      <w:bCs/>
                      <w:szCs w:val="21"/>
                    </w:rPr>
                  </w:pPr>
                </w:p>
              </w:tc>
              <w:tc>
                <w:tcPr>
                  <w:tcW w:w="669" w:type="dxa"/>
                  <w:vAlign w:val="center"/>
                </w:tcPr>
                <w:p w14:paraId="1A9CB02F" w14:textId="77777777" w:rsidR="004C6748" w:rsidRDefault="00615EC0">
                  <w:pPr>
                    <w:snapToGrid w:val="0"/>
                    <w:jc w:val="center"/>
                    <w:rPr>
                      <w:rFonts w:ascii="Times New Roman" w:hAnsi="Times New Roman" w:cs="Times New Roman"/>
                      <w:szCs w:val="21"/>
                    </w:rPr>
                  </w:pPr>
                  <w:r>
                    <w:rPr>
                      <w:rFonts w:ascii="Times New Roman" w:hAnsi="Times New Roman"/>
                      <w:bCs/>
                      <w:szCs w:val="21"/>
                    </w:rPr>
                    <w:t>3#</w:t>
                  </w:r>
                  <w:r>
                    <w:rPr>
                      <w:rFonts w:ascii="Times New Roman" w:hAnsi="Times New Roman" w:cs="Times New Roman"/>
                      <w:szCs w:val="21"/>
                    </w:rPr>
                    <w:t>水泥筒仓</w:t>
                  </w:r>
                </w:p>
              </w:tc>
              <w:tc>
                <w:tcPr>
                  <w:tcW w:w="801" w:type="dxa"/>
                  <w:vAlign w:val="center"/>
                </w:tcPr>
                <w:p w14:paraId="081FA86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0.36</w:t>
                  </w:r>
                </w:p>
              </w:tc>
              <w:tc>
                <w:tcPr>
                  <w:tcW w:w="858" w:type="dxa"/>
                  <w:vAlign w:val="center"/>
                </w:tcPr>
                <w:p w14:paraId="418C738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4437C78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2AEF1BB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0.0018</w:t>
                  </w:r>
                </w:p>
              </w:tc>
              <w:tc>
                <w:tcPr>
                  <w:tcW w:w="850" w:type="dxa"/>
                  <w:vAlign w:val="center"/>
                </w:tcPr>
                <w:p w14:paraId="32078E8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66F4AB3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53591759" w14:textId="77777777" w:rsidR="004C6748" w:rsidRDefault="004C6748">
                  <w:pPr>
                    <w:snapToGrid w:val="0"/>
                    <w:jc w:val="center"/>
                    <w:rPr>
                      <w:rFonts w:ascii="Times New Roman" w:hAnsi="Times New Roman" w:cs="Times New Roman"/>
                      <w:szCs w:val="21"/>
                    </w:rPr>
                  </w:pPr>
                </w:p>
              </w:tc>
              <w:tc>
                <w:tcPr>
                  <w:tcW w:w="613" w:type="dxa"/>
                  <w:vAlign w:val="center"/>
                </w:tcPr>
                <w:p w14:paraId="1BE19E4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E4C46E6" w14:textId="77777777">
              <w:trPr>
                <w:trHeight w:val="537"/>
              </w:trPr>
              <w:tc>
                <w:tcPr>
                  <w:tcW w:w="669" w:type="dxa"/>
                  <w:vMerge/>
                  <w:vAlign w:val="center"/>
                </w:tcPr>
                <w:p w14:paraId="47A1C88A" w14:textId="77777777" w:rsidR="004C6748" w:rsidRDefault="004C6748">
                  <w:pPr>
                    <w:snapToGrid w:val="0"/>
                    <w:jc w:val="center"/>
                    <w:rPr>
                      <w:rFonts w:ascii="Times New Roman" w:hAnsi="Times New Roman" w:cs="Times New Roman"/>
                      <w:b/>
                      <w:bCs/>
                      <w:szCs w:val="21"/>
                    </w:rPr>
                  </w:pPr>
                </w:p>
              </w:tc>
              <w:tc>
                <w:tcPr>
                  <w:tcW w:w="669" w:type="dxa"/>
                  <w:vAlign w:val="center"/>
                </w:tcPr>
                <w:p w14:paraId="2497372B"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粉煤灰筒仓</w:t>
                  </w:r>
                </w:p>
              </w:tc>
              <w:tc>
                <w:tcPr>
                  <w:tcW w:w="801" w:type="dxa"/>
                  <w:vAlign w:val="center"/>
                </w:tcPr>
                <w:p w14:paraId="582C28B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.08</w:t>
                  </w:r>
                </w:p>
              </w:tc>
              <w:tc>
                <w:tcPr>
                  <w:tcW w:w="858" w:type="dxa"/>
                  <w:vAlign w:val="center"/>
                </w:tcPr>
                <w:p w14:paraId="3122C1E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1D74C6E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24006B6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.00038</w:t>
                  </w:r>
                </w:p>
              </w:tc>
              <w:tc>
                <w:tcPr>
                  <w:tcW w:w="850" w:type="dxa"/>
                  <w:vAlign w:val="center"/>
                </w:tcPr>
                <w:p w14:paraId="3F25518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15B6166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0585CC74" w14:textId="77777777" w:rsidR="004C6748" w:rsidRDefault="004C6748">
                  <w:pPr>
                    <w:snapToGrid w:val="0"/>
                    <w:jc w:val="center"/>
                    <w:rPr>
                      <w:rFonts w:ascii="Times New Roman" w:hAnsi="Times New Roman" w:cs="Times New Roman"/>
                      <w:szCs w:val="21"/>
                    </w:rPr>
                  </w:pPr>
                </w:p>
              </w:tc>
              <w:tc>
                <w:tcPr>
                  <w:tcW w:w="613" w:type="dxa"/>
                  <w:vAlign w:val="center"/>
                </w:tcPr>
                <w:p w14:paraId="7901349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77D141CC" w14:textId="77777777">
              <w:trPr>
                <w:trHeight w:val="537"/>
              </w:trPr>
              <w:tc>
                <w:tcPr>
                  <w:tcW w:w="669" w:type="dxa"/>
                  <w:vMerge/>
                  <w:vAlign w:val="center"/>
                </w:tcPr>
                <w:p w14:paraId="0F48B3B5" w14:textId="77777777" w:rsidR="004C6748" w:rsidRDefault="004C6748">
                  <w:pPr>
                    <w:snapToGrid w:val="0"/>
                    <w:jc w:val="center"/>
                    <w:rPr>
                      <w:rFonts w:ascii="Times New Roman" w:hAnsi="Times New Roman" w:cs="Times New Roman"/>
                      <w:b/>
                      <w:bCs/>
                      <w:szCs w:val="21"/>
                    </w:rPr>
                  </w:pPr>
                </w:p>
              </w:tc>
              <w:tc>
                <w:tcPr>
                  <w:tcW w:w="669" w:type="dxa"/>
                  <w:vAlign w:val="center"/>
                </w:tcPr>
                <w:p w14:paraId="7322EB89"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矿粉筒</w:t>
                  </w:r>
                  <w:r>
                    <w:rPr>
                      <w:rFonts w:ascii="Times New Roman" w:hAnsi="Times New Roman" w:cs="Times New Roman"/>
                      <w:szCs w:val="21"/>
                    </w:rPr>
                    <w:lastRenderedPageBreak/>
                    <w:t>仓</w:t>
                  </w:r>
                </w:p>
              </w:tc>
              <w:tc>
                <w:tcPr>
                  <w:tcW w:w="801" w:type="dxa"/>
                  <w:vAlign w:val="center"/>
                </w:tcPr>
                <w:p w14:paraId="1DB2DD3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lastRenderedPageBreak/>
                    <w:t>0</w:t>
                  </w:r>
                  <w:r>
                    <w:rPr>
                      <w:rFonts w:ascii="Times New Roman" w:hAnsi="Times New Roman" w:cs="Times New Roman"/>
                      <w:szCs w:val="21"/>
                    </w:rPr>
                    <w:t>.13</w:t>
                  </w:r>
                </w:p>
              </w:tc>
              <w:tc>
                <w:tcPr>
                  <w:tcW w:w="858" w:type="dxa"/>
                  <w:vAlign w:val="center"/>
                </w:tcPr>
                <w:p w14:paraId="71DE010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6CD9D57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7BDEF5F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.00067</w:t>
                  </w:r>
                </w:p>
              </w:tc>
              <w:tc>
                <w:tcPr>
                  <w:tcW w:w="850" w:type="dxa"/>
                  <w:vAlign w:val="center"/>
                </w:tcPr>
                <w:p w14:paraId="3390014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368E630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0F78DF27" w14:textId="77777777" w:rsidR="004C6748" w:rsidRDefault="004C6748">
                  <w:pPr>
                    <w:snapToGrid w:val="0"/>
                    <w:jc w:val="center"/>
                    <w:rPr>
                      <w:rFonts w:ascii="Times New Roman" w:hAnsi="Times New Roman" w:cs="Times New Roman"/>
                      <w:szCs w:val="21"/>
                    </w:rPr>
                  </w:pPr>
                </w:p>
              </w:tc>
              <w:tc>
                <w:tcPr>
                  <w:tcW w:w="613" w:type="dxa"/>
                  <w:vAlign w:val="center"/>
                </w:tcPr>
                <w:p w14:paraId="2B15A11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02B4548D" w14:textId="77777777">
              <w:trPr>
                <w:trHeight w:val="537"/>
              </w:trPr>
              <w:tc>
                <w:tcPr>
                  <w:tcW w:w="669" w:type="dxa"/>
                  <w:vMerge w:val="restart"/>
                  <w:vAlign w:val="center"/>
                </w:tcPr>
                <w:p w14:paraId="31D61E87"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七十亩地搅拌站</w:t>
                  </w:r>
                </w:p>
              </w:tc>
              <w:tc>
                <w:tcPr>
                  <w:tcW w:w="669" w:type="dxa"/>
                  <w:vAlign w:val="center"/>
                </w:tcPr>
                <w:p w14:paraId="7E5DFEC6"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水泥筒仓</w:t>
                  </w:r>
                </w:p>
              </w:tc>
              <w:tc>
                <w:tcPr>
                  <w:tcW w:w="801" w:type="dxa"/>
                  <w:vAlign w:val="center"/>
                </w:tcPr>
                <w:p w14:paraId="7703FB0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0.39</w:t>
                  </w:r>
                </w:p>
              </w:tc>
              <w:tc>
                <w:tcPr>
                  <w:tcW w:w="858" w:type="dxa"/>
                  <w:vAlign w:val="center"/>
                </w:tcPr>
                <w:p w14:paraId="6EC2E4C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45CFBC6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4D7A821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0.0020</w:t>
                  </w:r>
                </w:p>
              </w:tc>
              <w:tc>
                <w:tcPr>
                  <w:tcW w:w="850" w:type="dxa"/>
                  <w:vAlign w:val="center"/>
                </w:tcPr>
                <w:p w14:paraId="6FDEB18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4D4D992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34FA4D68" w14:textId="77777777" w:rsidR="004C6748" w:rsidRDefault="004C6748">
                  <w:pPr>
                    <w:snapToGrid w:val="0"/>
                    <w:jc w:val="center"/>
                    <w:rPr>
                      <w:rFonts w:ascii="Times New Roman" w:hAnsi="Times New Roman" w:cs="Times New Roman"/>
                      <w:szCs w:val="21"/>
                    </w:rPr>
                  </w:pPr>
                </w:p>
              </w:tc>
              <w:tc>
                <w:tcPr>
                  <w:tcW w:w="613" w:type="dxa"/>
                  <w:vAlign w:val="center"/>
                </w:tcPr>
                <w:p w14:paraId="0178648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76FD09C" w14:textId="77777777">
              <w:trPr>
                <w:trHeight w:val="537"/>
              </w:trPr>
              <w:tc>
                <w:tcPr>
                  <w:tcW w:w="669" w:type="dxa"/>
                  <w:vMerge/>
                  <w:vAlign w:val="center"/>
                </w:tcPr>
                <w:p w14:paraId="5B1C54BA" w14:textId="77777777" w:rsidR="004C6748" w:rsidRDefault="004C6748">
                  <w:pPr>
                    <w:snapToGrid w:val="0"/>
                    <w:jc w:val="center"/>
                    <w:rPr>
                      <w:rFonts w:ascii="Times New Roman" w:hAnsi="Times New Roman" w:cs="Times New Roman"/>
                      <w:b/>
                      <w:bCs/>
                      <w:szCs w:val="21"/>
                    </w:rPr>
                  </w:pPr>
                </w:p>
              </w:tc>
              <w:tc>
                <w:tcPr>
                  <w:tcW w:w="669" w:type="dxa"/>
                </w:tcPr>
                <w:p w14:paraId="68EB4F0D" w14:textId="77777777" w:rsidR="004C6748" w:rsidRDefault="00615EC0">
                  <w:pPr>
                    <w:snapToGrid w:val="0"/>
                    <w:jc w:val="center"/>
                    <w:rPr>
                      <w:rFonts w:ascii="Times New Roman" w:hAnsi="Times New Roman" w:cs="Times New Roman"/>
                      <w:szCs w:val="21"/>
                    </w:rPr>
                  </w:pPr>
                  <w:r>
                    <w:rPr>
                      <w:rFonts w:ascii="Times New Roman" w:hAnsi="Times New Roman"/>
                      <w:bCs/>
                      <w:szCs w:val="21"/>
                    </w:rPr>
                    <w:t>2#</w:t>
                  </w:r>
                  <w:r>
                    <w:rPr>
                      <w:rFonts w:ascii="Times New Roman" w:hAnsi="Times New Roman" w:cs="Times New Roman"/>
                      <w:szCs w:val="21"/>
                    </w:rPr>
                    <w:t>水泥筒仓</w:t>
                  </w:r>
                </w:p>
              </w:tc>
              <w:tc>
                <w:tcPr>
                  <w:tcW w:w="801" w:type="dxa"/>
                  <w:vAlign w:val="center"/>
                </w:tcPr>
                <w:p w14:paraId="2644916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0.39</w:t>
                  </w:r>
                </w:p>
              </w:tc>
              <w:tc>
                <w:tcPr>
                  <w:tcW w:w="858" w:type="dxa"/>
                  <w:vAlign w:val="center"/>
                </w:tcPr>
                <w:p w14:paraId="2F8AAA3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75B076E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0DCEC9A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0.0020</w:t>
                  </w:r>
                </w:p>
              </w:tc>
              <w:tc>
                <w:tcPr>
                  <w:tcW w:w="850" w:type="dxa"/>
                  <w:vAlign w:val="center"/>
                </w:tcPr>
                <w:p w14:paraId="511B9D3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2B6BC0C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5FCFF5D9" w14:textId="77777777" w:rsidR="004C6748" w:rsidRDefault="004C6748">
                  <w:pPr>
                    <w:snapToGrid w:val="0"/>
                    <w:jc w:val="center"/>
                    <w:rPr>
                      <w:rFonts w:ascii="Times New Roman" w:hAnsi="Times New Roman" w:cs="Times New Roman"/>
                      <w:szCs w:val="21"/>
                    </w:rPr>
                  </w:pPr>
                </w:p>
              </w:tc>
              <w:tc>
                <w:tcPr>
                  <w:tcW w:w="613" w:type="dxa"/>
                  <w:vAlign w:val="center"/>
                </w:tcPr>
                <w:p w14:paraId="4817785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501CD0EB" w14:textId="77777777">
              <w:trPr>
                <w:trHeight w:val="537"/>
              </w:trPr>
              <w:tc>
                <w:tcPr>
                  <w:tcW w:w="669" w:type="dxa"/>
                  <w:vMerge/>
                  <w:vAlign w:val="center"/>
                </w:tcPr>
                <w:p w14:paraId="27A2BCF3" w14:textId="77777777" w:rsidR="004C6748" w:rsidRDefault="004C6748">
                  <w:pPr>
                    <w:snapToGrid w:val="0"/>
                    <w:jc w:val="center"/>
                    <w:rPr>
                      <w:rFonts w:ascii="Times New Roman" w:hAnsi="Times New Roman" w:cs="Times New Roman"/>
                      <w:b/>
                      <w:bCs/>
                      <w:szCs w:val="21"/>
                    </w:rPr>
                  </w:pPr>
                </w:p>
              </w:tc>
              <w:tc>
                <w:tcPr>
                  <w:tcW w:w="669" w:type="dxa"/>
                </w:tcPr>
                <w:p w14:paraId="29378CAC" w14:textId="77777777" w:rsidR="004C6748" w:rsidRDefault="00615EC0">
                  <w:pPr>
                    <w:snapToGrid w:val="0"/>
                    <w:jc w:val="center"/>
                    <w:rPr>
                      <w:rFonts w:ascii="Times New Roman" w:hAnsi="Times New Roman" w:cs="Times New Roman"/>
                      <w:szCs w:val="21"/>
                    </w:rPr>
                  </w:pPr>
                  <w:r>
                    <w:rPr>
                      <w:rFonts w:ascii="Times New Roman" w:hAnsi="Times New Roman"/>
                      <w:bCs/>
                      <w:szCs w:val="21"/>
                    </w:rPr>
                    <w:t>3#</w:t>
                  </w:r>
                  <w:r>
                    <w:rPr>
                      <w:rFonts w:ascii="Times New Roman" w:hAnsi="Times New Roman" w:cs="Times New Roman"/>
                      <w:szCs w:val="21"/>
                    </w:rPr>
                    <w:t>水泥筒仓</w:t>
                  </w:r>
                </w:p>
              </w:tc>
              <w:tc>
                <w:tcPr>
                  <w:tcW w:w="801" w:type="dxa"/>
                  <w:vAlign w:val="center"/>
                </w:tcPr>
                <w:p w14:paraId="531C668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0.39</w:t>
                  </w:r>
                </w:p>
              </w:tc>
              <w:tc>
                <w:tcPr>
                  <w:tcW w:w="858" w:type="dxa"/>
                  <w:vAlign w:val="center"/>
                </w:tcPr>
                <w:p w14:paraId="0395D37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25DE12D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5386563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0.0020</w:t>
                  </w:r>
                </w:p>
              </w:tc>
              <w:tc>
                <w:tcPr>
                  <w:tcW w:w="850" w:type="dxa"/>
                  <w:vAlign w:val="center"/>
                </w:tcPr>
                <w:p w14:paraId="63A6631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0133F41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41272F67" w14:textId="77777777" w:rsidR="004C6748" w:rsidRDefault="004C6748">
                  <w:pPr>
                    <w:snapToGrid w:val="0"/>
                    <w:jc w:val="center"/>
                    <w:rPr>
                      <w:rFonts w:ascii="Times New Roman" w:hAnsi="Times New Roman" w:cs="Times New Roman"/>
                      <w:szCs w:val="21"/>
                    </w:rPr>
                  </w:pPr>
                </w:p>
              </w:tc>
              <w:tc>
                <w:tcPr>
                  <w:tcW w:w="613" w:type="dxa"/>
                  <w:vAlign w:val="center"/>
                </w:tcPr>
                <w:p w14:paraId="17526C9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7E290D8" w14:textId="77777777">
              <w:trPr>
                <w:trHeight w:val="821"/>
              </w:trPr>
              <w:tc>
                <w:tcPr>
                  <w:tcW w:w="669" w:type="dxa"/>
                  <w:vMerge/>
                  <w:vAlign w:val="center"/>
                </w:tcPr>
                <w:p w14:paraId="7C87AF12" w14:textId="77777777" w:rsidR="004C6748" w:rsidRDefault="004C6748">
                  <w:pPr>
                    <w:snapToGrid w:val="0"/>
                    <w:jc w:val="center"/>
                    <w:rPr>
                      <w:rFonts w:ascii="Times New Roman" w:hAnsi="Times New Roman" w:cs="Times New Roman"/>
                      <w:szCs w:val="21"/>
                    </w:rPr>
                  </w:pPr>
                </w:p>
              </w:tc>
              <w:tc>
                <w:tcPr>
                  <w:tcW w:w="669" w:type="dxa"/>
                  <w:vAlign w:val="center"/>
                </w:tcPr>
                <w:p w14:paraId="7C542E5C"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粉煤灰筒仓</w:t>
                  </w:r>
                </w:p>
              </w:tc>
              <w:tc>
                <w:tcPr>
                  <w:tcW w:w="801" w:type="dxa"/>
                  <w:vAlign w:val="center"/>
                </w:tcPr>
                <w:p w14:paraId="4483841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.085</w:t>
                  </w:r>
                </w:p>
              </w:tc>
              <w:tc>
                <w:tcPr>
                  <w:tcW w:w="858" w:type="dxa"/>
                  <w:vAlign w:val="center"/>
                </w:tcPr>
                <w:p w14:paraId="0470671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673092C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4D7CEFC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.00043</w:t>
                  </w:r>
                </w:p>
              </w:tc>
              <w:tc>
                <w:tcPr>
                  <w:tcW w:w="850" w:type="dxa"/>
                  <w:vAlign w:val="center"/>
                </w:tcPr>
                <w:p w14:paraId="4D07AAA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3A2B21E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23BFCB0C" w14:textId="77777777" w:rsidR="004C6748" w:rsidRDefault="004C6748">
                  <w:pPr>
                    <w:snapToGrid w:val="0"/>
                    <w:jc w:val="center"/>
                    <w:rPr>
                      <w:rFonts w:ascii="Times New Roman" w:hAnsi="Times New Roman" w:cs="Times New Roman"/>
                      <w:szCs w:val="21"/>
                    </w:rPr>
                  </w:pPr>
                </w:p>
              </w:tc>
              <w:tc>
                <w:tcPr>
                  <w:tcW w:w="613" w:type="dxa"/>
                  <w:vAlign w:val="center"/>
                </w:tcPr>
                <w:p w14:paraId="0FDD4D1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0170AF0E" w14:textId="77777777">
              <w:trPr>
                <w:trHeight w:val="552"/>
              </w:trPr>
              <w:tc>
                <w:tcPr>
                  <w:tcW w:w="669" w:type="dxa"/>
                  <w:vMerge/>
                  <w:vAlign w:val="center"/>
                </w:tcPr>
                <w:p w14:paraId="09DB7820" w14:textId="77777777" w:rsidR="004C6748" w:rsidRDefault="004C6748">
                  <w:pPr>
                    <w:snapToGrid w:val="0"/>
                    <w:jc w:val="center"/>
                    <w:rPr>
                      <w:rFonts w:ascii="Times New Roman" w:hAnsi="Times New Roman" w:cs="Times New Roman"/>
                      <w:szCs w:val="21"/>
                    </w:rPr>
                  </w:pPr>
                </w:p>
              </w:tc>
              <w:tc>
                <w:tcPr>
                  <w:tcW w:w="669" w:type="dxa"/>
                  <w:vAlign w:val="center"/>
                </w:tcPr>
                <w:p w14:paraId="439C2C4E"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矿粉筒仓</w:t>
                  </w:r>
                </w:p>
              </w:tc>
              <w:tc>
                <w:tcPr>
                  <w:tcW w:w="801" w:type="dxa"/>
                  <w:vAlign w:val="center"/>
                </w:tcPr>
                <w:p w14:paraId="595C8D8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0.148</w:t>
                  </w:r>
                </w:p>
              </w:tc>
              <w:tc>
                <w:tcPr>
                  <w:tcW w:w="858" w:type="dxa"/>
                  <w:vAlign w:val="center"/>
                </w:tcPr>
                <w:p w14:paraId="4EADF15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0210A87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541CB65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.00074</w:t>
                  </w:r>
                </w:p>
              </w:tc>
              <w:tc>
                <w:tcPr>
                  <w:tcW w:w="850" w:type="dxa"/>
                  <w:vAlign w:val="center"/>
                </w:tcPr>
                <w:p w14:paraId="6C8C669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6148EC7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45A5BA26" w14:textId="77777777" w:rsidR="004C6748" w:rsidRDefault="004C6748">
                  <w:pPr>
                    <w:snapToGrid w:val="0"/>
                    <w:jc w:val="center"/>
                    <w:rPr>
                      <w:rFonts w:ascii="Times New Roman" w:hAnsi="Times New Roman" w:cs="Times New Roman"/>
                      <w:szCs w:val="21"/>
                    </w:rPr>
                  </w:pPr>
                </w:p>
              </w:tc>
              <w:tc>
                <w:tcPr>
                  <w:tcW w:w="613" w:type="dxa"/>
                  <w:vAlign w:val="center"/>
                </w:tcPr>
                <w:p w14:paraId="01E320D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1C49B9A" w14:textId="77777777">
              <w:trPr>
                <w:trHeight w:val="537"/>
              </w:trPr>
              <w:tc>
                <w:tcPr>
                  <w:tcW w:w="669" w:type="dxa"/>
                  <w:vMerge w:val="restart"/>
                  <w:vAlign w:val="center"/>
                </w:tcPr>
                <w:p w14:paraId="5AF86DB9"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头道沟搅拌站</w:t>
                  </w:r>
                </w:p>
              </w:tc>
              <w:tc>
                <w:tcPr>
                  <w:tcW w:w="669" w:type="dxa"/>
                  <w:vAlign w:val="center"/>
                </w:tcPr>
                <w:p w14:paraId="0796478B"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水泥筒仓</w:t>
                  </w:r>
                </w:p>
              </w:tc>
              <w:tc>
                <w:tcPr>
                  <w:tcW w:w="801" w:type="dxa"/>
                  <w:vAlign w:val="center"/>
                </w:tcPr>
                <w:p w14:paraId="2B43511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.101</w:t>
                  </w:r>
                </w:p>
              </w:tc>
              <w:tc>
                <w:tcPr>
                  <w:tcW w:w="858" w:type="dxa"/>
                  <w:vAlign w:val="center"/>
                </w:tcPr>
                <w:p w14:paraId="508B0F5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01D9301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04178D6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.00051</w:t>
                  </w:r>
                </w:p>
              </w:tc>
              <w:tc>
                <w:tcPr>
                  <w:tcW w:w="850" w:type="dxa"/>
                  <w:vAlign w:val="center"/>
                </w:tcPr>
                <w:p w14:paraId="169832C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67E02FD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1E98CB07" w14:textId="77777777" w:rsidR="004C6748" w:rsidRDefault="004C6748">
                  <w:pPr>
                    <w:snapToGrid w:val="0"/>
                    <w:jc w:val="center"/>
                    <w:rPr>
                      <w:rFonts w:ascii="Times New Roman" w:hAnsi="Times New Roman" w:cs="Times New Roman"/>
                      <w:szCs w:val="21"/>
                    </w:rPr>
                  </w:pPr>
                </w:p>
              </w:tc>
              <w:tc>
                <w:tcPr>
                  <w:tcW w:w="613" w:type="dxa"/>
                  <w:vAlign w:val="center"/>
                </w:tcPr>
                <w:p w14:paraId="66B17AE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75A86E78" w14:textId="77777777">
              <w:trPr>
                <w:trHeight w:val="537"/>
              </w:trPr>
              <w:tc>
                <w:tcPr>
                  <w:tcW w:w="669" w:type="dxa"/>
                  <w:vMerge/>
                  <w:vAlign w:val="center"/>
                </w:tcPr>
                <w:p w14:paraId="2E9238D1" w14:textId="77777777" w:rsidR="004C6748" w:rsidRDefault="004C6748">
                  <w:pPr>
                    <w:snapToGrid w:val="0"/>
                    <w:jc w:val="center"/>
                    <w:rPr>
                      <w:rFonts w:ascii="Times New Roman" w:eastAsia="宋体" w:hAnsi="Times New Roman" w:cs="Times New Roman"/>
                      <w:b/>
                      <w:bCs/>
                      <w:szCs w:val="21"/>
                    </w:rPr>
                  </w:pPr>
                </w:p>
              </w:tc>
              <w:tc>
                <w:tcPr>
                  <w:tcW w:w="669" w:type="dxa"/>
                </w:tcPr>
                <w:p w14:paraId="3A9A638C" w14:textId="77777777" w:rsidR="004C6748" w:rsidRDefault="00615EC0">
                  <w:pPr>
                    <w:snapToGrid w:val="0"/>
                    <w:jc w:val="center"/>
                    <w:rPr>
                      <w:rFonts w:ascii="Times New Roman" w:hAnsi="Times New Roman" w:cs="Times New Roman"/>
                      <w:szCs w:val="21"/>
                    </w:rPr>
                  </w:pPr>
                  <w:r>
                    <w:rPr>
                      <w:rFonts w:ascii="Times New Roman" w:hAnsi="Times New Roman"/>
                      <w:bCs/>
                      <w:szCs w:val="21"/>
                    </w:rPr>
                    <w:t>2#</w:t>
                  </w:r>
                  <w:r>
                    <w:rPr>
                      <w:rFonts w:ascii="Times New Roman" w:hAnsi="Times New Roman" w:cs="Times New Roman"/>
                      <w:szCs w:val="21"/>
                    </w:rPr>
                    <w:t>水泥筒仓</w:t>
                  </w:r>
                </w:p>
              </w:tc>
              <w:tc>
                <w:tcPr>
                  <w:tcW w:w="801" w:type="dxa"/>
                  <w:vAlign w:val="center"/>
                </w:tcPr>
                <w:p w14:paraId="4FE9BF7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.101</w:t>
                  </w:r>
                </w:p>
              </w:tc>
              <w:tc>
                <w:tcPr>
                  <w:tcW w:w="858" w:type="dxa"/>
                  <w:vAlign w:val="center"/>
                </w:tcPr>
                <w:p w14:paraId="5563D8C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7280373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3BD3FD0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.00051</w:t>
                  </w:r>
                </w:p>
              </w:tc>
              <w:tc>
                <w:tcPr>
                  <w:tcW w:w="850" w:type="dxa"/>
                  <w:vAlign w:val="center"/>
                </w:tcPr>
                <w:p w14:paraId="4E9F7FC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57F543D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77386D70" w14:textId="77777777" w:rsidR="004C6748" w:rsidRDefault="004C6748">
                  <w:pPr>
                    <w:snapToGrid w:val="0"/>
                    <w:jc w:val="center"/>
                    <w:rPr>
                      <w:rFonts w:ascii="Times New Roman" w:hAnsi="Times New Roman" w:cs="Times New Roman"/>
                      <w:szCs w:val="21"/>
                    </w:rPr>
                  </w:pPr>
                </w:p>
              </w:tc>
              <w:tc>
                <w:tcPr>
                  <w:tcW w:w="613" w:type="dxa"/>
                  <w:vAlign w:val="center"/>
                </w:tcPr>
                <w:p w14:paraId="4ACB55D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92B3A3B" w14:textId="77777777">
              <w:trPr>
                <w:trHeight w:val="537"/>
              </w:trPr>
              <w:tc>
                <w:tcPr>
                  <w:tcW w:w="669" w:type="dxa"/>
                  <w:vMerge/>
                  <w:vAlign w:val="center"/>
                </w:tcPr>
                <w:p w14:paraId="59A2E43C" w14:textId="77777777" w:rsidR="004C6748" w:rsidRDefault="004C6748">
                  <w:pPr>
                    <w:snapToGrid w:val="0"/>
                    <w:jc w:val="center"/>
                    <w:rPr>
                      <w:rFonts w:ascii="Times New Roman" w:eastAsia="宋体" w:hAnsi="Times New Roman" w:cs="Times New Roman"/>
                      <w:b/>
                      <w:bCs/>
                      <w:szCs w:val="21"/>
                    </w:rPr>
                  </w:pPr>
                </w:p>
              </w:tc>
              <w:tc>
                <w:tcPr>
                  <w:tcW w:w="669" w:type="dxa"/>
                </w:tcPr>
                <w:p w14:paraId="591AA856" w14:textId="77777777" w:rsidR="004C6748" w:rsidRDefault="00615EC0">
                  <w:pPr>
                    <w:snapToGrid w:val="0"/>
                    <w:jc w:val="center"/>
                    <w:rPr>
                      <w:rFonts w:ascii="Times New Roman" w:hAnsi="Times New Roman" w:cs="Times New Roman"/>
                      <w:szCs w:val="21"/>
                    </w:rPr>
                  </w:pPr>
                  <w:r>
                    <w:rPr>
                      <w:rFonts w:ascii="Times New Roman" w:hAnsi="Times New Roman"/>
                      <w:bCs/>
                      <w:szCs w:val="21"/>
                    </w:rPr>
                    <w:t>3#</w:t>
                  </w:r>
                  <w:r>
                    <w:rPr>
                      <w:rFonts w:ascii="Times New Roman" w:hAnsi="Times New Roman" w:cs="Times New Roman"/>
                      <w:szCs w:val="21"/>
                    </w:rPr>
                    <w:t>水泥筒仓</w:t>
                  </w:r>
                </w:p>
              </w:tc>
              <w:tc>
                <w:tcPr>
                  <w:tcW w:w="801" w:type="dxa"/>
                  <w:vAlign w:val="center"/>
                </w:tcPr>
                <w:p w14:paraId="6EB8E39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.101</w:t>
                  </w:r>
                </w:p>
              </w:tc>
              <w:tc>
                <w:tcPr>
                  <w:tcW w:w="858" w:type="dxa"/>
                  <w:vAlign w:val="center"/>
                </w:tcPr>
                <w:p w14:paraId="45FF73A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740524E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0466DF6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.00051</w:t>
                  </w:r>
                </w:p>
              </w:tc>
              <w:tc>
                <w:tcPr>
                  <w:tcW w:w="850" w:type="dxa"/>
                  <w:vAlign w:val="center"/>
                </w:tcPr>
                <w:p w14:paraId="799578E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764C849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7086ADAD" w14:textId="77777777" w:rsidR="004C6748" w:rsidRDefault="004C6748">
                  <w:pPr>
                    <w:snapToGrid w:val="0"/>
                    <w:jc w:val="center"/>
                    <w:rPr>
                      <w:rFonts w:ascii="Times New Roman" w:hAnsi="Times New Roman" w:cs="Times New Roman"/>
                      <w:szCs w:val="21"/>
                    </w:rPr>
                  </w:pPr>
                </w:p>
              </w:tc>
              <w:tc>
                <w:tcPr>
                  <w:tcW w:w="613" w:type="dxa"/>
                  <w:vAlign w:val="center"/>
                </w:tcPr>
                <w:p w14:paraId="79C1C18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50FBAF58" w14:textId="77777777">
              <w:trPr>
                <w:trHeight w:val="821"/>
              </w:trPr>
              <w:tc>
                <w:tcPr>
                  <w:tcW w:w="669" w:type="dxa"/>
                  <w:vMerge/>
                  <w:vAlign w:val="center"/>
                </w:tcPr>
                <w:p w14:paraId="2A65B497" w14:textId="77777777" w:rsidR="004C6748" w:rsidRDefault="004C6748">
                  <w:pPr>
                    <w:snapToGrid w:val="0"/>
                    <w:jc w:val="center"/>
                    <w:rPr>
                      <w:rFonts w:ascii="Times New Roman" w:hAnsi="Times New Roman" w:cs="Times New Roman"/>
                      <w:szCs w:val="21"/>
                    </w:rPr>
                  </w:pPr>
                </w:p>
              </w:tc>
              <w:tc>
                <w:tcPr>
                  <w:tcW w:w="669" w:type="dxa"/>
                  <w:vAlign w:val="center"/>
                </w:tcPr>
                <w:p w14:paraId="1ACDBF74"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粉煤灰筒仓</w:t>
                  </w:r>
                </w:p>
              </w:tc>
              <w:tc>
                <w:tcPr>
                  <w:tcW w:w="801" w:type="dxa"/>
                  <w:vAlign w:val="center"/>
                </w:tcPr>
                <w:p w14:paraId="62367A4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.041</w:t>
                  </w:r>
                </w:p>
              </w:tc>
              <w:tc>
                <w:tcPr>
                  <w:tcW w:w="858" w:type="dxa"/>
                  <w:vAlign w:val="center"/>
                </w:tcPr>
                <w:p w14:paraId="5EFD543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3795008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6A41EB2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.0002</w:t>
                  </w:r>
                </w:p>
              </w:tc>
              <w:tc>
                <w:tcPr>
                  <w:tcW w:w="850" w:type="dxa"/>
                  <w:vAlign w:val="center"/>
                </w:tcPr>
                <w:p w14:paraId="7DE6DBC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1C8B673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2B03B313" w14:textId="77777777" w:rsidR="004C6748" w:rsidRDefault="004C6748">
                  <w:pPr>
                    <w:snapToGrid w:val="0"/>
                    <w:jc w:val="center"/>
                    <w:rPr>
                      <w:rFonts w:ascii="Times New Roman" w:hAnsi="Times New Roman" w:cs="Times New Roman"/>
                      <w:szCs w:val="21"/>
                    </w:rPr>
                  </w:pPr>
                </w:p>
              </w:tc>
              <w:tc>
                <w:tcPr>
                  <w:tcW w:w="613" w:type="dxa"/>
                  <w:vAlign w:val="center"/>
                </w:tcPr>
                <w:p w14:paraId="47F9B0A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ED51397" w14:textId="77777777">
              <w:trPr>
                <w:trHeight w:val="552"/>
              </w:trPr>
              <w:tc>
                <w:tcPr>
                  <w:tcW w:w="669" w:type="dxa"/>
                  <w:vMerge/>
                  <w:vAlign w:val="center"/>
                </w:tcPr>
                <w:p w14:paraId="62829C48" w14:textId="77777777" w:rsidR="004C6748" w:rsidRDefault="004C6748">
                  <w:pPr>
                    <w:snapToGrid w:val="0"/>
                    <w:jc w:val="center"/>
                    <w:rPr>
                      <w:rFonts w:ascii="Times New Roman" w:hAnsi="Times New Roman" w:cs="Times New Roman"/>
                      <w:szCs w:val="21"/>
                    </w:rPr>
                  </w:pPr>
                </w:p>
              </w:tc>
              <w:tc>
                <w:tcPr>
                  <w:tcW w:w="669" w:type="dxa"/>
                  <w:vAlign w:val="center"/>
                </w:tcPr>
                <w:p w14:paraId="47B263C7"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矿粉筒仓</w:t>
                  </w:r>
                </w:p>
              </w:tc>
              <w:tc>
                <w:tcPr>
                  <w:tcW w:w="801" w:type="dxa"/>
                  <w:vAlign w:val="center"/>
                </w:tcPr>
                <w:p w14:paraId="21AA992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.041</w:t>
                  </w:r>
                </w:p>
              </w:tc>
              <w:tc>
                <w:tcPr>
                  <w:tcW w:w="858" w:type="dxa"/>
                  <w:vAlign w:val="center"/>
                </w:tcPr>
                <w:p w14:paraId="28C2D23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.7</w:t>
                  </w:r>
                </w:p>
              </w:tc>
              <w:tc>
                <w:tcPr>
                  <w:tcW w:w="825" w:type="dxa"/>
                  <w:vAlign w:val="center"/>
                </w:tcPr>
                <w:p w14:paraId="5507B91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035" w:type="dxa"/>
                  <w:vAlign w:val="center"/>
                </w:tcPr>
                <w:p w14:paraId="2455504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.0002</w:t>
                  </w:r>
                </w:p>
              </w:tc>
              <w:tc>
                <w:tcPr>
                  <w:tcW w:w="850" w:type="dxa"/>
                  <w:vAlign w:val="center"/>
                </w:tcPr>
                <w:p w14:paraId="77F6476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.014</w:t>
                  </w:r>
                </w:p>
              </w:tc>
              <w:tc>
                <w:tcPr>
                  <w:tcW w:w="849" w:type="dxa"/>
                  <w:vAlign w:val="center"/>
                </w:tcPr>
                <w:p w14:paraId="3E1D30E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1039" w:type="dxa"/>
                  <w:vMerge/>
                  <w:vAlign w:val="center"/>
                </w:tcPr>
                <w:p w14:paraId="00EAC21A" w14:textId="77777777" w:rsidR="004C6748" w:rsidRDefault="004C6748">
                  <w:pPr>
                    <w:snapToGrid w:val="0"/>
                    <w:jc w:val="center"/>
                    <w:rPr>
                      <w:rFonts w:ascii="Times New Roman" w:hAnsi="Times New Roman" w:cs="Times New Roman"/>
                      <w:szCs w:val="21"/>
                    </w:rPr>
                  </w:pPr>
                </w:p>
              </w:tc>
              <w:tc>
                <w:tcPr>
                  <w:tcW w:w="613" w:type="dxa"/>
                  <w:vAlign w:val="center"/>
                </w:tcPr>
                <w:p w14:paraId="4925164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22FCD9F" w14:textId="77777777">
              <w:trPr>
                <w:trHeight w:val="820"/>
              </w:trPr>
              <w:tc>
                <w:tcPr>
                  <w:tcW w:w="669" w:type="dxa"/>
                  <w:vMerge w:val="restart"/>
                  <w:vAlign w:val="center"/>
                </w:tcPr>
                <w:p w14:paraId="3F5D4CB7"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七十亩地水稳搅拌站</w:t>
                  </w:r>
                </w:p>
              </w:tc>
              <w:tc>
                <w:tcPr>
                  <w:tcW w:w="669" w:type="dxa"/>
                  <w:vAlign w:val="center"/>
                </w:tcPr>
                <w:p w14:paraId="7954DF8B" w14:textId="77777777" w:rsidR="004C6748" w:rsidRDefault="00615EC0">
                  <w:pPr>
                    <w:snapToGrid w:val="0"/>
                    <w:jc w:val="center"/>
                    <w:rPr>
                      <w:rFonts w:ascii="Times New Roman" w:hAnsi="Times New Roman" w:cs="Times New Roman"/>
                      <w:szCs w:val="21"/>
                    </w:rPr>
                  </w:pPr>
                  <w:r>
                    <w:rPr>
                      <w:rFonts w:ascii="Times New Roman" w:hAnsi="Times New Roman"/>
                      <w:bCs/>
                      <w:szCs w:val="21"/>
                    </w:rPr>
                    <w:t>1#</w:t>
                  </w:r>
                  <w:r>
                    <w:rPr>
                      <w:rFonts w:ascii="Times New Roman" w:hAnsi="Times New Roman" w:cs="Times New Roman"/>
                      <w:szCs w:val="21"/>
                    </w:rPr>
                    <w:t>水泥筒仓</w:t>
                  </w:r>
                </w:p>
              </w:tc>
              <w:tc>
                <w:tcPr>
                  <w:tcW w:w="801" w:type="dxa"/>
                  <w:vAlign w:val="center"/>
                </w:tcPr>
                <w:p w14:paraId="4810DA3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0.203</w:t>
                  </w:r>
                </w:p>
              </w:tc>
              <w:tc>
                <w:tcPr>
                  <w:tcW w:w="858" w:type="dxa"/>
                  <w:vAlign w:val="center"/>
                </w:tcPr>
                <w:p w14:paraId="49917B6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6D36FF9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71F75AE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.00101</w:t>
                  </w:r>
                </w:p>
              </w:tc>
              <w:tc>
                <w:tcPr>
                  <w:tcW w:w="850" w:type="dxa"/>
                  <w:vAlign w:val="center"/>
                </w:tcPr>
                <w:p w14:paraId="396657A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263DB3D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28299AA6" w14:textId="77777777" w:rsidR="004C6748" w:rsidRDefault="004C6748">
                  <w:pPr>
                    <w:snapToGrid w:val="0"/>
                    <w:jc w:val="center"/>
                    <w:rPr>
                      <w:rFonts w:ascii="Times New Roman" w:hAnsi="Times New Roman" w:cs="Times New Roman"/>
                      <w:szCs w:val="21"/>
                    </w:rPr>
                  </w:pPr>
                </w:p>
              </w:tc>
              <w:tc>
                <w:tcPr>
                  <w:tcW w:w="613" w:type="dxa"/>
                  <w:vAlign w:val="center"/>
                </w:tcPr>
                <w:p w14:paraId="5F1E8DB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7062C58" w14:textId="77777777">
              <w:trPr>
                <w:trHeight w:val="406"/>
              </w:trPr>
              <w:tc>
                <w:tcPr>
                  <w:tcW w:w="669" w:type="dxa"/>
                  <w:vMerge/>
                  <w:vAlign w:val="center"/>
                </w:tcPr>
                <w:p w14:paraId="6EF01750" w14:textId="77777777" w:rsidR="004C6748" w:rsidRDefault="004C6748">
                  <w:pPr>
                    <w:snapToGrid w:val="0"/>
                    <w:jc w:val="center"/>
                    <w:rPr>
                      <w:rFonts w:ascii="Times New Roman" w:hAnsi="Times New Roman" w:cs="Times New Roman"/>
                      <w:b/>
                      <w:bCs/>
                      <w:szCs w:val="21"/>
                    </w:rPr>
                  </w:pPr>
                </w:p>
              </w:tc>
              <w:tc>
                <w:tcPr>
                  <w:tcW w:w="669" w:type="dxa"/>
                </w:tcPr>
                <w:p w14:paraId="0BBB4E01" w14:textId="77777777" w:rsidR="004C6748" w:rsidRDefault="00615EC0">
                  <w:pPr>
                    <w:snapToGrid w:val="0"/>
                    <w:jc w:val="center"/>
                    <w:rPr>
                      <w:rFonts w:ascii="Times New Roman" w:hAnsi="Times New Roman" w:cs="Times New Roman"/>
                      <w:szCs w:val="21"/>
                    </w:rPr>
                  </w:pPr>
                  <w:r>
                    <w:rPr>
                      <w:rFonts w:ascii="Times New Roman" w:hAnsi="Times New Roman"/>
                      <w:bCs/>
                      <w:szCs w:val="21"/>
                    </w:rPr>
                    <w:t>2#</w:t>
                  </w:r>
                  <w:r>
                    <w:rPr>
                      <w:rFonts w:ascii="Times New Roman" w:hAnsi="Times New Roman" w:cs="Times New Roman"/>
                      <w:szCs w:val="21"/>
                    </w:rPr>
                    <w:t>水泥筒仓</w:t>
                  </w:r>
                </w:p>
              </w:tc>
              <w:tc>
                <w:tcPr>
                  <w:tcW w:w="801" w:type="dxa"/>
                  <w:vAlign w:val="center"/>
                </w:tcPr>
                <w:p w14:paraId="2BAC2C3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0.203</w:t>
                  </w:r>
                </w:p>
              </w:tc>
              <w:tc>
                <w:tcPr>
                  <w:tcW w:w="858" w:type="dxa"/>
                  <w:vAlign w:val="center"/>
                </w:tcPr>
                <w:p w14:paraId="072A22F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2.7</w:t>
                  </w:r>
                </w:p>
              </w:tc>
              <w:tc>
                <w:tcPr>
                  <w:tcW w:w="825" w:type="dxa"/>
                  <w:vAlign w:val="center"/>
                </w:tcPr>
                <w:p w14:paraId="768CFCE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0.995</w:t>
                  </w:r>
                </w:p>
              </w:tc>
              <w:tc>
                <w:tcPr>
                  <w:tcW w:w="1035" w:type="dxa"/>
                  <w:vAlign w:val="center"/>
                </w:tcPr>
                <w:p w14:paraId="19D0191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.00101</w:t>
                  </w:r>
                </w:p>
              </w:tc>
              <w:tc>
                <w:tcPr>
                  <w:tcW w:w="850" w:type="dxa"/>
                  <w:vAlign w:val="center"/>
                </w:tcPr>
                <w:p w14:paraId="5F5E7C8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849" w:type="dxa"/>
                  <w:vAlign w:val="center"/>
                </w:tcPr>
                <w:p w14:paraId="46DB978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9.0</w:t>
                  </w:r>
                </w:p>
              </w:tc>
              <w:tc>
                <w:tcPr>
                  <w:tcW w:w="1039" w:type="dxa"/>
                  <w:vMerge/>
                  <w:vAlign w:val="center"/>
                </w:tcPr>
                <w:p w14:paraId="71515CD3" w14:textId="77777777" w:rsidR="004C6748" w:rsidRDefault="004C6748">
                  <w:pPr>
                    <w:snapToGrid w:val="0"/>
                    <w:jc w:val="center"/>
                    <w:rPr>
                      <w:rFonts w:ascii="Times New Roman" w:hAnsi="Times New Roman" w:cs="Times New Roman"/>
                      <w:szCs w:val="21"/>
                    </w:rPr>
                  </w:pPr>
                </w:p>
              </w:tc>
              <w:tc>
                <w:tcPr>
                  <w:tcW w:w="613" w:type="dxa"/>
                  <w:vAlign w:val="center"/>
                </w:tcPr>
                <w:p w14:paraId="596306B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bl>
          <w:p w14:paraId="52E001D6" w14:textId="7D4D21E4" w:rsidR="004C6748" w:rsidRDefault="002A291B">
            <w:pPr>
              <w:snapToGrid w:val="0"/>
              <w:spacing w:beforeLines="50" w:before="156" w:line="360" w:lineRule="auto"/>
              <w:ind w:firstLineChars="200" w:firstLine="482"/>
              <w:rPr>
                <w:rFonts w:ascii="Times New Roman" w:hAnsi="Times New Roman" w:cs="Times New Roman"/>
                <w:b/>
                <w:bCs/>
                <w:sz w:val="24"/>
              </w:rPr>
            </w:pPr>
            <w:r>
              <w:rPr>
                <w:rFonts w:ascii="宋体" w:eastAsia="宋体" w:hAnsi="宋体" w:cs="宋体" w:hint="eastAsia"/>
                <w:b/>
                <w:sz w:val="24"/>
              </w:rPr>
              <w:t>③</w:t>
            </w:r>
            <w:r w:rsidR="00615EC0">
              <w:rPr>
                <w:rFonts w:ascii="Times New Roman" w:hAnsi="Times New Roman" w:cs="Times New Roman"/>
                <w:b/>
                <w:bCs/>
                <w:sz w:val="24"/>
              </w:rPr>
              <w:t>上料搅拌工序粉尘</w:t>
            </w:r>
          </w:p>
          <w:p w14:paraId="76B34EB9" w14:textId="50D7256E" w:rsidR="004C6748" w:rsidRDefault="00615EC0">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项目</w:t>
            </w:r>
            <w:r w:rsidR="009D2524">
              <w:rPr>
                <w:rFonts w:ascii="Times New Roman" w:eastAsia="宋体" w:hAnsi="Times New Roman" w:cs="Times New Roman"/>
                <w:sz w:val="24"/>
              </w:rPr>
              <w:t>砂子、</w:t>
            </w:r>
            <w:r w:rsidR="009D2524">
              <w:rPr>
                <w:rFonts w:ascii="Times New Roman" w:eastAsia="宋体" w:hAnsi="Times New Roman" w:cs="Times New Roman" w:hint="eastAsia"/>
                <w:sz w:val="24"/>
              </w:rPr>
              <w:t>石子经装载机上料进入封闭配料机计量，由</w:t>
            </w:r>
            <w:r w:rsidR="009D2524">
              <w:rPr>
                <w:rFonts w:ascii="Times New Roman" w:eastAsia="宋体" w:hAnsi="Times New Roman" w:cs="Times New Roman"/>
                <w:sz w:val="24"/>
              </w:rPr>
              <w:t>封闭式皮带输送至搅拌机</w:t>
            </w:r>
            <w:r>
              <w:rPr>
                <w:rFonts w:ascii="Times New Roman" w:hAnsi="Times New Roman" w:cs="Times New Roman"/>
                <w:sz w:val="24"/>
              </w:rPr>
              <w:t>，筒仓内的水泥、粉煤灰和矿粉经螺旋</w:t>
            </w:r>
            <w:r>
              <w:rPr>
                <w:rFonts w:ascii="Times New Roman" w:hAnsi="Times New Roman" w:cs="Times New Roman" w:hint="eastAsia"/>
                <w:sz w:val="24"/>
              </w:rPr>
              <w:t>输送</w:t>
            </w:r>
            <w:r>
              <w:rPr>
                <w:rFonts w:ascii="Times New Roman" w:hAnsi="Times New Roman" w:cs="Times New Roman"/>
                <w:sz w:val="24"/>
              </w:rPr>
              <w:t>机</w:t>
            </w:r>
            <w:r w:rsidR="005E7429">
              <w:rPr>
                <w:rFonts w:ascii="Times New Roman" w:eastAsia="宋体" w:hAnsi="Times New Roman" w:cs="Times New Roman"/>
                <w:sz w:val="24"/>
              </w:rPr>
              <w:t>称量后输送至搅拌机</w:t>
            </w:r>
            <w:r>
              <w:rPr>
                <w:rFonts w:ascii="Times New Roman" w:hAnsi="Times New Roman" w:cs="Times New Roman"/>
                <w:sz w:val="24"/>
              </w:rPr>
              <w:t>进行搅拌混合作业。上料搅拌工序的粉尘主要来源于皮带输送落料点及搅拌机入料</w:t>
            </w:r>
            <w:r>
              <w:rPr>
                <w:rFonts w:ascii="Times New Roman" w:hAnsi="Times New Roman" w:cs="Times New Roman"/>
                <w:sz w:val="24"/>
              </w:rPr>
              <w:lastRenderedPageBreak/>
              <w:t>口处产生的粉尘。</w:t>
            </w:r>
            <w:r>
              <w:rPr>
                <w:rFonts w:ascii="Times New Roman" w:hAnsi="Times New Roman" w:cs="Times New Roman" w:hint="eastAsia"/>
                <w:sz w:val="24"/>
              </w:rPr>
              <w:t>上料搅拌工序粉尘参照《逸散性工业粉尘控制技术》中混凝土加工过程水泥、砂和粒料入搅拌机过程的源强，根据《逸散性工业粉尘控制技术》，水泥、砂和粒料入搅拌机过程的排放因子为</w:t>
            </w:r>
            <w:r>
              <w:rPr>
                <w:rFonts w:ascii="Times New Roman" w:hAnsi="Times New Roman" w:cs="Times New Roman"/>
                <w:sz w:val="24"/>
              </w:rPr>
              <w:t>0.02kg/t</w:t>
            </w:r>
            <w:r>
              <w:rPr>
                <w:rFonts w:ascii="Times New Roman" w:hAnsi="Times New Roman" w:cs="Times New Roman" w:hint="eastAsia"/>
                <w:sz w:val="24"/>
              </w:rPr>
              <w:t>。项目七十亩地搅拌站年使用砂子及石子共计</w:t>
            </w:r>
            <w:r>
              <w:rPr>
                <w:rFonts w:ascii="Times New Roman" w:hAnsi="Times New Roman" w:cs="Times New Roman"/>
                <w:sz w:val="24"/>
              </w:rPr>
              <w:t>13.98</w:t>
            </w:r>
            <w:r>
              <w:rPr>
                <w:rFonts w:ascii="Times New Roman" w:hAnsi="Times New Roman" w:cs="Times New Roman" w:hint="eastAsia"/>
                <w:sz w:val="24"/>
              </w:rPr>
              <w:t>万</w:t>
            </w:r>
            <w:r>
              <w:rPr>
                <w:rFonts w:ascii="Times New Roman" w:hAnsi="Times New Roman" w:cs="Times New Roman"/>
                <w:sz w:val="24"/>
              </w:rPr>
              <w:t>t</w:t>
            </w:r>
            <w:r>
              <w:rPr>
                <w:rFonts w:ascii="Times New Roman" w:hAnsi="Times New Roman" w:cs="Times New Roman" w:hint="eastAsia"/>
                <w:sz w:val="24"/>
              </w:rPr>
              <w:t>，则项目生产线上料过程产生的粉尘总量为</w:t>
            </w:r>
            <w:r>
              <w:rPr>
                <w:rFonts w:ascii="Times New Roman" w:hAnsi="Times New Roman" w:cs="Times New Roman" w:hint="eastAsia"/>
                <w:sz w:val="24"/>
              </w:rPr>
              <w:t>2</w:t>
            </w:r>
            <w:r>
              <w:rPr>
                <w:rFonts w:ascii="Times New Roman" w:hAnsi="Times New Roman" w:cs="Times New Roman"/>
                <w:sz w:val="24"/>
              </w:rPr>
              <w:t>.80t/a</w:t>
            </w:r>
            <w:r>
              <w:rPr>
                <w:rFonts w:ascii="Times New Roman" w:hAnsi="Times New Roman" w:cs="Times New Roman" w:hint="eastAsia"/>
                <w:sz w:val="24"/>
              </w:rPr>
              <w:t>，生产线年运行</w:t>
            </w:r>
            <w:r>
              <w:rPr>
                <w:rFonts w:ascii="Times New Roman" w:hAnsi="Times New Roman" w:cs="Times New Roman"/>
                <w:sz w:val="24"/>
              </w:rPr>
              <w:t>4800h</w:t>
            </w:r>
            <w:r>
              <w:rPr>
                <w:rFonts w:ascii="Times New Roman" w:hAnsi="Times New Roman" w:cs="Times New Roman" w:hint="eastAsia"/>
                <w:sz w:val="24"/>
              </w:rPr>
              <w:t>，集气罩对粉尘的收集效率按</w:t>
            </w:r>
            <w:r>
              <w:rPr>
                <w:rFonts w:ascii="Times New Roman" w:hAnsi="Times New Roman" w:cs="Times New Roman"/>
                <w:sz w:val="24"/>
              </w:rPr>
              <w:t>95%</w:t>
            </w:r>
            <w:r>
              <w:rPr>
                <w:rFonts w:ascii="Times New Roman" w:hAnsi="Times New Roman" w:cs="Times New Roman" w:hint="eastAsia"/>
                <w:sz w:val="24"/>
              </w:rPr>
              <w:t>计，布袋除尘器对粉尘的净化效率按</w:t>
            </w:r>
            <w:r>
              <w:rPr>
                <w:rFonts w:ascii="Times New Roman" w:hAnsi="Times New Roman" w:cs="Times New Roman"/>
                <w:sz w:val="24"/>
              </w:rPr>
              <w:t>99.5%</w:t>
            </w:r>
            <w:r>
              <w:rPr>
                <w:rFonts w:ascii="Times New Roman" w:hAnsi="Times New Roman" w:cs="Times New Roman" w:hint="eastAsia"/>
                <w:sz w:val="24"/>
              </w:rPr>
              <w:t>计，布袋除尘器的风机风量为</w:t>
            </w:r>
            <w:r>
              <w:rPr>
                <w:rFonts w:ascii="Times New Roman" w:hAnsi="Times New Roman" w:cs="Times New Roman"/>
                <w:sz w:val="24"/>
              </w:rPr>
              <w:t>3000m³/h</w:t>
            </w:r>
            <w:r>
              <w:rPr>
                <w:rFonts w:ascii="Times New Roman" w:hAnsi="Times New Roman" w:cs="Times New Roman" w:hint="eastAsia"/>
                <w:sz w:val="24"/>
              </w:rPr>
              <w:t>，布袋除尘器净化后的含尘废气经排气筒高空排放。则项目生产线上料粉尘经排气筒有组织排放的量为</w:t>
            </w:r>
            <w:r>
              <w:rPr>
                <w:rFonts w:ascii="Times New Roman" w:hAnsi="Times New Roman" w:cs="Times New Roman"/>
                <w:sz w:val="24"/>
              </w:rPr>
              <w:t>0.013t/a</w:t>
            </w:r>
            <w:r>
              <w:rPr>
                <w:rFonts w:ascii="Times New Roman" w:hAnsi="Times New Roman" w:cs="Times New Roman" w:hint="eastAsia"/>
                <w:sz w:val="24"/>
              </w:rPr>
              <w:t>，排放速率为</w:t>
            </w:r>
            <w:r>
              <w:rPr>
                <w:rFonts w:ascii="Times New Roman" w:hAnsi="Times New Roman" w:cs="Times New Roman" w:hint="eastAsia"/>
                <w:sz w:val="24"/>
              </w:rPr>
              <w:t>0</w:t>
            </w:r>
            <w:r>
              <w:rPr>
                <w:rFonts w:ascii="Times New Roman" w:hAnsi="Times New Roman" w:cs="Times New Roman"/>
                <w:sz w:val="24"/>
              </w:rPr>
              <w:t>.0028kg/h</w:t>
            </w:r>
            <w:r>
              <w:rPr>
                <w:rFonts w:ascii="Times New Roman" w:hAnsi="Times New Roman" w:cs="Times New Roman" w:hint="eastAsia"/>
                <w:sz w:val="24"/>
              </w:rPr>
              <w:t>。</w:t>
            </w:r>
          </w:p>
          <w:p w14:paraId="57E00332" w14:textId="77777777" w:rsidR="004C6748" w:rsidRDefault="00615EC0">
            <w:pPr>
              <w:adjustRightInd w:val="0"/>
              <w:snapToGrid w:val="0"/>
              <w:spacing w:line="360" w:lineRule="auto"/>
              <w:ind w:firstLineChars="200" w:firstLine="480"/>
              <w:rPr>
                <w:rFonts w:ascii="Times New Roman" w:eastAsia="宋体" w:hAnsi="Times New Roman" w:cs="Times New Roman"/>
                <w:bCs/>
                <w:spacing w:val="-10"/>
                <w:sz w:val="24"/>
              </w:rPr>
            </w:pPr>
            <w:r>
              <w:rPr>
                <w:rFonts w:ascii="Times New Roman" w:hAnsi="Times New Roman" w:cs="Times New Roman" w:hint="eastAsia"/>
                <w:sz w:val="24"/>
              </w:rPr>
              <w:t>生产线上料搅拌工序产生的粉尘未被集气罩收集的量约占粉尘总量的</w:t>
            </w:r>
            <w:r>
              <w:rPr>
                <w:rFonts w:ascii="Times New Roman" w:hAnsi="Times New Roman" w:cs="Times New Roman"/>
                <w:sz w:val="24"/>
              </w:rPr>
              <w:t>5%</w:t>
            </w:r>
            <w:r>
              <w:rPr>
                <w:rFonts w:ascii="Times New Roman" w:hAnsi="Times New Roman" w:cs="Times New Roman" w:hint="eastAsia"/>
                <w:sz w:val="24"/>
              </w:rPr>
              <w:t>，为</w:t>
            </w:r>
            <w:r>
              <w:rPr>
                <w:rFonts w:ascii="Times New Roman" w:hAnsi="Times New Roman" w:cs="Times New Roman" w:hint="eastAsia"/>
                <w:sz w:val="24"/>
              </w:rPr>
              <w:t>0</w:t>
            </w:r>
            <w:r>
              <w:rPr>
                <w:rFonts w:ascii="Times New Roman" w:hAnsi="Times New Roman" w:cs="Times New Roman"/>
                <w:sz w:val="24"/>
              </w:rPr>
              <w:t>.14t/a</w:t>
            </w:r>
            <w:r>
              <w:rPr>
                <w:rFonts w:ascii="Times New Roman" w:hAnsi="Times New Roman" w:cs="Times New Roman" w:hint="eastAsia"/>
                <w:sz w:val="24"/>
              </w:rPr>
              <w:t>，未被集气罩收集的粉尘经车间内自由沉降和车间墙壁阻隔后无组织排放，项目车间的阻隔效率按</w:t>
            </w:r>
            <w:r>
              <w:rPr>
                <w:rFonts w:ascii="Times New Roman" w:hAnsi="Times New Roman" w:cs="Times New Roman"/>
                <w:sz w:val="24"/>
              </w:rPr>
              <w:t>80%</w:t>
            </w:r>
            <w:r>
              <w:rPr>
                <w:rFonts w:ascii="Times New Roman" w:hAnsi="Times New Roman" w:cs="Times New Roman" w:hint="eastAsia"/>
                <w:sz w:val="24"/>
              </w:rPr>
              <w:t>计，则本项目生产线产生的粉尘经车间无组织排放的量为</w:t>
            </w:r>
            <w:r>
              <w:rPr>
                <w:rFonts w:ascii="Times New Roman" w:hAnsi="Times New Roman" w:cs="Times New Roman" w:hint="eastAsia"/>
                <w:sz w:val="24"/>
              </w:rPr>
              <w:t>0</w:t>
            </w:r>
            <w:r>
              <w:rPr>
                <w:rFonts w:ascii="Times New Roman" w:hAnsi="Times New Roman" w:cs="Times New Roman"/>
                <w:sz w:val="24"/>
              </w:rPr>
              <w:t>.11t/a</w:t>
            </w:r>
            <w:r>
              <w:rPr>
                <w:rFonts w:ascii="Times New Roman" w:hAnsi="Times New Roman" w:cs="Times New Roman" w:hint="eastAsia"/>
                <w:sz w:val="24"/>
              </w:rPr>
              <w:t>，排放速率为</w:t>
            </w:r>
            <w:r>
              <w:rPr>
                <w:rFonts w:ascii="Times New Roman" w:hAnsi="Times New Roman" w:cs="Times New Roman" w:hint="eastAsia"/>
                <w:sz w:val="24"/>
              </w:rPr>
              <w:t>0</w:t>
            </w:r>
            <w:r>
              <w:rPr>
                <w:rFonts w:ascii="Times New Roman" w:hAnsi="Times New Roman" w:cs="Times New Roman"/>
                <w:sz w:val="24"/>
              </w:rPr>
              <w:t>.02kg/h</w:t>
            </w:r>
            <w:r>
              <w:rPr>
                <w:rFonts w:ascii="Times New Roman" w:hAnsi="Times New Roman" w:cs="Times New Roman" w:hint="eastAsia"/>
                <w:sz w:val="24"/>
              </w:rPr>
              <w:t>。</w:t>
            </w:r>
          </w:p>
          <w:p w14:paraId="47E775E5" w14:textId="77777777" w:rsidR="004C6748" w:rsidRDefault="00615EC0">
            <w:pPr>
              <w:pStyle w:val="TOC2"/>
              <w:widowControl w:val="0"/>
              <w:numPr>
                <w:ilvl w:val="0"/>
                <w:numId w:val="7"/>
              </w:numPr>
              <w:snapToGrid w:val="0"/>
              <w:ind w:leftChars="0"/>
              <w:jc w:val="center"/>
              <w:rPr>
                <w:rFonts w:ascii="Times New Roman" w:hAnsi="Times New Roman" w:hint="default"/>
                <w:b/>
                <w:bCs/>
                <w:szCs w:val="21"/>
              </w:rPr>
            </w:pPr>
            <w:r>
              <w:rPr>
                <w:rFonts w:ascii="Times New Roman" w:hAnsi="Times New Roman"/>
                <w:b/>
                <w:bCs/>
                <w:sz w:val="21"/>
                <w:szCs w:val="21"/>
              </w:rPr>
              <w:t>上料搅拌</w:t>
            </w:r>
            <w:r>
              <w:rPr>
                <w:rFonts w:ascii="Times New Roman" w:hAnsi="Times New Roman" w:hint="default"/>
                <w:b/>
                <w:bCs/>
                <w:sz w:val="21"/>
                <w:szCs w:val="21"/>
              </w:rPr>
              <w:t>粉尘排放情况表</w:t>
            </w:r>
          </w:p>
          <w:tbl>
            <w:tblPr>
              <w:tblStyle w:val="af0"/>
              <w:tblW w:w="8226" w:type="dxa"/>
              <w:tblLayout w:type="fixed"/>
              <w:tblLook w:val="04A0" w:firstRow="1" w:lastRow="0" w:firstColumn="1" w:lastColumn="0" w:noHBand="0" w:noVBand="1"/>
            </w:tblPr>
            <w:tblGrid>
              <w:gridCol w:w="1171"/>
              <w:gridCol w:w="993"/>
              <w:gridCol w:w="1134"/>
              <w:gridCol w:w="1134"/>
              <w:gridCol w:w="1417"/>
              <w:gridCol w:w="1152"/>
              <w:gridCol w:w="1225"/>
            </w:tblGrid>
            <w:tr w:rsidR="004C6748" w14:paraId="63FC0174" w14:textId="77777777">
              <w:trPr>
                <w:trHeight w:val="477"/>
              </w:trPr>
              <w:tc>
                <w:tcPr>
                  <w:tcW w:w="1171" w:type="dxa"/>
                  <w:vAlign w:val="center"/>
                </w:tcPr>
                <w:p w14:paraId="15A2BF24"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搅拌站名称</w:t>
                  </w:r>
                </w:p>
              </w:tc>
              <w:tc>
                <w:tcPr>
                  <w:tcW w:w="993" w:type="dxa"/>
                  <w:vAlign w:val="center"/>
                </w:tcPr>
                <w:p w14:paraId="1F8B7F9A"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排放方式</w:t>
                  </w:r>
                </w:p>
              </w:tc>
              <w:tc>
                <w:tcPr>
                  <w:tcW w:w="1134" w:type="dxa"/>
                  <w:vAlign w:val="center"/>
                </w:tcPr>
                <w:p w14:paraId="45AB0146"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粉尘</w:t>
                  </w:r>
                  <w:r>
                    <w:rPr>
                      <w:rFonts w:ascii="Times New Roman" w:hAnsi="Times New Roman" w:cs="Times New Roman" w:hint="eastAsia"/>
                      <w:b/>
                      <w:bCs/>
                      <w:szCs w:val="21"/>
                    </w:rPr>
                    <w:t>总</w:t>
                  </w:r>
                  <w:r>
                    <w:rPr>
                      <w:rFonts w:ascii="Times New Roman" w:hAnsi="Times New Roman" w:cs="Times New Roman"/>
                      <w:b/>
                      <w:bCs/>
                      <w:szCs w:val="21"/>
                    </w:rPr>
                    <w:t>量（</w:t>
                  </w:r>
                  <w:r>
                    <w:rPr>
                      <w:rFonts w:ascii="Times New Roman" w:hAnsi="Times New Roman" w:cs="Times New Roman"/>
                      <w:b/>
                      <w:bCs/>
                      <w:szCs w:val="21"/>
                    </w:rPr>
                    <w:t>t/a</w:t>
                  </w:r>
                  <w:r>
                    <w:rPr>
                      <w:rFonts w:ascii="Times New Roman" w:hAnsi="Times New Roman" w:cs="Times New Roman"/>
                      <w:b/>
                      <w:bCs/>
                      <w:szCs w:val="21"/>
                    </w:rPr>
                    <w:t>）</w:t>
                  </w:r>
                </w:p>
              </w:tc>
              <w:tc>
                <w:tcPr>
                  <w:tcW w:w="1134" w:type="dxa"/>
                  <w:vAlign w:val="center"/>
                </w:tcPr>
                <w:p w14:paraId="4C5CBB76"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集尘效率</w:t>
                  </w:r>
                </w:p>
              </w:tc>
              <w:tc>
                <w:tcPr>
                  <w:tcW w:w="1417" w:type="dxa"/>
                  <w:vAlign w:val="center"/>
                </w:tcPr>
                <w:p w14:paraId="1C908053"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净化效率</w:t>
                  </w:r>
                  <w:r>
                    <w:rPr>
                      <w:rFonts w:ascii="Times New Roman" w:hAnsi="Times New Roman" w:cs="Times New Roman" w:hint="eastAsia"/>
                      <w:b/>
                      <w:bCs/>
                      <w:szCs w:val="21"/>
                    </w:rPr>
                    <w:t>（阻隔效率）</w:t>
                  </w:r>
                </w:p>
              </w:tc>
              <w:tc>
                <w:tcPr>
                  <w:tcW w:w="1152" w:type="dxa"/>
                  <w:vAlign w:val="center"/>
                </w:tcPr>
                <w:p w14:paraId="6E97BD8D"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粉尘排放量（</w:t>
                  </w:r>
                  <w:r>
                    <w:rPr>
                      <w:rFonts w:ascii="Times New Roman" w:hAnsi="Times New Roman" w:cs="Times New Roman"/>
                      <w:b/>
                      <w:bCs/>
                      <w:szCs w:val="21"/>
                    </w:rPr>
                    <w:t>t/a</w:t>
                  </w:r>
                  <w:r>
                    <w:rPr>
                      <w:rFonts w:ascii="Times New Roman" w:hAnsi="Times New Roman" w:cs="Times New Roman"/>
                      <w:b/>
                      <w:bCs/>
                      <w:szCs w:val="21"/>
                    </w:rPr>
                    <w:t>）</w:t>
                  </w:r>
                </w:p>
              </w:tc>
              <w:tc>
                <w:tcPr>
                  <w:tcW w:w="1225" w:type="dxa"/>
                  <w:vAlign w:val="center"/>
                </w:tcPr>
                <w:p w14:paraId="4E4FBC6A"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粉尘排放速率（</w:t>
                  </w:r>
                  <w:r>
                    <w:rPr>
                      <w:rFonts w:ascii="Times New Roman" w:hAnsi="Times New Roman" w:cs="Times New Roman"/>
                      <w:b/>
                      <w:bCs/>
                      <w:szCs w:val="21"/>
                    </w:rPr>
                    <w:t>kg/h</w:t>
                  </w:r>
                  <w:r>
                    <w:rPr>
                      <w:rFonts w:ascii="Times New Roman" w:hAnsi="Times New Roman" w:cs="Times New Roman"/>
                      <w:b/>
                      <w:bCs/>
                      <w:szCs w:val="21"/>
                    </w:rPr>
                    <w:t>）</w:t>
                  </w:r>
                </w:p>
              </w:tc>
            </w:tr>
            <w:tr w:rsidR="004C6748" w14:paraId="632586FF" w14:textId="77777777">
              <w:trPr>
                <w:trHeight w:val="238"/>
              </w:trPr>
              <w:tc>
                <w:tcPr>
                  <w:tcW w:w="1171" w:type="dxa"/>
                  <w:vMerge w:val="restart"/>
                  <w:vAlign w:val="center"/>
                </w:tcPr>
                <w:p w14:paraId="55D09BE7"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龙潭沟搅拌站</w:t>
                  </w:r>
                </w:p>
              </w:tc>
              <w:tc>
                <w:tcPr>
                  <w:tcW w:w="993" w:type="dxa"/>
                  <w:vAlign w:val="center"/>
                </w:tcPr>
                <w:p w14:paraId="3EF9C1D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有组织</w:t>
                  </w:r>
                </w:p>
              </w:tc>
              <w:tc>
                <w:tcPr>
                  <w:tcW w:w="1134" w:type="dxa"/>
                  <w:vMerge w:val="restart"/>
                  <w:vAlign w:val="center"/>
                </w:tcPr>
                <w:p w14:paraId="0E8D1AB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.20</w:t>
                  </w:r>
                </w:p>
              </w:tc>
              <w:tc>
                <w:tcPr>
                  <w:tcW w:w="1134" w:type="dxa"/>
                  <w:vAlign w:val="center"/>
                </w:tcPr>
                <w:p w14:paraId="5645886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0.95</w:t>
                  </w:r>
                </w:p>
              </w:tc>
              <w:tc>
                <w:tcPr>
                  <w:tcW w:w="1417" w:type="dxa"/>
                  <w:vAlign w:val="center"/>
                </w:tcPr>
                <w:p w14:paraId="448F000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152" w:type="dxa"/>
                  <w:vAlign w:val="center"/>
                </w:tcPr>
                <w:p w14:paraId="3D001AB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.006</w:t>
                  </w:r>
                </w:p>
              </w:tc>
              <w:tc>
                <w:tcPr>
                  <w:tcW w:w="1225" w:type="dxa"/>
                  <w:vAlign w:val="center"/>
                </w:tcPr>
                <w:p w14:paraId="480E2EC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.0012</w:t>
                  </w:r>
                </w:p>
              </w:tc>
            </w:tr>
            <w:tr w:rsidR="004C6748" w14:paraId="61B5D056" w14:textId="77777777">
              <w:trPr>
                <w:trHeight w:val="238"/>
              </w:trPr>
              <w:tc>
                <w:tcPr>
                  <w:tcW w:w="1171" w:type="dxa"/>
                  <w:vMerge/>
                  <w:vAlign w:val="center"/>
                </w:tcPr>
                <w:p w14:paraId="31B8C465" w14:textId="77777777" w:rsidR="004C6748" w:rsidRDefault="004C6748">
                  <w:pPr>
                    <w:snapToGrid w:val="0"/>
                    <w:jc w:val="center"/>
                    <w:rPr>
                      <w:rFonts w:ascii="Times New Roman" w:hAnsi="Times New Roman" w:cs="Times New Roman"/>
                      <w:b/>
                      <w:bCs/>
                      <w:szCs w:val="21"/>
                    </w:rPr>
                  </w:pPr>
                </w:p>
              </w:tc>
              <w:tc>
                <w:tcPr>
                  <w:tcW w:w="993" w:type="dxa"/>
                  <w:vAlign w:val="center"/>
                </w:tcPr>
                <w:p w14:paraId="185335C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无组织</w:t>
                  </w:r>
                </w:p>
              </w:tc>
              <w:tc>
                <w:tcPr>
                  <w:tcW w:w="1134" w:type="dxa"/>
                  <w:vMerge/>
                  <w:vAlign w:val="center"/>
                </w:tcPr>
                <w:p w14:paraId="4B42DA06" w14:textId="77777777" w:rsidR="004C6748" w:rsidRDefault="004C6748">
                  <w:pPr>
                    <w:snapToGrid w:val="0"/>
                    <w:jc w:val="center"/>
                    <w:rPr>
                      <w:rFonts w:ascii="Times New Roman" w:hAnsi="Times New Roman" w:cs="Times New Roman"/>
                      <w:szCs w:val="21"/>
                    </w:rPr>
                  </w:pPr>
                </w:p>
              </w:tc>
              <w:tc>
                <w:tcPr>
                  <w:tcW w:w="1134" w:type="dxa"/>
                  <w:vAlign w:val="center"/>
                </w:tcPr>
                <w:p w14:paraId="5EB3040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w:t>
                  </w:r>
                </w:p>
              </w:tc>
              <w:tc>
                <w:tcPr>
                  <w:tcW w:w="1417" w:type="dxa"/>
                  <w:vAlign w:val="center"/>
                </w:tcPr>
                <w:p w14:paraId="14AD5C7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0.8</w:t>
                  </w:r>
                </w:p>
              </w:tc>
              <w:tc>
                <w:tcPr>
                  <w:tcW w:w="1152" w:type="dxa"/>
                  <w:vAlign w:val="center"/>
                </w:tcPr>
                <w:p w14:paraId="59C0898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.05</w:t>
                  </w:r>
                </w:p>
              </w:tc>
              <w:tc>
                <w:tcPr>
                  <w:tcW w:w="1225" w:type="dxa"/>
                  <w:vAlign w:val="center"/>
                </w:tcPr>
                <w:p w14:paraId="4A6A0E5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w:t>
                  </w:r>
                </w:p>
              </w:tc>
            </w:tr>
            <w:tr w:rsidR="004C6748" w14:paraId="0AB4494C" w14:textId="77777777">
              <w:trPr>
                <w:trHeight w:val="238"/>
              </w:trPr>
              <w:tc>
                <w:tcPr>
                  <w:tcW w:w="1171" w:type="dxa"/>
                  <w:vMerge w:val="restart"/>
                  <w:vAlign w:val="center"/>
                </w:tcPr>
                <w:p w14:paraId="1706692F"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前庄搅拌站</w:t>
                  </w:r>
                </w:p>
              </w:tc>
              <w:tc>
                <w:tcPr>
                  <w:tcW w:w="993" w:type="dxa"/>
                  <w:vAlign w:val="center"/>
                </w:tcPr>
                <w:p w14:paraId="6BFDDFC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有组织</w:t>
                  </w:r>
                </w:p>
              </w:tc>
              <w:tc>
                <w:tcPr>
                  <w:tcW w:w="1134" w:type="dxa"/>
                  <w:vMerge w:val="restart"/>
                  <w:vAlign w:val="center"/>
                </w:tcPr>
                <w:p w14:paraId="057FB05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.6</w:t>
                  </w:r>
                </w:p>
              </w:tc>
              <w:tc>
                <w:tcPr>
                  <w:tcW w:w="1134" w:type="dxa"/>
                  <w:vAlign w:val="center"/>
                </w:tcPr>
                <w:p w14:paraId="0E9DA10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0.95</w:t>
                  </w:r>
                </w:p>
              </w:tc>
              <w:tc>
                <w:tcPr>
                  <w:tcW w:w="1417" w:type="dxa"/>
                  <w:vAlign w:val="center"/>
                </w:tcPr>
                <w:p w14:paraId="50382B3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152" w:type="dxa"/>
                  <w:vAlign w:val="center"/>
                </w:tcPr>
                <w:p w14:paraId="15DEBF5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.003</w:t>
                  </w:r>
                </w:p>
              </w:tc>
              <w:tc>
                <w:tcPr>
                  <w:tcW w:w="1225" w:type="dxa"/>
                  <w:vAlign w:val="center"/>
                </w:tcPr>
                <w:p w14:paraId="1D60193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.0006</w:t>
                  </w:r>
                </w:p>
              </w:tc>
            </w:tr>
            <w:tr w:rsidR="004C6748" w14:paraId="5F5F8FF2" w14:textId="77777777">
              <w:trPr>
                <w:trHeight w:val="238"/>
              </w:trPr>
              <w:tc>
                <w:tcPr>
                  <w:tcW w:w="1171" w:type="dxa"/>
                  <w:vMerge/>
                  <w:vAlign w:val="center"/>
                </w:tcPr>
                <w:p w14:paraId="416C94D1" w14:textId="77777777" w:rsidR="004C6748" w:rsidRDefault="004C6748">
                  <w:pPr>
                    <w:snapToGrid w:val="0"/>
                    <w:jc w:val="center"/>
                    <w:rPr>
                      <w:rFonts w:ascii="Times New Roman" w:hAnsi="Times New Roman" w:cs="Times New Roman"/>
                      <w:b/>
                      <w:bCs/>
                      <w:szCs w:val="21"/>
                    </w:rPr>
                  </w:pPr>
                </w:p>
              </w:tc>
              <w:tc>
                <w:tcPr>
                  <w:tcW w:w="993" w:type="dxa"/>
                  <w:vAlign w:val="center"/>
                </w:tcPr>
                <w:p w14:paraId="7D95F63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无组织</w:t>
                  </w:r>
                </w:p>
              </w:tc>
              <w:tc>
                <w:tcPr>
                  <w:tcW w:w="1134" w:type="dxa"/>
                  <w:vMerge/>
                  <w:vAlign w:val="center"/>
                </w:tcPr>
                <w:p w14:paraId="7D1338C0" w14:textId="77777777" w:rsidR="004C6748" w:rsidRDefault="004C6748">
                  <w:pPr>
                    <w:snapToGrid w:val="0"/>
                    <w:jc w:val="center"/>
                    <w:rPr>
                      <w:rFonts w:ascii="Times New Roman" w:hAnsi="Times New Roman" w:cs="Times New Roman"/>
                      <w:szCs w:val="21"/>
                    </w:rPr>
                  </w:pPr>
                </w:p>
              </w:tc>
              <w:tc>
                <w:tcPr>
                  <w:tcW w:w="1134" w:type="dxa"/>
                  <w:vAlign w:val="center"/>
                </w:tcPr>
                <w:p w14:paraId="6575145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w:t>
                  </w:r>
                </w:p>
              </w:tc>
              <w:tc>
                <w:tcPr>
                  <w:tcW w:w="1417" w:type="dxa"/>
                  <w:vAlign w:val="center"/>
                </w:tcPr>
                <w:p w14:paraId="579AFBF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0.8</w:t>
                  </w:r>
                </w:p>
              </w:tc>
              <w:tc>
                <w:tcPr>
                  <w:tcW w:w="1152" w:type="dxa"/>
                  <w:vAlign w:val="center"/>
                </w:tcPr>
                <w:p w14:paraId="6FC0235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c>
                <w:tcPr>
                  <w:tcW w:w="1225" w:type="dxa"/>
                  <w:vAlign w:val="center"/>
                </w:tcPr>
                <w:p w14:paraId="3917C14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.005</w:t>
                  </w:r>
                </w:p>
              </w:tc>
            </w:tr>
            <w:tr w:rsidR="004C6748" w14:paraId="77CDDD4D" w14:textId="77777777">
              <w:trPr>
                <w:trHeight w:val="238"/>
              </w:trPr>
              <w:tc>
                <w:tcPr>
                  <w:tcW w:w="1171" w:type="dxa"/>
                  <w:vMerge w:val="restart"/>
                  <w:vAlign w:val="center"/>
                </w:tcPr>
                <w:p w14:paraId="7022231C"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小新甸搅拌站</w:t>
                  </w:r>
                </w:p>
              </w:tc>
              <w:tc>
                <w:tcPr>
                  <w:tcW w:w="993" w:type="dxa"/>
                  <w:vAlign w:val="center"/>
                </w:tcPr>
                <w:p w14:paraId="68A9CE1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有组织</w:t>
                  </w:r>
                </w:p>
              </w:tc>
              <w:tc>
                <w:tcPr>
                  <w:tcW w:w="1134" w:type="dxa"/>
                  <w:vMerge w:val="restart"/>
                  <w:vAlign w:val="center"/>
                </w:tcPr>
                <w:p w14:paraId="555488B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.54</w:t>
                  </w:r>
                </w:p>
              </w:tc>
              <w:tc>
                <w:tcPr>
                  <w:tcW w:w="1134" w:type="dxa"/>
                  <w:vAlign w:val="center"/>
                </w:tcPr>
                <w:p w14:paraId="270CF8E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0.95</w:t>
                  </w:r>
                </w:p>
              </w:tc>
              <w:tc>
                <w:tcPr>
                  <w:tcW w:w="1417" w:type="dxa"/>
                  <w:vAlign w:val="center"/>
                </w:tcPr>
                <w:p w14:paraId="37B62A8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152" w:type="dxa"/>
                  <w:vAlign w:val="center"/>
                </w:tcPr>
                <w:p w14:paraId="628B8BF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.012</w:t>
                  </w:r>
                </w:p>
              </w:tc>
              <w:tc>
                <w:tcPr>
                  <w:tcW w:w="1225" w:type="dxa"/>
                  <w:vAlign w:val="center"/>
                </w:tcPr>
                <w:p w14:paraId="1E85384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.0025</w:t>
                  </w:r>
                </w:p>
              </w:tc>
            </w:tr>
            <w:tr w:rsidR="004C6748" w14:paraId="5D7F6205" w14:textId="77777777">
              <w:trPr>
                <w:trHeight w:val="238"/>
              </w:trPr>
              <w:tc>
                <w:tcPr>
                  <w:tcW w:w="1171" w:type="dxa"/>
                  <w:vMerge/>
                  <w:vAlign w:val="center"/>
                </w:tcPr>
                <w:p w14:paraId="2FAFD26D" w14:textId="77777777" w:rsidR="004C6748" w:rsidRDefault="004C6748">
                  <w:pPr>
                    <w:snapToGrid w:val="0"/>
                    <w:jc w:val="center"/>
                    <w:rPr>
                      <w:rFonts w:ascii="Times New Roman" w:hAnsi="Times New Roman" w:cs="Times New Roman"/>
                      <w:b/>
                      <w:bCs/>
                      <w:szCs w:val="21"/>
                    </w:rPr>
                  </w:pPr>
                </w:p>
              </w:tc>
              <w:tc>
                <w:tcPr>
                  <w:tcW w:w="993" w:type="dxa"/>
                  <w:vAlign w:val="center"/>
                </w:tcPr>
                <w:p w14:paraId="0728786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无组织</w:t>
                  </w:r>
                </w:p>
              </w:tc>
              <w:tc>
                <w:tcPr>
                  <w:tcW w:w="1134" w:type="dxa"/>
                  <w:vMerge/>
                  <w:vAlign w:val="center"/>
                </w:tcPr>
                <w:p w14:paraId="369F512C" w14:textId="77777777" w:rsidR="004C6748" w:rsidRDefault="004C6748">
                  <w:pPr>
                    <w:snapToGrid w:val="0"/>
                    <w:jc w:val="center"/>
                    <w:rPr>
                      <w:rFonts w:ascii="Times New Roman" w:hAnsi="Times New Roman" w:cs="Times New Roman"/>
                      <w:szCs w:val="21"/>
                    </w:rPr>
                  </w:pPr>
                </w:p>
              </w:tc>
              <w:tc>
                <w:tcPr>
                  <w:tcW w:w="1134" w:type="dxa"/>
                  <w:vAlign w:val="center"/>
                </w:tcPr>
                <w:p w14:paraId="18F9CB5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w:t>
                  </w:r>
                </w:p>
              </w:tc>
              <w:tc>
                <w:tcPr>
                  <w:tcW w:w="1417" w:type="dxa"/>
                  <w:vAlign w:val="center"/>
                </w:tcPr>
                <w:p w14:paraId="41FAB7F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0.8</w:t>
                  </w:r>
                </w:p>
              </w:tc>
              <w:tc>
                <w:tcPr>
                  <w:tcW w:w="1152" w:type="dxa"/>
                  <w:vAlign w:val="center"/>
                </w:tcPr>
                <w:p w14:paraId="4A6FBBF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.10</w:t>
                  </w:r>
                </w:p>
              </w:tc>
              <w:tc>
                <w:tcPr>
                  <w:tcW w:w="1225" w:type="dxa"/>
                  <w:vAlign w:val="center"/>
                </w:tcPr>
                <w:p w14:paraId="3B8AF90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r>
            <w:tr w:rsidR="004C6748" w14:paraId="3CB19088" w14:textId="77777777">
              <w:trPr>
                <w:trHeight w:val="238"/>
              </w:trPr>
              <w:tc>
                <w:tcPr>
                  <w:tcW w:w="1171" w:type="dxa"/>
                  <w:vMerge w:val="restart"/>
                  <w:vAlign w:val="center"/>
                </w:tcPr>
                <w:p w14:paraId="7AE03EAB"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七十亩地搅拌站</w:t>
                  </w:r>
                </w:p>
              </w:tc>
              <w:tc>
                <w:tcPr>
                  <w:tcW w:w="993" w:type="dxa"/>
                  <w:vAlign w:val="center"/>
                </w:tcPr>
                <w:p w14:paraId="07D112B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有组织</w:t>
                  </w:r>
                </w:p>
              </w:tc>
              <w:tc>
                <w:tcPr>
                  <w:tcW w:w="1134" w:type="dxa"/>
                  <w:vMerge w:val="restart"/>
                  <w:vAlign w:val="center"/>
                </w:tcPr>
                <w:p w14:paraId="7AC6F1C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.80</w:t>
                  </w:r>
                </w:p>
              </w:tc>
              <w:tc>
                <w:tcPr>
                  <w:tcW w:w="1134" w:type="dxa"/>
                  <w:vAlign w:val="center"/>
                </w:tcPr>
                <w:p w14:paraId="3D366B8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0.95</w:t>
                  </w:r>
                </w:p>
              </w:tc>
              <w:tc>
                <w:tcPr>
                  <w:tcW w:w="1417" w:type="dxa"/>
                  <w:vAlign w:val="center"/>
                </w:tcPr>
                <w:p w14:paraId="6BC927F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152" w:type="dxa"/>
                  <w:vAlign w:val="center"/>
                </w:tcPr>
                <w:p w14:paraId="1F0FE2F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.013</w:t>
                  </w:r>
                </w:p>
              </w:tc>
              <w:tc>
                <w:tcPr>
                  <w:tcW w:w="1225" w:type="dxa"/>
                  <w:vAlign w:val="center"/>
                </w:tcPr>
                <w:p w14:paraId="3F83C1E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.0028</w:t>
                  </w:r>
                </w:p>
              </w:tc>
            </w:tr>
            <w:tr w:rsidR="004C6748" w14:paraId="6F35110E" w14:textId="77777777">
              <w:trPr>
                <w:trHeight w:val="245"/>
              </w:trPr>
              <w:tc>
                <w:tcPr>
                  <w:tcW w:w="1171" w:type="dxa"/>
                  <w:vMerge/>
                  <w:vAlign w:val="center"/>
                </w:tcPr>
                <w:p w14:paraId="0302894D" w14:textId="77777777" w:rsidR="004C6748" w:rsidRDefault="004C6748">
                  <w:pPr>
                    <w:snapToGrid w:val="0"/>
                    <w:jc w:val="center"/>
                    <w:rPr>
                      <w:rFonts w:ascii="Times New Roman" w:hAnsi="Times New Roman" w:cs="Times New Roman"/>
                      <w:szCs w:val="21"/>
                    </w:rPr>
                  </w:pPr>
                </w:p>
              </w:tc>
              <w:tc>
                <w:tcPr>
                  <w:tcW w:w="993" w:type="dxa"/>
                  <w:vAlign w:val="center"/>
                </w:tcPr>
                <w:p w14:paraId="135A04E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无组织</w:t>
                  </w:r>
                </w:p>
              </w:tc>
              <w:tc>
                <w:tcPr>
                  <w:tcW w:w="1134" w:type="dxa"/>
                  <w:vMerge/>
                  <w:vAlign w:val="center"/>
                </w:tcPr>
                <w:p w14:paraId="7F7BA32E" w14:textId="77777777" w:rsidR="004C6748" w:rsidRDefault="004C6748">
                  <w:pPr>
                    <w:snapToGrid w:val="0"/>
                    <w:jc w:val="center"/>
                    <w:rPr>
                      <w:rFonts w:ascii="Times New Roman" w:hAnsi="Times New Roman" w:cs="Times New Roman"/>
                      <w:szCs w:val="21"/>
                    </w:rPr>
                  </w:pPr>
                </w:p>
              </w:tc>
              <w:tc>
                <w:tcPr>
                  <w:tcW w:w="1134" w:type="dxa"/>
                  <w:vAlign w:val="center"/>
                </w:tcPr>
                <w:p w14:paraId="45301D9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w:t>
                  </w:r>
                </w:p>
              </w:tc>
              <w:tc>
                <w:tcPr>
                  <w:tcW w:w="1417" w:type="dxa"/>
                  <w:vAlign w:val="center"/>
                </w:tcPr>
                <w:p w14:paraId="61EAEEE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0.8</w:t>
                  </w:r>
                </w:p>
              </w:tc>
              <w:tc>
                <w:tcPr>
                  <w:tcW w:w="1152" w:type="dxa"/>
                  <w:vAlign w:val="center"/>
                </w:tcPr>
                <w:p w14:paraId="0CDC331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.11</w:t>
                  </w:r>
                </w:p>
              </w:tc>
              <w:tc>
                <w:tcPr>
                  <w:tcW w:w="1225" w:type="dxa"/>
                  <w:vAlign w:val="center"/>
                </w:tcPr>
                <w:p w14:paraId="769FE58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r>
            <w:tr w:rsidR="004C6748" w14:paraId="7473B58D" w14:textId="77777777">
              <w:trPr>
                <w:trHeight w:val="238"/>
              </w:trPr>
              <w:tc>
                <w:tcPr>
                  <w:tcW w:w="1171" w:type="dxa"/>
                  <w:vMerge w:val="restart"/>
                  <w:vAlign w:val="center"/>
                </w:tcPr>
                <w:p w14:paraId="61DC3C19"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头道沟搅拌站</w:t>
                  </w:r>
                </w:p>
              </w:tc>
              <w:tc>
                <w:tcPr>
                  <w:tcW w:w="993" w:type="dxa"/>
                  <w:vAlign w:val="center"/>
                </w:tcPr>
                <w:p w14:paraId="58FA683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有组织</w:t>
                  </w:r>
                </w:p>
              </w:tc>
              <w:tc>
                <w:tcPr>
                  <w:tcW w:w="1134" w:type="dxa"/>
                  <w:vMerge w:val="restart"/>
                  <w:vAlign w:val="center"/>
                </w:tcPr>
                <w:p w14:paraId="197CFDB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.4</w:t>
                  </w:r>
                </w:p>
              </w:tc>
              <w:tc>
                <w:tcPr>
                  <w:tcW w:w="1134" w:type="dxa"/>
                  <w:vAlign w:val="center"/>
                </w:tcPr>
                <w:p w14:paraId="6B1E395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0.95</w:t>
                  </w:r>
                </w:p>
              </w:tc>
              <w:tc>
                <w:tcPr>
                  <w:tcW w:w="1417" w:type="dxa"/>
                  <w:vAlign w:val="center"/>
                </w:tcPr>
                <w:p w14:paraId="018B5D2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152" w:type="dxa"/>
                  <w:vAlign w:val="center"/>
                </w:tcPr>
                <w:p w14:paraId="5A80AB9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.002</w:t>
                  </w:r>
                </w:p>
              </w:tc>
              <w:tc>
                <w:tcPr>
                  <w:tcW w:w="1225" w:type="dxa"/>
                  <w:vAlign w:val="center"/>
                </w:tcPr>
                <w:p w14:paraId="1544336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.0004</w:t>
                  </w:r>
                </w:p>
              </w:tc>
            </w:tr>
            <w:tr w:rsidR="004C6748" w14:paraId="488A5750" w14:textId="77777777">
              <w:trPr>
                <w:trHeight w:val="211"/>
              </w:trPr>
              <w:tc>
                <w:tcPr>
                  <w:tcW w:w="1171" w:type="dxa"/>
                  <w:vMerge/>
                  <w:vAlign w:val="center"/>
                </w:tcPr>
                <w:p w14:paraId="1608CD99" w14:textId="77777777" w:rsidR="004C6748" w:rsidRDefault="004C6748">
                  <w:pPr>
                    <w:snapToGrid w:val="0"/>
                    <w:jc w:val="center"/>
                    <w:rPr>
                      <w:rFonts w:ascii="Times New Roman" w:hAnsi="Times New Roman" w:cs="Times New Roman"/>
                      <w:szCs w:val="21"/>
                    </w:rPr>
                  </w:pPr>
                </w:p>
              </w:tc>
              <w:tc>
                <w:tcPr>
                  <w:tcW w:w="993" w:type="dxa"/>
                  <w:vAlign w:val="center"/>
                </w:tcPr>
                <w:p w14:paraId="6AC4254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无组织</w:t>
                  </w:r>
                </w:p>
              </w:tc>
              <w:tc>
                <w:tcPr>
                  <w:tcW w:w="1134" w:type="dxa"/>
                  <w:vMerge/>
                  <w:vAlign w:val="center"/>
                </w:tcPr>
                <w:p w14:paraId="01D7AFBA" w14:textId="77777777" w:rsidR="004C6748" w:rsidRDefault="004C6748">
                  <w:pPr>
                    <w:snapToGrid w:val="0"/>
                    <w:jc w:val="center"/>
                    <w:rPr>
                      <w:rFonts w:ascii="Times New Roman" w:hAnsi="Times New Roman" w:cs="Times New Roman"/>
                      <w:szCs w:val="21"/>
                    </w:rPr>
                  </w:pPr>
                </w:p>
              </w:tc>
              <w:tc>
                <w:tcPr>
                  <w:tcW w:w="1134" w:type="dxa"/>
                  <w:vAlign w:val="center"/>
                </w:tcPr>
                <w:p w14:paraId="4A7D214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w:t>
                  </w:r>
                </w:p>
              </w:tc>
              <w:tc>
                <w:tcPr>
                  <w:tcW w:w="1417" w:type="dxa"/>
                  <w:vAlign w:val="center"/>
                </w:tcPr>
                <w:p w14:paraId="3D71745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0.8</w:t>
                  </w:r>
                </w:p>
              </w:tc>
              <w:tc>
                <w:tcPr>
                  <w:tcW w:w="1152" w:type="dxa"/>
                  <w:vAlign w:val="center"/>
                </w:tcPr>
                <w:p w14:paraId="4487E64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c>
                <w:tcPr>
                  <w:tcW w:w="1225" w:type="dxa"/>
                  <w:vAlign w:val="center"/>
                </w:tcPr>
                <w:p w14:paraId="2C9AC52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.0003</w:t>
                  </w:r>
                </w:p>
              </w:tc>
            </w:tr>
            <w:tr w:rsidR="004C6748" w14:paraId="0991DBE6" w14:textId="77777777">
              <w:trPr>
                <w:trHeight w:val="401"/>
              </w:trPr>
              <w:tc>
                <w:tcPr>
                  <w:tcW w:w="1171" w:type="dxa"/>
                  <w:vMerge w:val="restart"/>
                  <w:vAlign w:val="center"/>
                </w:tcPr>
                <w:p w14:paraId="7E447259"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七十亩地水稳搅拌站</w:t>
                  </w:r>
                </w:p>
              </w:tc>
              <w:tc>
                <w:tcPr>
                  <w:tcW w:w="993" w:type="dxa"/>
                  <w:vAlign w:val="center"/>
                </w:tcPr>
                <w:p w14:paraId="22E3BBD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有组织</w:t>
                  </w:r>
                </w:p>
              </w:tc>
              <w:tc>
                <w:tcPr>
                  <w:tcW w:w="1134" w:type="dxa"/>
                  <w:vMerge w:val="restart"/>
                  <w:vAlign w:val="center"/>
                </w:tcPr>
                <w:p w14:paraId="15A9019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.8</w:t>
                  </w:r>
                </w:p>
              </w:tc>
              <w:tc>
                <w:tcPr>
                  <w:tcW w:w="1134" w:type="dxa"/>
                  <w:vAlign w:val="center"/>
                </w:tcPr>
                <w:p w14:paraId="0FAECE5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0.95</w:t>
                  </w:r>
                </w:p>
              </w:tc>
              <w:tc>
                <w:tcPr>
                  <w:tcW w:w="1417" w:type="dxa"/>
                  <w:vAlign w:val="center"/>
                </w:tcPr>
                <w:p w14:paraId="402E498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.995</w:t>
                  </w:r>
                </w:p>
              </w:tc>
              <w:tc>
                <w:tcPr>
                  <w:tcW w:w="1152" w:type="dxa"/>
                  <w:vAlign w:val="center"/>
                </w:tcPr>
                <w:p w14:paraId="4AC69D4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.018</w:t>
                  </w:r>
                </w:p>
              </w:tc>
              <w:tc>
                <w:tcPr>
                  <w:tcW w:w="1225" w:type="dxa"/>
                  <w:vAlign w:val="center"/>
                </w:tcPr>
                <w:p w14:paraId="408D58B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.0038</w:t>
                  </w:r>
                </w:p>
              </w:tc>
            </w:tr>
            <w:tr w:rsidR="004C6748" w14:paraId="28E450B8" w14:textId="77777777">
              <w:trPr>
                <w:trHeight w:val="221"/>
              </w:trPr>
              <w:tc>
                <w:tcPr>
                  <w:tcW w:w="1171" w:type="dxa"/>
                  <w:vMerge/>
                  <w:vAlign w:val="center"/>
                </w:tcPr>
                <w:p w14:paraId="3BADB17D" w14:textId="77777777" w:rsidR="004C6748" w:rsidRDefault="004C6748">
                  <w:pPr>
                    <w:snapToGrid w:val="0"/>
                    <w:jc w:val="center"/>
                    <w:rPr>
                      <w:rFonts w:ascii="Times New Roman" w:hAnsi="Times New Roman" w:cs="Times New Roman"/>
                      <w:b/>
                      <w:bCs/>
                      <w:szCs w:val="21"/>
                    </w:rPr>
                  </w:pPr>
                </w:p>
              </w:tc>
              <w:tc>
                <w:tcPr>
                  <w:tcW w:w="993" w:type="dxa"/>
                  <w:vAlign w:val="center"/>
                </w:tcPr>
                <w:p w14:paraId="117EE55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无组织</w:t>
                  </w:r>
                </w:p>
              </w:tc>
              <w:tc>
                <w:tcPr>
                  <w:tcW w:w="1134" w:type="dxa"/>
                  <w:vMerge/>
                  <w:vAlign w:val="center"/>
                </w:tcPr>
                <w:p w14:paraId="4C305D9E" w14:textId="77777777" w:rsidR="004C6748" w:rsidRDefault="004C6748">
                  <w:pPr>
                    <w:snapToGrid w:val="0"/>
                    <w:jc w:val="center"/>
                    <w:rPr>
                      <w:rFonts w:ascii="Times New Roman" w:hAnsi="Times New Roman" w:cs="Times New Roman"/>
                      <w:szCs w:val="21"/>
                    </w:rPr>
                  </w:pPr>
                </w:p>
              </w:tc>
              <w:tc>
                <w:tcPr>
                  <w:tcW w:w="1134" w:type="dxa"/>
                  <w:vAlign w:val="center"/>
                </w:tcPr>
                <w:p w14:paraId="768466A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w:t>
                  </w:r>
                </w:p>
              </w:tc>
              <w:tc>
                <w:tcPr>
                  <w:tcW w:w="1417" w:type="dxa"/>
                  <w:vAlign w:val="center"/>
                </w:tcPr>
                <w:p w14:paraId="50627F2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0.8</w:t>
                  </w:r>
                </w:p>
              </w:tc>
              <w:tc>
                <w:tcPr>
                  <w:tcW w:w="1152" w:type="dxa"/>
                  <w:vAlign w:val="center"/>
                </w:tcPr>
                <w:p w14:paraId="6DB5432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.15</w:t>
                  </w:r>
                </w:p>
              </w:tc>
              <w:tc>
                <w:tcPr>
                  <w:tcW w:w="1225" w:type="dxa"/>
                  <w:vAlign w:val="center"/>
                </w:tcPr>
                <w:p w14:paraId="5DDE014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.032</w:t>
                  </w:r>
                </w:p>
              </w:tc>
            </w:tr>
          </w:tbl>
          <w:p w14:paraId="242055D6" w14:textId="51C29D9C" w:rsidR="004C6748" w:rsidRDefault="00615EC0" w:rsidP="002A291B">
            <w:pPr>
              <w:snapToGrid w:val="0"/>
              <w:spacing w:line="360" w:lineRule="auto"/>
              <w:ind w:firstLineChars="200" w:firstLine="482"/>
              <w:rPr>
                <w:rFonts w:ascii="Times New Roman" w:hAnsi="Times New Roman" w:cs="Times New Roman"/>
                <w:b/>
                <w:sz w:val="24"/>
              </w:rPr>
            </w:pPr>
            <w:r>
              <w:rPr>
                <w:rFonts w:ascii="宋体" w:eastAsia="宋体" w:hAnsi="宋体" w:cs="宋体" w:hint="eastAsia"/>
                <w:b/>
                <w:sz w:val="24"/>
              </w:rPr>
              <w:t>④</w:t>
            </w:r>
            <w:r>
              <w:rPr>
                <w:rFonts w:ascii="Times New Roman" w:hAnsi="Times New Roman" w:cs="Times New Roman"/>
                <w:b/>
                <w:sz w:val="24"/>
              </w:rPr>
              <w:t>车辆运输扬尘</w:t>
            </w:r>
          </w:p>
          <w:p w14:paraId="0789B090" w14:textId="77777777" w:rsidR="004C6748" w:rsidRDefault="00615EC0">
            <w:pPr>
              <w:spacing w:line="360" w:lineRule="auto"/>
              <w:ind w:firstLine="480"/>
              <w:rPr>
                <w:rFonts w:ascii="Times New Roman" w:hAnsi="Times New Roman" w:cs="Times New Roman"/>
                <w:color w:val="000000"/>
                <w:sz w:val="24"/>
              </w:rPr>
            </w:pPr>
            <w:r>
              <w:rPr>
                <w:rFonts w:ascii="Times New Roman" w:hAnsi="Times New Roman" w:cs="Times New Roman"/>
                <w:color w:val="000000"/>
                <w:sz w:val="24"/>
              </w:rPr>
              <w:t>项目运输车辆在行驶过程中产生的扬尘，在道路完全干燥的情况下，按下列经验公式计算：</w:t>
            </w:r>
          </w:p>
          <w:p w14:paraId="3F572431" w14:textId="6E00ACD0" w:rsidR="00DE7BAB" w:rsidRPr="00DE7BAB" w:rsidRDefault="00AF6C9F">
            <w:pPr>
              <w:spacing w:line="360" w:lineRule="auto"/>
              <w:ind w:firstLine="480"/>
              <w:jc w:val="center"/>
              <w:rPr>
                <w:rFonts w:ascii="Times New Roman" w:hAnsi="Times New Roman" w:cs="Times New Roman"/>
                <w:color w:val="000000"/>
                <w:sz w:val="24"/>
              </w:rPr>
            </w:pPr>
            <m:oMathPara>
              <m:oMath>
                <m:sSub>
                  <m:sSubPr>
                    <m:ctrlPr>
                      <w:rPr>
                        <w:rFonts w:ascii="Cambria Math" w:hAnsi="Cambria Math" w:cs="Times New Roman"/>
                        <w:i/>
                        <w:color w:val="000000"/>
                        <w:sz w:val="24"/>
                      </w:rPr>
                    </m:ctrlPr>
                  </m:sSubPr>
                  <m:e>
                    <m:r>
                      <m:rPr>
                        <m:nor/>
                      </m:rPr>
                      <w:rPr>
                        <w:rFonts w:ascii="Times New Roman" w:hAnsi="Times New Roman" w:cs="Times New Roman"/>
                        <w:color w:val="000000"/>
                        <w:sz w:val="24"/>
                      </w:rPr>
                      <m:t>Q</m:t>
                    </m:r>
                  </m:e>
                  <m:sub>
                    <m:r>
                      <m:rPr>
                        <m:nor/>
                      </m:rPr>
                      <w:rPr>
                        <w:rFonts w:ascii="Times New Roman" w:hAnsi="Times New Roman" w:cs="Times New Roman"/>
                        <w:color w:val="000000"/>
                        <w:sz w:val="24"/>
                      </w:rPr>
                      <m:t>y</m:t>
                    </m:r>
                  </m:sub>
                </m:sSub>
                <m:r>
                  <m:rPr>
                    <m:nor/>
                  </m:rPr>
                  <w:rPr>
                    <w:rFonts w:ascii="Times New Roman" w:hAnsi="Times New Roman" w:cs="Times New Roman"/>
                    <w:color w:val="000000"/>
                    <w:sz w:val="24"/>
                  </w:rPr>
                  <m:t>=0.123×</m:t>
                </m:r>
                <m:f>
                  <m:fPr>
                    <m:ctrlPr>
                      <w:rPr>
                        <w:rFonts w:ascii="Cambria Math" w:hAnsi="Cambria Math" w:cs="Times New Roman"/>
                        <w:i/>
                        <w:color w:val="000000"/>
                        <w:sz w:val="24"/>
                      </w:rPr>
                    </m:ctrlPr>
                  </m:fPr>
                  <m:num>
                    <m:r>
                      <m:rPr>
                        <m:nor/>
                      </m:rPr>
                      <w:rPr>
                        <w:rFonts w:ascii="Times New Roman" w:hAnsi="Times New Roman" w:cs="Times New Roman"/>
                        <w:color w:val="000000"/>
                        <w:sz w:val="24"/>
                      </w:rPr>
                      <m:t>V</m:t>
                    </m:r>
                  </m:num>
                  <m:den>
                    <m:r>
                      <m:rPr>
                        <m:nor/>
                      </m:rPr>
                      <w:rPr>
                        <w:rFonts w:ascii="Times New Roman" w:hAnsi="Times New Roman" w:cs="Times New Roman"/>
                        <w:color w:val="000000"/>
                        <w:sz w:val="24"/>
                      </w:rPr>
                      <m:t>5</m:t>
                    </m:r>
                  </m:den>
                </m:f>
                <m:r>
                  <m:rPr>
                    <m:nor/>
                  </m:rPr>
                  <w:rPr>
                    <w:rFonts w:ascii="Times New Roman" w:hAnsi="Times New Roman" w:cs="Times New Roman"/>
                    <w:color w:val="000000"/>
                    <w:sz w:val="24"/>
                  </w:rPr>
                  <m:t>×</m:t>
                </m:r>
                <m:r>
                  <m:rPr>
                    <m:nor/>
                  </m:rPr>
                  <w:rPr>
                    <w:rFonts w:ascii="Times New Roman" w:hAnsi="Times New Roman" w:cs="Times New Roman"/>
                    <w:color w:val="000000"/>
                    <w:sz w:val="24"/>
                  </w:rPr>
                  <m:t>（</m:t>
                </m:r>
                <m:sSup>
                  <m:sSupPr>
                    <m:ctrlPr>
                      <w:rPr>
                        <w:rFonts w:ascii="Cambria Math" w:hAnsi="Cambria Math" w:cs="Times New Roman"/>
                        <w:i/>
                        <w:color w:val="000000"/>
                        <w:sz w:val="24"/>
                      </w:rPr>
                    </m:ctrlPr>
                  </m:sSupPr>
                  <m:e>
                    <m:f>
                      <m:fPr>
                        <m:ctrlPr>
                          <w:rPr>
                            <w:rFonts w:ascii="Cambria Math" w:hAnsi="Cambria Math" w:cs="Times New Roman"/>
                            <w:i/>
                            <w:color w:val="000000"/>
                            <w:sz w:val="24"/>
                          </w:rPr>
                        </m:ctrlPr>
                      </m:fPr>
                      <m:num>
                        <m:r>
                          <m:rPr>
                            <m:nor/>
                          </m:rPr>
                          <w:rPr>
                            <w:rFonts w:ascii="Times New Roman" w:hAnsi="Times New Roman" w:cs="Times New Roman"/>
                            <w:color w:val="000000"/>
                            <w:sz w:val="24"/>
                          </w:rPr>
                          <m:t>W</m:t>
                        </m:r>
                      </m:num>
                      <m:den>
                        <m:r>
                          <m:rPr>
                            <m:nor/>
                          </m:rPr>
                          <w:rPr>
                            <w:rFonts w:ascii="Times New Roman" w:hAnsi="Times New Roman" w:cs="Times New Roman"/>
                            <w:color w:val="000000"/>
                            <w:sz w:val="24"/>
                          </w:rPr>
                          <m:t>6.8</m:t>
                        </m:r>
                      </m:den>
                    </m:f>
                    <m:r>
                      <m:rPr>
                        <m:nor/>
                      </m:rPr>
                      <w:rPr>
                        <w:rFonts w:ascii="Times New Roman" w:hAnsi="Times New Roman" w:cs="Times New Roman"/>
                        <w:color w:val="000000"/>
                        <w:sz w:val="24"/>
                      </w:rPr>
                      <m:t>）</m:t>
                    </m:r>
                  </m:e>
                  <m:sup>
                    <m:r>
                      <m:rPr>
                        <m:nor/>
                      </m:rPr>
                      <w:rPr>
                        <w:rFonts w:ascii="Times New Roman" w:hAnsi="Times New Roman" w:cs="Times New Roman"/>
                        <w:color w:val="000000"/>
                        <w:sz w:val="24"/>
                      </w:rPr>
                      <m:t>0.85</m:t>
                    </m:r>
                  </m:sup>
                </m:sSup>
                <m:r>
                  <m:rPr>
                    <m:nor/>
                  </m:rPr>
                  <w:rPr>
                    <w:rFonts w:ascii="Times New Roman" w:hAnsi="Times New Roman" w:cs="Times New Roman"/>
                    <w:color w:val="000000"/>
                    <w:sz w:val="24"/>
                  </w:rPr>
                  <m:t>×</m:t>
                </m:r>
                <m:sSup>
                  <m:sSupPr>
                    <m:ctrlPr>
                      <w:rPr>
                        <w:rFonts w:ascii="Cambria Math" w:hAnsi="Cambria Math" w:cs="Times New Roman"/>
                        <w:i/>
                        <w:color w:val="000000"/>
                        <w:sz w:val="24"/>
                      </w:rPr>
                    </m:ctrlPr>
                  </m:sSupPr>
                  <m:e>
                    <m:r>
                      <m:rPr>
                        <m:nor/>
                      </m:rPr>
                      <w:rPr>
                        <w:rFonts w:ascii="Times New Roman" w:hAnsi="Times New Roman" w:cs="Times New Roman"/>
                        <w:color w:val="000000"/>
                        <w:sz w:val="24"/>
                      </w:rPr>
                      <m:t>（</m:t>
                    </m:r>
                    <m:f>
                      <m:fPr>
                        <m:ctrlPr>
                          <w:rPr>
                            <w:rFonts w:ascii="Cambria Math" w:hAnsi="Cambria Math" w:cs="Times New Roman"/>
                            <w:i/>
                            <w:color w:val="000000"/>
                            <w:sz w:val="24"/>
                          </w:rPr>
                        </m:ctrlPr>
                      </m:fPr>
                      <m:num>
                        <m:r>
                          <m:rPr>
                            <m:nor/>
                          </m:rPr>
                          <w:rPr>
                            <w:rFonts w:ascii="Times New Roman" w:hAnsi="Times New Roman" w:cs="Times New Roman"/>
                            <w:color w:val="000000"/>
                            <w:sz w:val="24"/>
                          </w:rPr>
                          <m:t>P</m:t>
                        </m:r>
                      </m:num>
                      <m:den>
                        <m:r>
                          <m:rPr>
                            <m:nor/>
                          </m:rPr>
                          <w:rPr>
                            <w:rFonts w:ascii="Times New Roman" w:hAnsi="Times New Roman" w:cs="Times New Roman"/>
                            <w:color w:val="000000"/>
                            <w:sz w:val="24"/>
                          </w:rPr>
                          <m:t>0.5</m:t>
                        </m:r>
                      </m:den>
                    </m:f>
                    <m:r>
                      <m:rPr>
                        <m:nor/>
                      </m:rPr>
                      <w:rPr>
                        <w:rFonts w:ascii="Times New Roman" w:hAnsi="Times New Roman" w:cs="Times New Roman"/>
                        <w:color w:val="000000"/>
                        <w:sz w:val="24"/>
                      </w:rPr>
                      <m:t>）</m:t>
                    </m:r>
                  </m:e>
                  <m:sup>
                    <m:r>
                      <m:rPr>
                        <m:nor/>
                      </m:rPr>
                      <w:rPr>
                        <w:rFonts w:ascii="Times New Roman" w:hAnsi="Times New Roman" w:cs="Times New Roman"/>
                        <w:color w:val="000000"/>
                        <w:sz w:val="24"/>
                      </w:rPr>
                      <m:t>0.72</m:t>
                    </m:r>
                  </m:sup>
                </m:sSup>
              </m:oMath>
            </m:oMathPara>
          </w:p>
          <w:p w14:paraId="6E5C7BC0" w14:textId="77777777" w:rsidR="004C6748" w:rsidRDefault="00615EC0">
            <w:pPr>
              <w:spacing w:line="360" w:lineRule="auto"/>
              <w:ind w:firstLine="480"/>
              <w:rPr>
                <w:rFonts w:ascii="Times New Roman" w:hAnsi="Times New Roman" w:cs="Times New Roman"/>
                <w:sz w:val="24"/>
              </w:rPr>
            </w:pPr>
            <w:r>
              <w:rPr>
                <w:rFonts w:ascii="Times New Roman" w:hAnsi="Times New Roman" w:cs="Times New Roman"/>
                <w:sz w:val="24"/>
              </w:rPr>
              <w:t>式中：</w:t>
            </w:r>
            <w:proofErr w:type="spellStart"/>
            <w:r>
              <w:rPr>
                <w:rFonts w:ascii="Times New Roman" w:hAnsi="Times New Roman" w:cs="Times New Roman"/>
                <w:sz w:val="24"/>
              </w:rPr>
              <w:t>Q</w:t>
            </w:r>
            <w:r>
              <w:rPr>
                <w:rFonts w:ascii="Times New Roman" w:hAnsi="Times New Roman" w:cs="Times New Roman"/>
                <w:sz w:val="24"/>
                <w:vertAlign w:val="subscript"/>
              </w:rPr>
              <w:t>y</w:t>
            </w:r>
            <w:proofErr w:type="spellEnd"/>
            <w:r>
              <w:rPr>
                <w:rFonts w:ascii="Times New Roman" w:hAnsi="Times New Roman" w:cs="Times New Roman"/>
                <w:sz w:val="24"/>
              </w:rPr>
              <w:t>——</w:t>
            </w:r>
            <w:r>
              <w:rPr>
                <w:rFonts w:ascii="Times New Roman" w:hAnsi="Times New Roman" w:cs="Times New Roman"/>
                <w:sz w:val="24"/>
              </w:rPr>
              <w:t>交通运输起尘量，</w:t>
            </w:r>
            <w:r>
              <w:rPr>
                <w:rFonts w:ascii="Times New Roman" w:hAnsi="Times New Roman" w:cs="Times New Roman"/>
                <w:sz w:val="24"/>
              </w:rPr>
              <w:t>kg/km</w:t>
            </w:r>
            <w:r>
              <w:rPr>
                <w:rFonts w:ascii="Times New Roman" w:hAnsi="Times New Roman" w:cs="Times New Roman"/>
                <w:sz w:val="24"/>
              </w:rPr>
              <w:t>辆；</w:t>
            </w:r>
          </w:p>
          <w:p w14:paraId="6D0476AC" w14:textId="77777777" w:rsidR="004C6748" w:rsidRDefault="00615EC0">
            <w:pPr>
              <w:spacing w:line="360" w:lineRule="auto"/>
              <w:ind w:firstLineChars="500" w:firstLine="1200"/>
              <w:rPr>
                <w:rFonts w:ascii="Times New Roman" w:hAnsi="Times New Roman" w:cs="Times New Roman"/>
                <w:sz w:val="24"/>
              </w:rPr>
            </w:pPr>
            <w:r>
              <w:rPr>
                <w:rFonts w:ascii="Times New Roman" w:hAnsi="Times New Roman" w:cs="Times New Roman"/>
                <w:sz w:val="24"/>
              </w:rPr>
              <w:lastRenderedPageBreak/>
              <w:t>V——</w:t>
            </w:r>
            <w:r>
              <w:rPr>
                <w:rFonts w:ascii="Times New Roman" w:hAnsi="Times New Roman" w:cs="Times New Roman"/>
                <w:sz w:val="24"/>
              </w:rPr>
              <w:t>车辆行驶速度，</w:t>
            </w:r>
            <w:r>
              <w:rPr>
                <w:rFonts w:ascii="Times New Roman" w:hAnsi="Times New Roman" w:cs="Times New Roman"/>
                <w:sz w:val="24"/>
              </w:rPr>
              <w:t>km/h</w:t>
            </w:r>
            <w:r>
              <w:rPr>
                <w:rFonts w:ascii="Times New Roman" w:hAnsi="Times New Roman" w:cs="Times New Roman"/>
                <w:sz w:val="24"/>
              </w:rPr>
              <w:t>；</w:t>
            </w:r>
          </w:p>
          <w:p w14:paraId="5F49A37C" w14:textId="77777777" w:rsidR="004C6748" w:rsidRDefault="00615EC0">
            <w:pPr>
              <w:spacing w:line="360" w:lineRule="auto"/>
              <w:ind w:firstLineChars="500" w:firstLine="1200"/>
              <w:rPr>
                <w:rFonts w:ascii="Times New Roman" w:hAnsi="Times New Roman" w:cs="Times New Roman"/>
                <w:sz w:val="24"/>
              </w:rPr>
            </w:pPr>
            <w:r>
              <w:rPr>
                <w:rFonts w:ascii="Times New Roman" w:hAnsi="Times New Roman" w:cs="Times New Roman"/>
                <w:sz w:val="24"/>
              </w:rPr>
              <w:t>W——</w:t>
            </w:r>
            <w:r>
              <w:rPr>
                <w:rFonts w:ascii="Times New Roman" w:hAnsi="Times New Roman" w:cs="Times New Roman"/>
                <w:sz w:val="24"/>
              </w:rPr>
              <w:t>汽车载重量，吨</w:t>
            </w:r>
            <w:r>
              <w:rPr>
                <w:rFonts w:ascii="Times New Roman" w:hAnsi="Times New Roman" w:cs="Times New Roman"/>
                <w:sz w:val="24"/>
              </w:rPr>
              <w:t>/</w:t>
            </w:r>
            <w:r>
              <w:rPr>
                <w:rFonts w:ascii="Times New Roman" w:hAnsi="Times New Roman" w:cs="Times New Roman"/>
                <w:sz w:val="24"/>
              </w:rPr>
              <w:t>辆；</w:t>
            </w:r>
          </w:p>
          <w:p w14:paraId="2711C7C1" w14:textId="77777777" w:rsidR="004C6748" w:rsidRDefault="00615EC0">
            <w:pPr>
              <w:spacing w:line="360" w:lineRule="auto"/>
              <w:ind w:firstLineChars="500" w:firstLine="1200"/>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z w:val="24"/>
              </w:rPr>
              <w:t>路面状况，以每平米路面灰尘覆盖率表示，</w:t>
            </w:r>
            <w:r>
              <w:rPr>
                <w:rFonts w:ascii="Times New Roman" w:hAnsi="Times New Roman" w:cs="Times New Roman"/>
                <w:sz w:val="24"/>
              </w:rPr>
              <w:t>kg/m</w:t>
            </w:r>
            <w:r>
              <w:rPr>
                <w:rFonts w:ascii="Times New Roman" w:hAnsi="Times New Roman" w:cs="Times New Roman"/>
                <w:sz w:val="24"/>
                <w:vertAlign w:val="superscript"/>
              </w:rPr>
              <w:t>2</w:t>
            </w:r>
            <w:r>
              <w:rPr>
                <w:rFonts w:ascii="Times New Roman" w:hAnsi="Times New Roman" w:cs="Times New Roman"/>
                <w:sz w:val="24"/>
              </w:rPr>
              <w:t>；</w:t>
            </w:r>
          </w:p>
          <w:p w14:paraId="70290CAE" w14:textId="77777777" w:rsidR="004C6748" w:rsidRDefault="00615EC0">
            <w:pPr>
              <w:spacing w:line="360" w:lineRule="auto"/>
              <w:ind w:firstLine="480"/>
              <w:rPr>
                <w:rFonts w:ascii="Times New Roman" w:hAnsi="Times New Roman" w:cs="Times New Roman"/>
                <w:sz w:val="24"/>
              </w:rPr>
            </w:pPr>
            <w:r>
              <w:rPr>
                <w:rFonts w:ascii="Times New Roman" w:hAnsi="Times New Roman" w:cs="Times New Roman"/>
                <w:sz w:val="24"/>
              </w:rPr>
              <w:t>项目车辆在厂区内行驶距离按</w:t>
            </w:r>
            <w:r>
              <w:rPr>
                <w:rFonts w:ascii="Times New Roman" w:hAnsi="Times New Roman" w:cs="Times New Roman"/>
                <w:sz w:val="24"/>
              </w:rPr>
              <w:t>50m</w:t>
            </w:r>
            <w:r>
              <w:rPr>
                <w:rFonts w:ascii="Times New Roman" w:hAnsi="Times New Roman" w:cs="Times New Roman"/>
                <w:sz w:val="24"/>
              </w:rPr>
              <w:t>计，项目年运输原料及成品车次共</w:t>
            </w:r>
            <w:r>
              <w:rPr>
                <w:rFonts w:ascii="Times New Roman" w:hAnsi="Times New Roman" w:cs="Times New Roman"/>
                <w:sz w:val="24"/>
              </w:rPr>
              <w:t>9167</w:t>
            </w:r>
            <w:r>
              <w:rPr>
                <w:rFonts w:ascii="Times New Roman" w:hAnsi="Times New Roman" w:cs="Times New Roman"/>
                <w:sz w:val="24"/>
              </w:rPr>
              <w:t>车次；平均车重按</w:t>
            </w:r>
            <w:r>
              <w:rPr>
                <w:rFonts w:ascii="Times New Roman" w:hAnsi="Times New Roman" w:cs="Times New Roman"/>
                <w:sz w:val="24"/>
              </w:rPr>
              <w:t>20t</w:t>
            </w:r>
            <w:r>
              <w:rPr>
                <w:rFonts w:ascii="Times New Roman" w:hAnsi="Times New Roman" w:cs="Times New Roman"/>
                <w:sz w:val="24"/>
              </w:rPr>
              <w:t>计，以</w:t>
            </w:r>
            <w:r>
              <w:rPr>
                <w:rFonts w:ascii="Times New Roman" w:hAnsi="Times New Roman" w:cs="Times New Roman"/>
                <w:sz w:val="24"/>
              </w:rPr>
              <w:t>20km/h</w:t>
            </w:r>
            <w:r>
              <w:rPr>
                <w:rFonts w:ascii="Times New Roman" w:hAnsi="Times New Roman" w:cs="Times New Roman"/>
                <w:sz w:val="24"/>
              </w:rPr>
              <w:t>的速度行驶，对道路路况以</w:t>
            </w:r>
            <w:r>
              <w:rPr>
                <w:rFonts w:ascii="Times New Roman" w:hAnsi="Times New Roman" w:cs="Times New Roman"/>
                <w:sz w:val="24"/>
              </w:rPr>
              <w:t>0.10kg/m</w:t>
            </w:r>
            <w:r>
              <w:rPr>
                <w:rFonts w:ascii="Times New Roman" w:hAnsi="Times New Roman" w:cs="Times New Roman"/>
                <w:sz w:val="24"/>
                <w:vertAlign w:val="superscript"/>
              </w:rPr>
              <w:t>2</w:t>
            </w:r>
            <w:r>
              <w:rPr>
                <w:rFonts w:ascii="Times New Roman" w:hAnsi="Times New Roman" w:cs="Times New Roman"/>
                <w:sz w:val="24"/>
              </w:rPr>
              <w:t>计，则经过核算，项目运输扬尘量为</w:t>
            </w:r>
            <w:r>
              <w:rPr>
                <w:rFonts w:ascii="Times New Roman" w:hAnsi="Times New Roman" w:cs="Times New Roman"/>
                <w:sz w:val="24"/>
              </w:rPr>
              <w:t>0.13t/a</w:t>
            </w:r>
            <w:r>
              <w:rPr>
                <w:rFonts w:ascii="Times New Roman" w:hAnsi="Times New Roman" w:cs="Times New Roman"/>
                <w:sz w:val="24"/>
              </w:rPr>
              <w:t>。通过厂区内</w:t>
            </w:r>
            <w:r>
              <w:rPr>
                <w:rFonts w:ascii="Times New Roman" w:hAnsi="Times New Roman" w:cs="Times New Roman" w:hint="eastAsia"/>
                <w:sz w:val="24"/>
              </w:rPr>
              <w:t>道路硬化、及时清扫、定期洒水、车辆减速慢行</w:t>
            </w:r>
            <w:r>
              <w:rPr>
                <w:rFonts w:ascii="Times New Roman" w:hAnsi="Times New Roman" w:cs="Times New Roman"/>
                <w:sz w:val="24"/>
              </w:rPr>
              <w:t>等措施，减少运输扬尘的产生，采取上述措施后，道路运输产生的扬尘可减少</w:t>
            </w:r>
            <w:r>
              <w:rPr>
                <w:rFonts w:ascii="Times New Roman" w:hAnsi="Times New Roman" w:cs="Times New Roman"/>
                <w:sz w:val="24"/>
              </w:rPr>
              <w:t>80%</w:t>
            </w:r>
            <w:r>
              <w:rPr>
                <w:rFonts w:ascii="Times New Roman" w:hAnsi="Times New Roman" w:cs="Times New Roman"/>
                <w:sz w:val="24"/>
              </w:rPr>
              <w:t>，则运输扬尘的年排放总量为</w:t>
            </w:r>
            <w:r>
              <w:rPr>
                <w:rFonts w:ascii="Times New Roman" w:hAnsi="Times New Roman" w:cs="Times New Roman"/>
                <w:sz w:val="24"/>
              </w:rPr>
              <w:t>0.026t/a</w:t>
            </w:r>
            <w:r>
              <w:rPr>
                <w:rFonts w:ascii="Times New Roman" w:hAnsi="Times New Roman" w:cs="Times New Roman"/>
                <w:sz w:val="24"/>
              </w:rPr>
              <w:t>。</w:t>
            </w:r>
          </w:p>
          <w:p w14:paraId="71D859AE" w14:textId="77777777" w:rsidR="004C6748" w:rsidRDefault="00615EC0">
            <w:pPr>
              <w:pStyle w:val="TOC2"/>
              <w:widowControl w:val="0"/>
              <w:numPr>
                <w:ilvl w:val="0"/>
                <w:numId w:val="7"/>
              </w:numPr>
              <w:snapToGrid w:val="0"/>
              <w:ind w:leftChars="0"/>
              <w:jc w:val="center"/>
              <w:rPr>
                <w:rFonts w:ascii="Times New Roman" w:hAnsi="Times New Roman" w:hint="default"/>
                <w:b/>
                <w:bCs/>
                <w:szCs w:val="21"/>
              </w:rPr>
            </w:pPr>
            <w:r>
              <w:rPr>
                <w:rFonts w:ascii="Times New Roman" w:hAnsi="Times New Roman"/>
                <w:b/>
                <w:bCs/>
                <w:sz w:val="21"/>
                <w:szCs w:val="21"/>
              </w:rPr>
              <w:t>运输扬尘</w:t>
            </w:r>
            <w:r>
              <w:rPr>
                <w:rFonts w:ascii="Times New Roman" w:hAnsi="Times New Roman" w:hint="default"/>
                <w:b/>
                <w:bCs/>
                <w:sz w:val="21"/>
                <w:szCs w:val="21"/>
              </w:rPr>
              <w:t>排放情况表</w:t>
            </w:r>
          </w:p>
          <w:tbl>
            <w:tblPr>
              <w:tblStyle w:val="af0"/>
              <w:tblW w:w="8255" w:type="dxa"/>
              <w:tblLayout w:type="fixed"/>
              <w:tblLook w:val="04A0" w:firstRow="1" w:lastRow="0" w:firstColumn="1" w:lastColumn="0" w:noHBand="0" w:noVBand="1"/>
            </w:tblPr>
            <w:tblGrid>
              <w:gridCol w:w="2164"/>
              <w:gridCol w:w="1984"/>
              <w:gridCol w:w="1276"/>
              <w:gridCol w:w="1319"/>
              <w:gridCol w:w="1512"/>
            </w:tblGrid>
            <w:tr w:rsidR="004C6748" w14:paraId="60137714" w14:textId="77777777">
              <w:trPr>
                <w:trHeight w:val="266"/>
              </w:trPr>
              <w:tc>
                <w:tcPr>
                  <w:tcW w:w="2164" w:type="dxa"/>
                  <w:vAlign w:val="center"/>
                </w:tcPr>
                <w:p w14:paraId="13F56CC3"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搅拌站名称</w:t>
                  </w:r>
                </w:p>
              </w:tc>
              <w:tc>
                <w:tcPr>
                  <w:tcW w:w="1984" w:type="dxa"/>
                  <w:vAlign w:val="center"/>
                </w:tcPr>
                <w:p w14:paraId="495A34C1"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运输扬尘</w:t>
                  </w:r>
                  <w:r>
                    <w:rPr>
                      <w:rFonts w:ascii="Times New Roman" w:hAnsi="Times New Roman" w:cs="Times New Roman"/>
                      <w:b/>
                      <w:bCs/>
                      <w:szCs w:val="21"/>
                    </w:rPr>
                    <w:t>量（</w:t>
                  </w:r>
                  <w:r>
                    <w:rPr>
                      <w:rFonts w:ascii="Times New Roman" w:hAnsi="Times New Roman" w:cs="Times New Roman"/>
                      <w:b/>
                      <w:bCs/>
                      <w:szCs w:val="21"/>
                    </w:rPr>
                    <w:t>t/a</w:t>
                  </w:r>
                  <w:r>
                    <w:rPr>
                      <w:rFonts w:ascii="Times New Roman" w:hAnsi="Times New Roman" w:cs="Times New Roman"/>
                      <w:b/>
                      <w:bCs/>
                      <w:szCs w:val="21"/>
                    </w:rPr>
                    <w:t>）</w:t>
                  </w:r>
                </w:p>
              </w:tc>
              <w:tc>
                <w:tcPr>
                  <w:tcW w:w="1276" w:type="dxa"/>
                  <w:vAlign w:val="center"/>
                </w:tcPr>
                <w:p w14:paraId="24A6A7A2"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运输车次</w:t>
                  </w:r>
                </w:p>
              </w:tc>
              <w:tc>
                <w:tcPr>
                  <w:tcW w:w="1319" w:type="dxa"/>
                  <w:vAlign w:val="center"/>
                </w:tcPr>
                <w:p w14:paraId="2879AB53"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净化效率</w:t>
                  </w:r>
                </w:p>
              </w:tc>
              <w:tc>
                <w:tcPr>
                  <w:tcW w:w="1512" w:type="dxa"/>
                  <w:vAlign w:val="center"/>
                </w:tcPr>
                <w:p w14:paraId="5EAE4ED7"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运输扬尘</w:t>
                  </w:r>
                  <w:r>
                    <w:rPr>
                      <w:rFonts w:ascii="Times New Roman" w:hAnsi="Times New Roman" w:cs="Times New Roman"/>
                      <w:b/>
                      <w:bCs/>
                      <w:szCs w:val="21"/>
                    </w:rPr>
                    <w:t>排放量（</w:t>
                  </w:r>
                  <w:r>
                    <w:rPr>
                      <w:rFonts w:ascii="Times New Roman" w:hAnsi="Times New Roman" w:cs="Times New Roman"/>
                      <w:b/>
                      <w:bCs/>
                      <w:szCs w:val="21"/>
                    </w:rPr>
                    <w:t>t/a</w:t>
                  </w:r>
                  <w:r>
                    <w:rPr>
                      <w:rFonts w:ascii="Times New Roman" w:hAnsi="Times New Roman" w:cs="Times New Roman"/>
                      <w:b/>
                      <w:bCs/>
                      <w:szCs w:val="21"/>
                    </w:rPr>
                    <w:t>）</w:t>
                  </w:r>
                </w:p>
              </w:tc>
            </w:tr>
            <w:tr w:rsidR="004C6748" w14:paraId="49494DF3" w14:textId="77777777">
              <w:trPr>
                <w:trHeight w:val="133"/>
              </w:trPr>
              <w:tc>
                <w:tcPr>
                  <w:tcW w:w="2164" w:type="dxa"/>
                  <w:vAlign w:val="center"/>
                </w:tcPr>
                <w:p w14:paraId="65CC2676"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龙潭沟搅拌站</w:t>
                  </w:r>
                </w:p>
              </w:tc>
              <w:tc>
                <w:tcPr>
                  <w:tcW w:w="1984" w:type="dxa"/>
                  <w:vAlign w:val="center"/>
                </w:tcPr>
                <w:p w14:paraId="63EC61C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.05</w:t>
                  </w:r>
                </w:p>
              </w:tc>
              <w:tc>
                <w:tcPr>
                  <w:tcW w:w="1276" w:type="dxa"/>
                  <w:vAlign w:val="center"/>
                </w:tcPr>
                <w:p w14:paraId="7E709C4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333</w:t>
                  </w:r>
                </w:p>
              </w:tc>
              <w:tc>
                <w:tcPr>
                  <w:tcW w:w="1319" w:type="dxa"/>
                  <w:vAlign w:val="center"/>
                </w:tcPr>
                <w:p w14:paraId="412879C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.8</w:t>
                  </w:r>
                </w:p>
              </w:tc>
              <w:tc>
                <w:tcPr>
                  <w:tcW w:w="1512" w:type="dxa"/>
                  <w:vAlign w:val="center"/>
                </w:tcPr>
                <w:p w14:paraId="48D5B33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w:t>
                  </w:r>
                </w:p>
              </w:tc>
            </w:tr>
            <w:tr w:rsidR="004C6748" w14:paraId="0217CBE9" w14:textId="77777777">
              <w:trPr>
                <w:trHeight w:val="133"/>
              </w:trPr>
              <w:tc>
                <w:tcPr>
                  <w:tcW w:w="2164" w:type="dxa"/>
                  <w:vAlign w:val="center"/>
                </w:tcPr>
                <w:p w14:paraId="1C403E9E"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前庄搅拌站</w:t>
                  </w:r>
                </w:p>
              </w:tc>
              <w:tc>
                <w:tcPr>
                  <w:tcW w:w="1984" w:type="dxa"/>
                  <w:vAlign w:val="center"/>
                </w:tcPr>
                <w:p w14:paraId="67AEF6F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c>
                <w:tcPr>
                  <w:tcW w:w="1276" w:type="dxa"/>
                  <w:vAlign w:val="center"/>
                </w:tcPr>
                <w:p w14:paraId="3E45F53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667</w:t>
                  </w:r>
                </w:p>
              </w:tc>
              <w:tc>
                <w:tcPr>
                  <w:tcW w:w="1319" w:type="dxa"/>
                  <w:vAlign w:val="center"/>
                </w:tcPr>
                <w:p w14:paraId="1CDE213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.8</w:t>
                  </w:r>
                </w:p>
              </w:tc>
              <w:tc>
                <w:tcPr>
                  <w:tcW w:w="1512" w:type="dxa"/>
                  <w:vAlign w:val="center"/>
                </w:tcPr>
                <w:p w14:paraId="10AE199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.005</w:t>
                  </w:r>
                </w:p>
              </w:tc>
            </w:tr>
            <w:tr w:rsidR="004C6748" w14:paraId="7E2A8B47" w14:textId="77777777">
              <w:trPr>
                <w:trHeight w:val="133"/>
              </w:trPr>
              <w:tc>
                <w:tcPr>
                  <w:tcW w:w="2164" w:type="dxa"/>
                  <w:vAlign w:val="center"/>
                </w:tcPr>
                <w:p w14:paraId="65F66343"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小新甸搅拌站</w:t>
                  </w:r>
                </w:p>
              </w:tc>
              <w:tc>
                <w:tcPr>
                  <w:tcW w:w="1984" w:type="dxa"/>
                  <w:vAlign w:val="center"/>
                </w:tcPr>
                <w:p w14:paraId="384AF55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.12</w:t>
                  </w:r>
                </w:p>
              </w:tc>
              <w:tc>
                <w:tcPr>
                  <w:tcW w:w="1276" w:type="dxa"/>
                  <w:vAlign w:val="center"/>
                </w:tcPr>
                <w:p w14:paraId="2EB28F4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333</w:t>
                  </w:r>
                </w:p>
              </w:tc>
              <w:tc>
                <w:tcPr>
                  <w:tcW w:w="1319" w:type="dxa"/>
                  <w:vAlign w:val="center"/>
                </w:tcPr>
                <w:p w14:paraId="132E6E2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.8</w:t>
                  </w:r>
                </w:p>
              </w:tc>
              <w:tc>
                <w:tcPr>
                  <w:tcW w:w="1512" w:type="dxa"/>
                  <w:vAlign w:val="center"/>
                </w:tcPr>
                <w:p w14:paraId="7743C6B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.024</w:t>
                  </w:r>
                </w:p>
              </w:tc>
            </w:tr>
            <w:tr w:rsidR="004C6748" w14:paraId="47518213" w14:textId="77777777">
              <w:trPr>
                <w:trHeight w:val="133"/>
              </w:trPr>
              <w:tc>
                <w:tcPr>
                  <w:tcW w:w="2164" w:type="dxa"/>
                  <w:vAlign w:val="center"/>
                </w:tcPr>
                <w:p w14:paraId="412E234C"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七十亩地搅拌站</w:t>
                  </w:r>
                </w:p>
              </w:tc>
              <w:tc>
                <w:tcPr>
                  <w:tcW w:w="1984" w:type="dxa"/>
                  <w:vAlign w:val="center"/>
                </w:tcPr>
                <w:p w14:paraId="220CE1D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.13</w:t>
                  </w:r>
                </w:p>
              </w:tc>
              <w:tc>
                <w:tcPr>
                  <w:tcW w:w="1276" w:type="dxa"/>
                  <w:vAlign w:val="center"/>
                </w:tcPr>
                <w:p w14:paraId="6341D18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9167</w:t>
                  </w:r>
                </w:p>
              </w:tc>
              <w:tc>
                <w:tcPr>
                  <w:tcW w:w="1319" w:type="dxa"/>
                  <w:vAlign w:val="center"/>
                </w:tcPr>
                <w:p w14:paraId="6F0FCD4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.8</w:t>
                  </w:r>
                </w:p>
              </w:tc>
              <w:tc>
                <w:tcPr>
                  <w:tcW w:w="1512" w:type="dxa"/>
                  <w:vAlign w:val="center"/>
                </w:tcPr>
                <w:p w14:paraId="4C43278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.026</w:t>
                  </w:r>
                </w:p>
              </w:tc>
            </w:tr>
            <w:tr w:rsidR="004C6748" w14:paraId="7F867D7A" w14:textId="77777777">
              <w:trPr>
                <w:trHeight w:val="133"/>
              </w:trPr>
              <w:tc>
                <w:tcPr>
                  <w:tcW w:w="2164" w:type="dxa"/>
                  <w:vAlign w:val="center"/>
                </w:tcPr>
                <w:p w14:paraId="1CF7E6AD"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头道沟搅拌站</w:t>
                  </w:r>
                </w:p>
              </w:tc>
              <w:tc>
                <w:tcPr>
                  <w:tcW w:w="1984" w:type="dxa"/>
                  <w:vAlign w:val="center"/>
                </w:tcPr>
                <w:p w14:paraId="6D59312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c>
                <w:tcPr>
                  <w:tcW w:w="1276" w:type="dxa"/>
                  <w:vAlign w:val="center"/>
                </w:tcPr>
                <w:p w14:paraId="11C032E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667</w:t>
                  </w:r>
                </w:p>
              </w:tc>
              <w:tc>
                <w:tcPr>
                  <w:tcW w:w="1319" w:type="dxa"/>
                  <w:vAlign w:val="center"/>
                </w:tcPr>
                <w:p w14:paraId="156DEAE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.8</w:t>
                  </w:r>
                </w:p>
              </w:tc>
              <w:tc>
                <w:tcPr>
                  <w:tcW w:w="1512" w:type="dxa"/>
                  <w:vAlign w:val="center"/>
                </w:tcPr>
                <w:p w14:paraId="34D8E2E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.005</w:t>
                  </w:r>
                </w:p>
              </w:tc>
            </w:tr>
            <w:tr w:rsidR="004C6748" w14:paraId="051A29FD" w14:textId="77777777">
              <w:trPr>
                <w:trHeight w:val="224"/>
              </w:trPr>
              <w:tc>
                <w:tcPr>
                  <w:tcW w:w="2164" w:type="dxa"/>
                  <w:vAlign w:val="center"/>
                </w:tcPr>
                <w:p w14:paraId="6588BA4A"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七十亩地水稳搅拌站</w:t>
                  </w:r>
                </w:p>
              </w:tc>
              <w:tc>
                <w:tcPr>
                  <w:tcW w:w="1984" w:type="dxa"/>
                  <w:vAlign w:val="center"/>
                </w:tcPr>
                <w:p w14:paraId="495F843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.1</w:t>
                  </w:r>
                </w:p>
              </w:tc>
              <w:tc>
                <w:tcPr>
                  <w:tcW w:w="1276" w:type="dxa"/>
                  <w:vAlign w:val="center"/>
                </w:tcPr>
                <w:p w14:paraId="7060424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667</w:t>
                  </w:r>
                </w:p>
              </w:tc>
              <w:tc>
                <w:tcPr>
                  <w:tcW w:w="1319" w:type="dxa"/>
                  <w:vAlign w:val="center"/>
                </w:tcPr>
                <w:p w14:paraId="37DC0AF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.8</w:t>
                  </w:r>
                </w:p>
              </w:tc>
              <w:tc>
                <w:tcPr>
                  <w:tcW w:w="1512" w:type="dxa"/>
                  <w:vAlign w:val="center"/>
                </w:tcPr>
                <w:p w14:paraId="0F9C955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.019</w:t>
                  </w:r>
                </w:p>
              </w:tc>
            </w:tr>
          </w:tbl>
          <w:p w14:paraId="57C97A4B" w14:textId="77777777" w:rsidR="004C6748" w:rsidRDefault="00615EC0">
            <w:pPr>
              <w:snapToGrid w:val="0"/>
              <w:spacing w:line="360" w:lineRule="auto"/>
              <w:ind w:firstLineChars="200" w:firstLine="482"/>
              <w:jc w:val="left"/>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b/>
                <w:bCs/>
                <w:sz w:val="24"/>
              </w:rPr>
              <w:t>2</w:t>
            </w:r>
            <w:r>
              <w:rPr>
                <w:rFonts w:ascii="Times New Roman" w:hAnsi="Times New Roman" w:cs="Times New Roman"/>
                <w:b/>
                <w:bCs/>
                <w:sz w:val="24"/>
              </w:rPr>
              <w:t>）污染治理设施及排放口情况</w:t>
            </w:r>
          </w:p>
          <w:p w14:paraId="67656F9A" w14:textId="77777777" w:rsidR="004C6748" w:rsidRDefault="00615EC0">
            <w:pPr>
              <w:snapToGrid w:val="0"/>
              <w:spacing w:line="360" w:lineRule="auto"/>
              <w:ind w:firstLineChars="200" w:firstLine="482"/>
              <w:jc w:val="left"/>
              <w:rPr>
                <w:rFonts w:ascii="Times New Roman" w:hAnsi="Times New Roman" w:cs="Times New Roman"/>
                <w:b/>
                <w:bCs/>
                <w:sz w:val="24"/>
              </w:rPr>
            </w:pPr>
            <w:r>
              <w:rPr>
                <w:rFonts w:ascii="Times New Roman" w:hAnsi="Times New Roman" w:cs="Times New Roman"/>
                <w:b/>
                <w:bCs/>
                <w:sz w:val="24"/>
              </w:rPr>
              <w:t>①</w:t>
            </w:r>
            <w:r>
              <w:rPr>
                <w:rFonts w:ascii="Times New Roman" w:hAnsi="Times New Roman" w:cs="Times New Roman"/>
                <w:b/>
                <w:bCs/>
                <w:sz w:val="24"/>
              </w:rPr>
              <w:t>污染治理设施</w:t>
            </w:r>
          </w:p>
          <w:p w14:paraId="3977576A" w14:textId="77777777" w:rsidR="004C6748" w:rsidRDefault="00615EC0">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本项目</w:t>
            </w:r>
            <w:r>
              <w:rPr>
                <w:rFonts w:ascii="Times New Roman" w:hAnsi="Times New Roman" w:cs="Times New Roman" w:hint="eastAsia"/>
                <w:sz w:val="24"/>
              </w:rPr>
              <w:t>搅拌站</w:t>
            </w:r>
            <w:r>
              <w:rPr>
                <w:rFonts w:ascii="Times New Roman" w:hAnsi="Times New Roman" w:cs="Times New Roman"/>
                <w:sz w:val="24"/>
              </w:rPr>
              <w:t>各筒仓顶部分别设置布袋除尘器一台。项目于</w:t>
            </w:r>
            <w:r>
              <w:rPr>
                <w:rFonts w:ascii="Times New Roman" w:hAnsi="Times New Roman" w:cs="Times New Roman" w:hint="eastAsia"/>
                <w:sz w:val="24"/>
              </w:rPr>
              <w:t>搅拌</w:t>
            </w:r>
            <w:r>
              <w:rPr>
                <w:rFonts w:ascii="Times New Roman" w:hAnsi="Times New Roman" w:cs="Times New Roman"/>
                <w:sz w:val="24"/>
              </w:rPr>
              <w:t>车间内设置风机风量为</w:t>
            </w:r>
            <w:r>
              <w:rPr>
                <w:rFonts w:ascii="Times New Roman" w:hAnsi="Times New Roman" w:cs="Times New Roman"/>
                <w:sz w:val="24"/>
              </w:rPr>
              <w:t>3000m³/h</w:t>
            </w:r>
            <w:r>
              <w:rPr>
                <w:rFonts w:ascii="Times New Roman" w:hAnsi="Times New Roman" w:cs="Times New Roman"/>
                <w:sz w:val="24"/>
              </w:rPr>
              <w:t>布袋除尘器一台，用于净化生产线上料过程产生的含尘废气。项目布袋除尘器详细情况详见下表：</w:t>
            </w:r>
          </w:p>
          <w:p w14:paraId="326149A3" w14:textId="77777777" w:rsidR="004C6748" w:rsidRDefault="00615EC0">
            <w:pPr>
              <w:pStyle w:val="TOC2"/>
              <w:widowControl w:val="0"/>
              <w:numPr>
                <w:ilvl w:val="0"/>
                <w:numId w:val="7"/>
              </w:numPr>
              <w:snapToGrid w:val="0"/>
              <w:ind w:leftChars="0"/>
              <w:jc w:val="center"/>
              <w:rPr>
                <w:rFonts w:ascii="Times New Roman" w:hAnsi="Times New Roman" w:hint="default"/>
                <w:b/>
                <w:bCs/>
                <w:szCs w:val="21"/>
              </w:rPr>
            </w:pPr>
            <w:r>
              <w:rPr>
                <w:rFonts w:ascii="Times New Roman" w:hAnsi="Times New Roman"/>
                <w:b/>
                <w:bCs/>
                <w:sz w:val="21"/>
                <w:szCs w:val="21"/>
              </w:rPr>
              <w:t>项目大气污染物治理设施一览表</w:t>
            </w:r>
          </w:p>
          <w:tbl>
            <w:tblPr>
              <w:tblStyle w:val="af0"/>
              <w:tblW w:w="8253" w:type="dxa"/>
              <w:tblLayout w:type="fixed"/>
              <w:tblLook w:val="04A0" w:firstRow="1" w:lastRow="0" w:firstColumn="1" w:lastColumn="0" w:noHBand="0" w:noVBand="1"/>
            </w:tblPr>
            <w:tblGrid>
              <w:gridCol w:w="1179"/>
              <w:gridCol w:w="1179"/>
              <w:gridCol w:w="1179"/>
              <w:gridCol w:w="1179"/>
              <w:gridCol w:w="1179"/>
              <w:gridCol w:w="1179"/>
              <w:gridCol w:w="1179"/>
            </w:tblGrid>
            <w:tr w:rsidR="004C6748" w14:paraId="797E8677" w14:textId="77777777">
              <w:trPr>
                <w:trHeight w:val="351"/>
              </w:trPr>
              <w:tc>
                <w:tcPr>
                  <w:tcW w:w="1179" w:type="dxa"/>
                  <w:vAlign w:val="center"/>
                </w:tcPr>
                <w:p w14:paraId="5952BAAB"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搅拌站名称</w:t>
                  </w:r>
                </w:p>
              </w:tc>
              <w:tc>
                <w:tcPr>
                  <w:tcW w:w="1179" w:type="dxa"/>
                  <w:vAlign w:val="center"/>
                </w:tcPr>
                <w:p w14:paraId="55D024C3"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项目</w:t>
                  </w:r>
                </w:p>
              </w:tc>
              <w:tc>
                <w:tcPr>
                  <w:tcW w:w="1179" w:type="dxa"/>
                  <w:vAlign w:val="center"/>
                </w:tcPr>
                <w:p w14:paraId="2D1F233C"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治理设施编号</w:t>
                  </w:r>
                </w:p>
              </w:tc>
              <w:tc>
                <w:tcPr>
                  <w:tcW w:w="1179" w:type="dxa"/>
                  <w:vAlign w:val="center"/>
                </w:tcPr>
                <w:p w14:paraId="1E9778D6"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处理能力</w:t>
                  </w:r>
                </w:p>
              </w:tc>
              <w:tc>
                <w:tcPr>
                  <w:tcW w:w="1179" w:type="dxa"/>
                  <w:vAlign w:val="center"/>
                </w:tcPr>
                <w:p w14:paraId="34035A86"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收集效率</w:t>
                  </w:r>
                </w:p>
              </w:tc>
              <w:tc>
                <w:tcPr>
                  <w:tcW w:w="1179" w:type="dxa"/>
                  <w:vAlign w:val="center"/>
                </w:tcPr>
                <w:p w14:paraId="7FB483AB"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治理工艺去除率</w:t>
                  </w:r>
                </w:p>
              </w:tc>
              <w:tc>
                <w:tcPr>
                  <w:tcW w:w="1179" w:type="dxa"/>
                  <w:vAlign w:val="center"/>
                </w:tcPr>
                <w:p w14:paraId="4B2C31C7"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是否为可行技术</w:t>
                  </w:r>
                </w:p>
              </w:tc>
            </w:tr>
            <w:tr w:rsidR="004C6748" w14:paraId="38336AD2" w14:textId="77777777">
              <w:trPr>
                <w:trHeight w:val="351"/>
              </w:trPr>
              <w:tc>
                <w:tcPr>
                  <w:tcW w:w="1179" w:type="dxa"/>
                  <w:vMerge w:val="restart"/>
                  <w:vAlign w:val="center"/>
                </w:tcPr>
                <w:p w14:paraId="05F98802" w14:textId="77777777" w:rsidR="004C6748" w:rsidRDefault="00615EC0">
                  <w:pPr>
                    <w:snapToGrid w:val="0"/>
                    <w:jc w:val="center"/>
                    <w:rPr>
                      <w:rFonts w:ascii="Times New Roman" w:hAnsi="Times New Roman" w:cs="Times New Roman"/>
                      <w:szCs w:val="21"/>
                    </w:rPr>
                  </w:pPr>
                  <w:r>
                    <w:rPr>
                      <w:rFonts w:ascii="Times New Roman" w:eastAsia="宋体" w:hAnsi="Times New Roman" w:cs="Times New Roman"/>
                      <w:b/>
                      <w:bCs/>
                      <w:szCs w:val="21"/>
                    </w:rPr>
                    <w:t>龙潭沟搅拌站</w:t>
                  </w:r>
                </w:p>
              </w:tc>
              <w:tc>
                <w:tcPr>
                  <w:tcW w:w="1179" w:type="dxa"/>
                  <w:vAlign w:val="center"/>
                </w:tcPr>
                <w:p w14:paraId="50E3631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3E5DED5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TA001</w:t>
                  </w:r>
                </w:p>
              </w:tc>
              <w:tc>
                <w:tcPr>
                  <w:tcW w:w="1179" w:type="dxa"/>
                  <w:vAlign w:val="center"/>
                </w:tcPr>
                <w:p w14:paraId="3467A12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069D96D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66B0180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0C97D78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0874C145" w14:textId="77777777">
              <w:trPr>
                <w:trHeight w:val="351"/>
              </w:trPr>
              <w:tc>
                <w:tcPr>
                  <w:tcW w:w="1179" w:type="dxa"/>
                  <w:vMerge/>
                  <w:vAlign w:val="center"/>
                </w:tcPr>
                <w:p w14:paraId="2795D6E7" w14:textId="77777777" w:rsidR="004C6748" w:rsidRDefault="004C6748">
                  <w:pPr>
                    <w:snapToGrid w:val="0"/>
                    <w:jc w:val="center"/>
                    <w:rPr>
                      <w:rFonts w:ascii="Times New Roman" w:hAnsi="Times New Roman" w:cs="Times New Roman"/>
                      <w:szCs w:val="21"/>
                    </w:rPr>
                  </w:pPr>
                </w:p>
              </w:tc>
              <w:tc>
                <w:tcPr>
                  <w:tcW w:w="1179" w:type="dxa"/>
                  <w:vAlign w:val="center"/>
                </w:tcPr>
                <w:p w14:paraId="3A6222E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水泥筒仓布袋除尘器</w:t>
                  </w:r>
                </w:p>
              </w:tc>
              <w:tc>
                <w:tcPr>
                  <w:tcW w:w="1179" w:type="dxa"/>
                  <w:vAlign w:val="center"/>
                </w:tcPr>
                <w:p w14:paraId="61E0C5B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TA002</w:t>
                  </w:r>
                </w:p>
              </w:tc>
              <w:tc>
                <w:tcPr>
                  <w:tcW w:w="1179" w:type="dxa"/>
                  <w:vAlign w:val="center"/>
                </w:tcPr>
                <w:p w14:paraId="070EBFC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5BDEE54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110F3F1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10F4553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77354B67" w14:textId="77777777">
              <w:trPr>
                <w:trHeight w:val="351"/>
              </w:trPr>
              <w:tc>
                <w:tcPr>
                  <w:tcW w:w="1179" w:type="dxa"/>
                  <w:vMerge/>
                  <w:vAlign w:val="center"/>
                </w:tcPr>
                <w:p w14:paraId="02273BB4" w14:textId="77777777" w:rsidR="004C6748" w:rsidRDefault="004C6748">
                  <w:pPr>
                    <w:snapToGrid w:val="0"/>
                    <w:jc w:val="center"/>
                    <w:rPr>
                      <w:rFonts w:ascii="Times New Roman" w:hAnsi="Times New Roman" w:cs="Times New Roman"/>
                      <w:szCs w:val="21"/>
                    </w:rPr>
                  </w:pPr>
                </w:p>
              </w:tc>
              <w:tc>
                <w:tcPr>
                  <w:tcW w:w="1179" w:type="dxa"/>
                  <w:vAlign w:val="center"/>
                </w:tcPr>
                <w:p w14:paraId="362A0E6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06767C9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TA003</w:t>
                  </w:r>
                </w:p>
              </w:tc>
              <w:tc>
                <w:tcPr>
                  <w:tcW w:w="1179" w:type="dxa"/>
                  <w:vAlign w:val="center"/>
                </w:tcPr>
                <w:p w14:paraId="0A96F6D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5C894AB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1A04EEF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4A4FEC9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78696E1B" w14:textId="77777777">
              <w:trPr>
                <w:trHeight w:val="351"/>
              </w:trPr>
              <w:tc>
                <w:tcPr>
                  <w:tcW w:w="1179" w:type="dxa"/>
                  <w:vMerge/>
                  <w:vAlign w:val="center"/>
                </w:tcPr>
                <w:p w14:paraId="529A9EBC" w14:textId="77777777" w:rsidR="004C6748" w:rsidRDefault="004C6748">
                  <w:pPr>
                    <w:snapToGrid w:val="0"/>
                    <w:jc w:val="center"/>
                    <w:rPr>
                      <w:rFonts w:ascii="Times New Roman" w:hAnsi="Times New Roman" w:cs="Times New Roman"/>
                      <w:szCs w:val="21"/>
                    </w:rPr>
                  </w:pPr>
                </w:p>
              </w:tc>
              <w:tc>
                <w:tcPr>
                  <w:tcW w:w="1179" w:type="dxa"/>
                  <w:vAlign w:val="center"/>
                </w:tcPr>
                <w:p w14:paraId="10C876E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758739C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TA004</w:t>
                  </w:r>
                </w:p>
              </w:tc>
              <w:tc>
                <w:tcPr>
                  <w:tcW w:w="1179" w:type="dxa"/>
                  <w:vAlign w:val="center"/>
                </w:tcPr>
                <w:p w14:paraId="5FBFDB9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5E58CD8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0FD2B14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20E7D1D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440905E" w14:textId="77777777">
              <w:trPr>
                <w:trHeight w:val="351"/>
              </w:trPr>
              <w:tc>
                <w:tcPr>
                  <w:tcW w:w="1179" w:type="dxa"/>
                  <w:vMerge/>
                  <w:vAlign w:val="center"/>
                </w:tcPr>
                <w:p w14:paraId="7FB1F592" w14:textId="77777777" w:rsidR="004C6748" w:rsidRDefault="004C6748">
                  <w:pPr>
                    <w:snapToGrid w:val="0"/>
                    <w:jc w:val="center"/>
                    <w:rPr>
                      <w:rFonts w:ascii="Times New Roman" w:hAnsi="Times New Roman" w:cs="Times New Roman"/>
                      <w:szCs w:val="21"/>
                    </w:rPr>
                  </w:pPr>
                </w:p>
              </w:tc>
              <w:tc>
                <w:tcPr>
                  <w:tcW w:w="1179" w:type="dxa"/>
                  <w:vAlign w:val="center"/>
                </w:tcPr>
                <w:p w14:paraId="6926D44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粉煤灰筒仓布袋除尘器</w:t>
                  </w:r>
                </w:p>
              </w:tc>
              <w:tc>
                <w:tcPr>
                  <w:tcW w:w="1179" w:type="dxa"/>
                  <w:vAlign w:val="center"/>
                </w:tcPr>
                <w:p w14:paraId="11AB8E5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TA005</w:t>
                  </w:r>
                </w:p>
              </w:tc>
              <w:tc>
                <w:tcPr>
                  <w:tcW w:w="1179" w:type="dxa"/>
                  <w:vAlign w:val="center"/>
                </w:tcPr>
                <w:p w14:paraId="7D7FE5C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2E9E3AF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0749CAF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34FC0B0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5555689C" w14:textId="77777777">
              <w:trPr>
                <w:trHeight w:val="351"/>
              </w:trPr>
              <w:tc>
                <w:tcPr>
                  <w:tcW w:w="1179" w:type="dxa"/>
                  <w:vMerge/>
                  <w:vAlign w:val="center"/>
                </w:tcPr>
                <w:p w14:paraId="7BEF4B26" w14:textId="77777777" w:rsidR="004C6748" w:rsidRDefault="004C6748">
                  <w:pPr>
                    <w:snapToGrid w:val="0"/>
                    <w:jc w:val="center"/>
                    <w:rPr>
                      <w:rFonts w:ascii="Times New Roman" w:hAnsi="Times New Roman" w:cs="Times New Roman"/>
                      <w:szCs w:val="21"/>
                    </w:rPr>
                  </w:pPr>
                </w:p>
              </w:tc>
              <w:tc>
                <w:tcPr>
                  <w:tcW w:w="1179" w:type="dxa"/>
                  <w:vAlign w:val="center"/>
                </w:tcPr>
                <w:p w14:paraId="2622EB5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粉煤灰筒仓布袋除尘器</w:t>
                  </w:r>
                </w:p>
              </w:tc>
              <w:tc>
                <w:tcPr>
                  <w:tcW w:w="1179" w:type="dxa"/>
                  <w:vAlign w:val="center"/>
                </w:tcPr>
                <w:p w14:paraId="24AA354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TA006</w:t>
                  </w:r>
                </w:p>
              </w:tc>
              <w:tc>
                <w:tcPr>
                  <w:tcW w:w="1179" w:type="dxa"/>
                  <w:vAlign w:val="center"/>
                </w:tcPr>
                <w:p w14:paraId="30CBB1A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116A1B1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2E9F3F7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2E53865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53110CAC" w14:textId="77777777">
              <w:trPr>
                <w:trHeight w:val="351"/>
              </w:trPr>
              <w:tc>
                <w:tcPr>
                  <w:tcW w:w="1179" w:type="dxa"/>
                  <w:vMerge/>
                  <w:vAlign w:val="center"/>
                </w:tcPr>
                <w:p w14:paraId="489AFA91" w14:textId="77777777" w:rsidR="004C6748" w:rsidRDefault="004C6748">
                  <w:pPr>
                    <w:snapToGrid w:val="0"/>
                    <w:jc w:val="center"/>
                    <w:rPr>
                      <w:rFonts w:ascii="Times New Roman" w:hAnsi="Times New Roman" w:cs="Times New Roman"/>
                      <w:szCs w:val="21"/>
                    </w:rPr>
                  </w:pPr>
                </w:p>
              </w:tc>
              <w:tc>
                <w:tcPr>
                  <w:tcW w:w="1179" w:type="dxa"/>
                  <w:vAlign w:val="center"/>
                </w:tcPr>
                <w:p w14:paraId="7C8B7AF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矿粉筒仓布袋除尘器</w:t>
                  </w:r>
                </w:p>
              </w:tc>
              <w:tc>
                <w:tcPr>
                  <w:tcW w:w="1179" w:type="dxa"/>
                  <w:vAlign w:val="center"/>
                </w:tcPr>
                <w:p w14:paraId="0DF9645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TA007</w:t>
                  </w:r>
                </w:p>
              </w:tc>
              <w:tc>
                <w:tcPr>
                  <w:tcW w:w="1179" w:type="dxa"/>
                  <w:vAlign w:val="center"/>
                </w:tcPr>
                <w:p w14:paraId="338A6AB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602DC36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56AE321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73C476D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B4A6FCF" w14:textId="77777777">
              <w:trPr>
                <w:trHeight w:val="351"/>
              </w:trPr>
              <w:tc>
                <w:tcPr>
                  <w:tcW w:w="1179" w:type="dxa"/>
                  <w:vMerge/>
                  <w:vAlign w:val="center"/>
                </w:tcPr>
                <w:p w14:paraId="501FFD39" w14:textId="77777777" w:rsidR="004C6748" w:rsidRDefault="004C6748">
                  <w:pPr>
                    <w:snapToGrid w:val="0"/>
                    <w:jc w:val="center"/>
                    <w:rPr>
                      <w:rFonts w:ascii="Times New Roman" w:hAnsi="Times New Roman" w:cs="Times New Roman"/>
                      <w:szCs w:val="21"/>
                    </w:rPr>
                  </w:pPr>
                </w:p>
              </w:tc>
              <w:tc>
                <w:tcPr>
                  <w:tcW w:w="1179" w:type="dxa"/>
                  <w:vAlign w:val="center"/>
                </w:tcPr>
                <w:p w14:paraId="76424C4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矿粉筒仓布袋除尘器</w:t>
                  </w:r>
                  <w:r>
                    <w:rPr>
                      <w:rFonts w:ascii="Times New Roman" w:hAnsi="Times New Roman" w:cs="Times New Roman" w:hint="eastAsia"/>
                      <w:szCs w:val="21"/>
                    </w:rPr>
                    <w:t>#</w:t>
                  </w:r>
                  <w:r>
                    <w:rPr>
                      <w:rFonts w:ascii="Times New Roman" w:hAnsi="Times New Roman" w:cs="Times New Roman"/>
                      <w:szCs w:val="21"/>
                    </w:rPr>
                    <w:t>2</w:t>
                  </w:r>
                </w:p>
              </w:tc>
              <w:tc>
                <w:tcPr>
                  <w:tcW w:w="1179" w:type="dxa"/>
                  <w:vAlign w:val="center"/>
                </w:tcPr>
                <w:p w14:paraId="6874E7B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TA008</w:t>
                  </w:r>
                </w:p>
              </w:tc>
              <w:tc>
                <w:tcPr>
                  <w:tcW w:w="1179" w:type="dxa"/>
                  <w:vAlign w:val="center"/>
                </w:tcPr>
                <w:p w14:paraId="67EAC3B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3463ABC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6EC10E9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7F5A6E6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2EB2B0EA" w14:textId="77777777">
              <w:trPr>
                <w:trHeight w:val="703"/>
              </w:trPr>
              <w:tc>
                <w:tcPr>
                  <w:tcW w:w="1179" w:type="dxa"/>
                  <w:vMerge/>
                  <w:vAlign w:val="center"/>
                </w:tcPr>
                <w:p w14:paraId="01B044ED" w14:textId="77777777" w:rsidR="004C6748" w:rsidRDefault="004C6748">
                  <w:pPr>
                    <w:snapToGrid w:val="0"/>
                    <w:jc w:val="center"/>
                    <w:rPr>
                      <w:rFonts w:ascii="Times New Roman" w:hAnsi="Times New Roman" w:cs="Times New Roman"/>
                      <w:szCs w:val="21"/>
                    </w:rPr>
                  </w:pPr>
                </w:p>
              </w:tc>
              <w:tc>
                <w:tcPr>
                  <w:tcW w:w="1179" w:type="dxa"/>
                  <w:vAlign w:val="center"/>
                </w:tcPr>
                <w:p w14:paraId="6250DAB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52E3752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TA009</w:t>
                  </w:r>
                </w:p>
              </w:tc>
              <w:tc>
                <w:tcPr>
                  <w:tcW w:w="1179" w:type="dxa"/>
                  <w:vAlign w:val="center"/>
                </w:tcPr>
                <w:p w14:paraId="7B130FE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2555A82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6220794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12D9202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BC7A4F5" w14:textId="77777777">
              <w:trPr>
                <w:trHeight w:val="703"/>
              </w:trPr>
              <w:tc>
                <w:tcPr>
                  <w:tcW w:w="1179" w:type="dxa"/>
                  <w:vMerge/>
                  <w:vAlign w:val="center"/>
                </w:tcPr>
                <w:p w14:paraId="1839BE74" w14:textId="77777777" w:rsidR="004C6748" w:rsidRDefault="004C6748">
                  <w:pPr>
                    <w:snapToGrid w:val="0"/>
                    <w:jc w:val="center"/>
                    <w:rPr>
                      <w:rFonts w:ascii="Times New Roman" w:hAnsi="Times New Roman" w:cs="Times New Roman"/>
                      <w:szCs w:val="21"/>
                    </w:rPr>
                  </w:pPr>
                </w:p>
              </w:tc>
              <w:tc>
                <w:tcPr>
                  <w:tcW w:w="1179" w:type="dxa"/>
                  <w:vAlign w:val="center"/>
                </w:tcPr>
                <w:p w14:paraId="7A4C198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547BD1B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TA0010</w:t>
                  </w:r>
                </w:p>
              </w:tc>
              <w:tc>
                <w:tcPr>
                  <w:tcW w:w="1179" w:type="dxa"/>
                  <w:vAlign w:val="center"/>
                </w:tcPr>
                <w:p w14:paraId="2D284D2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7E242FB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4D48B22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78E6DD6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4499649" w14:textId="77777777">
              <w:trPr>
                <w:trHeight w:val="703"/>
              </w:trPr>
              <w:tc>
                <w:tcPr>
                  <w:tcW w:w="1179" w:type="dxa"/>
                  <w:vMerge w:val="restart"/>
                  <w:vAlign w:val="center"/>
                </w:tcPr>
                <w:p w14:paraId="45103939" w14:textId="77777777" w:rsidR="004C6748" w:rsidRDefault="00615EC0">
                  <w:pPr>
                    <w:snapToGrid w:val="0"/>
                    <w:jc w:val="center"/>
                    <w:rPr>
                      <w:rFonts w:ascii="Times New Roman" w:hAnsi="Times New Roman" w:cs="Times New Roman"/>
                      <w:szCs w:val="21"/>
                    </w:rPr>
                  </w:pPr>
                  <w:r>
                    <w:rPr>
                      <w:rFonts w:ascii="Times New Roman" w:eastAsia="宋体" w:hAnsi="Times New Roman" w:cs="Times New Roman"/>
                      <w:b/>
                      <w:bCs/>
                      <w:szCs w:val="21"/>
                    </w:rPr>
                    <w:t>前庄搅拌站</w:t>
                  </w:r>
                </w:p>
              </w:tc>
              <w:tc>
                <w:tcPr>
                  <w:tcW w:w="1179" w:type="dxa"/>
                  <w:vAlign w:val="center"/>
                </w:tcPr>
                <w:p w14:paraId="1A7020F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5AAD74BA" w14:textId="0DE595A8"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1</w:t>
                  </w:r>
                  <w:r>
                    <w:rPr>
                      <w:rFonts w:ascii="Times New Roman" w:hAnsi="Times New Roman" w:cs="Times New Roman"/>
                      <w:szCs w:val="21"/>
                    </w:rPr>
                    <w:t>1</w:t>
                  </w:r>
                </w:p>
              </w:tc>
              <w:tc>
                <w:tcPr>
                  <w:tcW w:w="1179" w:type="dxa"/>
                  <w:vAlign w:val="center"/>
                </w:tcPr>
                <w:p w14:paraId="4B63EAF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533A1F6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77D3C78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129A4B5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010BB1C5" w14:textId="77777777">
              <w:trPr>
                <w:trHeight w:val="703"/>
              </w:trPr>
              <w:tc>
                <w:tcPr>
                  <w:tcW w:w="1179" w:type="dxa"/>
                  <w:vMerge/>
                  <w:vAlign w:val="center"/>
                </w:tcPr>
                <w:p w14:paraId="56173926" w14:textId="77777777" w:rsidR="004C6748" w:rsidRDefault="004C6748">
                  <w:pPr>
                    <w:snapToGrid w:val="0"/>
                    <w:jc w:val="center"/>
                    <w:rPr>
                      <w:rFonts w:ascii="Times New Roman" w:hAnsi="Times New Roman" w:cs="Times New Roman"/>
                      <w:szCs w:val="21"/>
                    </w:rPr>
                  </w:pPr>
                </w:p>
              </w:tc>
              <w:tc>
                <w:tcPr>
                  <w:tcW w:w="1179" w:type="dxa"/>
                  <w:vAlign w:val="center"/>
                </w:tcPr>
                <w:p w14:paraId="53F83D5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7556514D" w14:textId="3BAB07CD"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1</w:t>
                  </w:r>
                  <w:r>
                    <w:rPr>
                      <w:rFonts w:ascii="Times New Roman" w:hAnsi="Times New Roman" w:cs="Times New Roman"/>
                      <w:szCs w:val="21"/>
                    </w:rPr>
                    <w:t>2</w:t>
                  </w:r>
                </w:p>
              </w:tc>
              <w:tc>
                <w:tcPr>
                  <w:tcW w:w="1179" w:type="dxa"/>
                  <w:vAlign w:val="center"/>
                </w:tcPr>
                <w:p w14:paraId="0B79EC3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5F689DF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4B81540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3B81E3C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71376560" w14:textId="77777777">
              <w:trPr>
                <w:trHeight w:val="703"/>
              </w:trPr>
              <w:tc>
                <w:tcPr>
                  <w:tcW w:w="1179" w:type="dxa"/>
                  <w:vMerge/>
                  <w:vAlign w:val="center"/>
                </w:tcPr>
                <w:p w14:paraId="38AF84B2" w14:textId="77777777" w:rsidR="004C6748" w:rsidRDefault="004C6748">
                  <w:pPr>
                    <w:snapToGrid w:val="0"/>
                    <w:jc w:val="center"/>
                    <w:rPr>
                      <w:rFonts w:ascii="Times New Roman" w:hAnsi="Times New Roman" w:cs="Times New Roman"/>
                      <w:szCs w:val="21"/>
                    </w:rPr>
                  </w:pPr>
                </w:p>
              </w:tc>
              <w:tc>
                <w:tcPr>
                  <w:tcW w:w="1179" w:type="dxa"/>
                  <w:vAlign w:val="center"/>
                </w:tcPr>
                <w:p w14:paraId="408267F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粉煤灰筒仓布袋除尘器</w:t>
                  </w:r>
                </w:p>
              </w:tc>
              <w:tc>
                <w:tcPr>
                  <w:tcW w:w="1179" w:type="dxa"/>
                  <w:vAlign w:val="center"/>
                </w:tcPr>
                <w:p w14:paraId="65DC83F1" w14:textId="2B571F09"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1</w:t>
                  </w:r>
                  <w:r>
                    <w:rPr>
                      <w:rFonts w:ascii="Times New Roman" w:hAnsi="Times New Roman" w:cs="Times New Roman"/>
                      <w:szCs w:val="21"/>
                    </w:rPr>
                    <w:t>3</w:t>
                  </w:r>
                </w:p>
              </w:tc>
              <w:tc>
                <w:tcPr>
                  <w:tcW w:w="1179" w:type="dxa"/>
                  <w:vAlign w:val="center"/>
                </w:tcPr>
                <w:p w14:paraId="57BE9A6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46354F4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06305BE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0842440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3B9B096F" w14:textId="77777777">
              <w:trPr>
                <w:trHeight w:val="703"/>
              </w:trPr>
              <w:tc>
                <w:tcPr>
                  <w:tcW w:w="1179" w:type="dxa"/>
                  <w:vMerge/>
                  <w:vAlign w:val="center"/>
                </w:tcPr>
                <w:p w14:paraId="7539089C" w14:textId="77777777" w:rsidR="004C6748" w:rsidRDefault="004C6748">
                  <w:pPr>
                    <w:snapToGrid w:val="0"/>
                    <w:jc w:val="center"/>
                    <w:rPr>
                      <w:rFonts w:ascii="Times New Roman" w:hAnsi="Times New Roman" w:cs="Times New Roman"/>
                      <w:szCs w:val="21"/>
                    </w:rPr>
                  </w:pPr>
                </w:p>
              </w:tc>
              <w:tc>
                <w:tcPr>
                  <w:tcW w:w="1179" w:type="dxa"/>
                  <w:vAlign w:val="center"/>
                </w:tcPr>
                <w:p w14:paraId="280C48E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矿粉筒仓布袋除尘器</w:t>
                  </w:r>
                </w:p>
              </w:tc>
              <w:tc>
                <w:tcPr>
                  <w:tcW w:w="1179" w:type="dxa"/>
                  <w:vAlign w:val="center"/>
                </w:tcPr>
                <w:p w14:paraId="7A548B1E" w14:textId="484E74C2"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1</w:t>
                  </w:r>
                  <w:r>
                    <w:rPr>
                      <w:rFonts w:ascii="Times New Roman" w:hAnsi="Times New Roman" w:cs="Times New Roman"/>
                      <w:szCs w:val="21"/>
                    </w:rPr>
                    <w:t>4</w:t>
                  </w:r>
                </w:p>
              </w:tc>
              <w:tc>
                <w:tcPr>
                  <w:tcW w:w="1179" w:type="dxa"/>
                  <w:vAlign w:val="center"/>
                </w:tcPr>
                <w:p w14:paraId="186A049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3640120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52FFFD8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41AD978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5C326A9E" w14:textId="77777777">
              <w:trPr>
                <w:trHeight w:val="703"/>
              </w:trPr>
              <w:tc>
                <w:tcPr>
                  <w:tcW w:w="1179" w:type="dxa"/>
                  <w:vMerge/>
                  <w:vAlign w:val="center"/>
                </w:tcPr>
                <w:p w14:paraId="45C5B6AC" w14:textId="77777777" w:rsidR="004C6748" w:rsidRDefault="004C6748">
                  <w:pPr>
                    <w:snapToGrid w:val="0"/>
                    <w:jc w:val="center"/>
                    <w:rPr>
                      <w:rFonts w:ascii="Times New Roman" w:hAnsi="Times New Roman" w:cs="Times New Roman"/>
                      <w:szCs w:val="21"/>
                    </w:rPr>
                  </w:pPr>
                </w:p>
              </w:tc>
              <w:tc>
                <w:tcPr>
                  <w:tcW w:w="1179" w:type="dxa"/>
                  <w:vAlign w:val="center"/>
                </w:tcPr>
                <w:p w14:paraId="4CFDCC0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3F895028" w14:textId="04E2242D"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1</w:t>
                  </w:r>
                  <w:r>
                    <w:rPr>
                      <w:rFonts w:ascii="Times New Roman" w:hAnsi="Times New Roman" w:cs="Times New Roman"/>
                      <w:szCs w:val="21"/>
                    </w:rPr>
                    <w:t>5</w:t>
                  </w:r>
                </w:p>
              </w:tc>
              <w:tc>
                <w:tcPr>
                  <w:tcW w:w="1179" w:type="dxa"/>
                  <w:vAlign w:val="center"/>
                </w:tcPr>
                <w:p w14:paraId="11D4F50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31C9205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0BEA09F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2C8DEFB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2C25D3A4" w14:textId="77777777">
              <w:trPr>
                <w:trHeight w:val="703"/>
              </w:trPr>
              <w:tc>
                <w:tcPr>
                  <w:tcW w:w="1179" w:type="dxa"/>
                  <w:vMerge w:val="restart"/>
                  <w:vAlign w:val="center"/>
                </w:tcPr>
                <w:p w14:paraId="15310425" w14:textId="77777777" w:rsidR="004C6748" w:rsidRDefault="00615EC0">
                  <w:pPr>
                    <w:snapToGrid w:val="0"/>
                    <w:jc w:val="center"/>
                    <w:rPr>
                      <w:rFonts w:ascii="Times New Roman" w:hAnsi="Times New Roman" w:cs="Times New Roman"/>
                      <w:szCs w:val="21"/>
                    </w:rPr>
                  </w:pPr>
                  <w:r>
                    <w:rPr>
                      <w:rFonts w:ascii="Times New Roman" w:eastAsia="宋体" w:hAnsi="Times New Roman" w:cs="Times New Roman"/>
                      <w:b/>
                      <w:bCs/>
                      <w:szCs w:val="21"/>
                    </w:rPr>
                    <w:t>小新甸搅拌站</w:t>
                  </w:r>
                </w:p>
              </w:tc>
              <w:tc>
                <w:tcPr>
                  <w:tcW w:w="1179" w:type="dxa"/>
                  <w:vAlign w:val="center"/>
                </w:tcPr>
                <w:p w14:paraId="1478C3A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77F5B633" w14:textId="729282D3" w:rsidR="004C6748" w:rsidRDefault="00615EC0">
                  <w:pPr>
                    <w:snapToGrid w:val="0"/>
                    <w:jc w:val="center"/>
                    <w:rPr>
                      <w:rFonts w:ascii="Times New Roman" w:hAnsi="Times New Roman" w:cs="Times New Roman"/>
                      <w:szCs w:val="21"/>
                    </w:rPr>
                  </w:pPr>
                  <w:r>
                    <w:rPr>
                      <w:rFonts w:ascii="Times New Roman" w:hAnsi="Times New Roman" w:cs="Times New Roman"/>
                      <w:szCs w:val="21"/>
                    </w:rPr>
                    <w:t>TA001</w:t>
                  </w:r>
                  <w:r w:rsidR="004B07FC">
                    <w:rPr>
                      <w:rFonts w:ascii="Times New Roman" w:hAnsi="Times New Roman" w:cs="Times New Roman"/>
                      <w:szCs w:val="21"/>
                    </w:rPr>
                    <w:t>6</w:t>
                  </w:r>
                </w:p>
              </w:tc>
              <w:tc>
                <w:tcPr>
                  <w:tcW w:w="1179" w:type="dxa"/>
                  <w:vAlign w:val="center"/>
                </w:tcPr>
                <w:p w14:paraId="285BC40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637B2F6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07D688D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4C4C74B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1EA9A690" w14:textId="77777777">
              <w:trPr>
                <w:trHeight w:val="703"/>
              </w:trPr>
              <w:tc>
                <w:tcPr>
                  <w:tcW w:w="1179" w:type="dxa"/>
                  <w:vMerge/>
                  <w:vAlign w:val="center"/>
                </w:tcPr>
                <w:p w14:paraId="42350189" w14:textId="77777777" w:rsidR="004C6748" w:rsidRDefault="004C6748">
                  <w:pPr>
                    <w:snapToGrid w:val="0"/>
                    <w:jc w:val="center"/>
                    <w:rPr>
                      <w:rFonts w:ascii="Times New Roman" w:hAnsi="Times New Roman" w:cs="Times New Roman"/>
                      <w:szCs w:val="21"/>
                    </w:rPr>
                  </w:pPr>
                </w:p>
              </w:tc>
              <w:tc>
                <w:tcPr>
                  <w:tcW w:w="1179" w:type="dxa"/>
                  <w:vAlign w:val="center"/>
                </w:tcPr>
                <w:p w14:paraId="0688BF2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47195770" w14:textId="3898E86D"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17</w:t>
                  </w:r>
                </w:p>
              </w:tc>
              <w:tc>
                <w:tcPr>
                  <w:tcW w:w="1179" w:type="dxa"/>
                  <w:vAlign w:val="center"/>
                </w:tcPr>
                <w:p w14:paraId="323C469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4D6D061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6A8E93A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7AC2CFC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796235A9" w14:textId="77777777">
              <w:trPr>
                <w:trHeight w:val="703"/>
              </w:trPr>
              <w:tc>
                <w:tcPr>
                  <w:tcW w:w="1179" w:type="dxa"/>
                  <w:vMerge/>
                  <w:vAlign w:val="center"/>
                </w:tcPr>
                <w:p w14:paraId="6D67AEA9" w14:textId="77777777" w:rsidR="004C6748" w:rsidRDefault="004C6748">
                  <w:pPr>
                    <w:snapToGrid w:val="0"/>
                    <w:jc w:val="center"/>
                    <w:rPr>
                      <w:rFonts w:ascii="Times New Roman" w:hAnsi="Times New Roman" w:cs="Times New Roman"/>
                      <w:szCs w:val="21"/>
                    </w:rPr>
                  </w:pPr>
                </w:p>
              </w:tc>
              <w:tc>
                <w:tcPr>
                  <w:tcW w:w="1179" w:type="dxa"/>
                  <w:vAlign w:val="center"/>
                </w:tcPr>
                <w:p w14:paraId="3DA48D1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6CC69E53" w14:textId="68CC829D"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18</w:t>
                  </w:r>
                </w:p>
              </w:tc>
              <w:tc>
                <w:tcPr>
                  <w:tcW w:w="1179" w:type="dxa"/>
                  <w:vAlign w:val="center"/>
                </w:tcPr>
                <w:p w14:paraId="1AB4BB9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228E010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3CCB1E1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574E7EC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F4F9543" w14:textId="77777777">
              <w:trPr>
                <w:trHeight w:val="703"/>
              </w:trPr>
              <w:tc>
                <w:tcPr>
                  <w:tcW w:w="1179" w:type="dxa"/>
                  <w:vMerge/>
                  <w:vAlign w:val="center"/>
                </w:tcPr>
                <w:p w14:paraId="47B19C64" w14:textId="77777777" w:rsidR="004C6748" w:rsidRDefault="004C6748">
                  <w:pPr>
                    <w:snapToGrid w:val="0"/>
                    <w:jc w:val="center"/>
                    <w:rPr>
                      <w:rFonts w:ascii="Times New Roman" w:hAnsi="Times New Roman" w:cs="Times New Roman"/>
                      <w:szCs w:val="21"/>
                    </w:rPr>
                  </w:pPr>
                </w:p>
              </w:tc>
              <w:tc>
                <w:tcPr>
                  <w:tcW w:w="1179" w:type="dxa"/>
                  <w:vAlign w:val="center"/>
                </w:tcPr>
                <w:p w14:paraId="03C975E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粉煤灰筒仓布袋除尘器</w:t>
                  </w:r>
                </w:p>
              </w:tc>
              <w:tc>
                <w:tcPr>
                  <w:tcW w:w="1179" w:type="dxa"/>
                  <w:vAlign w:val="center"/>
                </w:tcPr>
                <w:p w14:paraId="62BC1280" w14:textId="2F4C1BB0"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19</w:t>
                  </w:r>
                </w:p>
              </w:tc>
              <w:tc>
                <w:tcPr>
                  <w:tcW w:w="1179" w:type="dxa"/>
                  <w:vAlign w:val="center"/>
                </w:tcPr>
                <w:p w14:paraId="641EA99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075BFD3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6F0CE84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5D382E2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309D0B92" w14:textId="77777777">
              <w:trPr>
                <w:trHeight w:val="703"/>
              </w:trPr>
              <w:tc>
                <w:tcPr>
                  <w:tcW w:w="1179" w:type="dxa"/>
                  <w:vMerge/>
                  <w:vAlign w:val="center"/>
                </w:tcPr>
                <w:p w14:paraId="3B1E1849" w14:textId="77777777" w:rsidR="004C6748" w:rsidRDefault="004C6748">
                  <w:pPr>
                    <w:snapToGrid w:val="0"/>
                    <w:jc w:val="center"/>
                    <w:rPr>
                      <w:rFonts w:ascii="Times New Roman" w:hAnsi="Times New Roman" w:cs="Times New Roman"/>
                      <w:szCs w:val="21"/>
                    </w:rPr>
                  </w:pPr>
                </w:p>
              </w:tc>
              <w:tc>
                <w:tcPr>
                  <w:tcW w:w="1179" w:type="dxa"/>
                  <w:vAlign w:val="center"/>
                </w:tcPr>
                <w:p w14:paraId="0C96866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矿粉筒仓布袋除尘器</w:t>
                  </w:r>
                </w:p>
              </w:tc>
              <w:tc>
                <w:tcPr>
                  <w:tcW w:w="1179" w:type="dxa"/>
                  <w:vAlign w:val="center"/>
                </w:tcPr>
                <w:p w14:paraId="05AF0E1D" w14:textId="483627C3"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20</w:t>
                  </w:r>
                </w:p>
              </w:tc>
              <w:tc>
                <w:tcPr>
                  <w:tcW w:w="1179" w:type="dxa"/>
                  <w:vAlign w:val="center"/>
                </w:tcPr>
                <w:p w14:paraId="27BD293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1EE2925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75152DB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4888512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1B6713BD" w14:textId="77777777">
              <w:trPr>
                <w:trHeight w:val="703"/>
              </w:trPr>
              <w:tc>
                <w:tcPr>
                  <w:tcW w:w="1179" w:type="dxa"/>
                  <w:vMerge/>
                  <w:vAlign w:val="center"/>
                </w:tcPr>
                <w:p w14:paraId="13D1BCCE" w14:textId="77777777" w:rsidR="004C6748" w:rsidRDefault="004C6748">
                  <w:pPr>
                    <w:snapToGrid w:val="0"/>
                    <w:jc w:val="center"/>
                    <w:rPr>
                      <w:rFonts w:ascii="Times New Roman" w:hAnsi="Times New Roman" w:cs="Times New Roman"/>
                      <w:szCs w:val="21"/>
                    </w:rPr>
                  </w:pPr>
                </w:p>
              </w:tc>
              <w:tc>
                <w:tcPr>
                  <w:tcW w:w="1179" w:type="dxa"/>
                  <w:vAlign w:val="center"/>
                </w:tcPr>
                <w:p w14:paraId="7044D95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1C53BD46" w14:textId="58BD4DA3"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21</w:t>
                  </w:r>
                </w:p>
              </w:tc>
              <w:tc>
                <w:tcPr>
                  <w:tcW w:w="1179" w:type="dxa"/>
                  <w:vAlign w:val="center"/>
                </w:tcPr>
                <w:p w14:paraId="5390DCE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777765C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3A8877A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2063455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205A46E" w14:textId="77777777">
              <w:trPr>
                <w:trHeight w:val="703"/>
              </w:trPr>
              <w:tc>
                <w:tcPr>
                  <w:tcW w:w="1179" w:type="dxa"/>
                  <w:vMerge/>
                  <w:vAlign w:val="center"/>
                </w:tcPr>
                <w:p w14:paraId="5C6CEEEF" w14:textId="77777777" w:rsidR="004C6748" w:rsidRDefault="004C6748">
                  <w:pPr>
                    <w:snapToGrid w:val="0"/>
                    <w:jc w:val="center"/>
                    <w:rPr>
                      <w:rFonts w:ascii="Times New Roman" w:hAnsi="Times New Roman" w:cs="Times New Roman"/>
                      <w:szCs w:val="21"/>
                    </w:rPr>
                  </w:pPr>
                </w:p>
              </w:tc>
              <w:tc>
                <w:tcPr>
                  <w:tcW w:w="1179" w:type="dxa"/>
                  <w:vAlign w:val="center"/>
                </w:tcPr>
                <w:p w14:paraId="5A17264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452481BB" w14:textId="7BAB24A5"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22</w:t>
                  </w:r>
                </w:p>
              </w:tc>
              <w:tc>
                <w:tcPr>
                  <w:tcW w:w="1179" w:type="dxa"/>
                  <w:vAlign w:val="center"/>
                </w:tcPr>
                <w:p w14:paraId="2491BA2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059F2E2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46B9782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5443A45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66C272E2" w14:textId="77777777">
              <w:trPr>
                <w:trHeight w:val="703"/>
              </w:trPr>
              <w:tc>
                <w:tcPr>
                  <w:tcW w:w="1179" w:type="dxa"/>
                  <w:vMerge w:val="restart"/>
                  <w:vAlign w:val="center"/>
                </w:tcPr>
                <w:p w14:paraId="6D81FA95"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七十亩地搅拌站</w:t>
                  </w:r>
                </w:p>
              </w:tc>
              <w:tc>
                <w:tcPr>
                  <w:tcW w:w="1179" w:type="dxa"/>
                  <w:vAlign w:val="center"/>
                </w:tcPr>
                <w:p w14:paraId="2E77122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29011F7E" w14:textId="55E88C7B"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23</w:t>
                  </w:r>
                </w:p>
              </w:tc>
              <w:tc>
                <w:tcPr>
                  <w:tcW w:w="1179" w:type="dxa"/>
                  <w:vAlign w:val="center"/>
                </w:tcPr>
                <w:p w14:paraId="2B21E1C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4DDEF07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7CBD1F3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7E643E9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5E9D152F" w14:textId="77777777">
              <w:trPr>
                <w:trHeight w:val="703"/>
              </w:trPr>
              <w:tc>
                <w:tcPr>
                  <w:tcW w:w="1179" w:type="dxa"/>
                  <w:vMerge/>
                  <w:vAlign w:val="center"/>
                </w:tcPr>
                <w:p w14:paraId="4CBE3951" w14:textId="77777777" w:rsidR="004C6748" w:rsidRDefault="004C6748">
                  <w:pPr>
                    <w:snapToGrid w:val="0"/>
                    <w:jc w:val="center"/>
                    <w:rPr>
                      <w:rFonts w:ascii="Times New Roman" w:hAnsi="Times New Roman" w:cs="Times New Roman"/>
                      <w:szCs w:val="21"/>
                    </w:rPr>
                  </w:pPr>
                </w:p>
              </w:tc>
              <w:tc>
                <w:tcPr>
                  <w:tcW w:w="1179" w:type="dxa"/>
                  <w:vAlign w:val="center"/>
                </w:tcPr>
                <w:p w14:paraId="38A9C3E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63CC2DFB" w14:textId="55622FD6" w:rsidR="004C6748" w:rsidRDefault="00615EC0">
                  <w:pPr>
                    <w:snapToGrid w:val="0"/>
                    <w:jc w:val="center"/>
                    <w:rPr>
                      <w:rFonts w:ascii="Times New Roman" w:hAnsi="Times New Roman" w:cs="Times New Roman"/>
                      <w:szCs w:val="21"/>
                    </w:rPr>
                  </w:pPr>
                  <w:r>
                    <w:rPr>
                      <w:rFonts w:ascii="Times New Roman" w:hAnsi="Times New Roman" w:cs="Times New Roman"/>
                      <w:szCs w:val="21"/>
                    </w:rPr>
                    <w:t>TA002</w:t>
                  </w:r>
                  <w:r w:rsidR="004B07FC">
                    <w:rPr>
                      <w:rFonts w:ascii="Times New Roman" w:hAnsi="Times New Roman" w:cs="Times New Roman"/>
                      <w:szCs w:val="21"/>
                    </w:rPr>
                    <w:t>4</w:t>
                  </w:r>
                </w:p>
              </w:tc>
              <w:tc>
                <w:tcPr>
                  <w:tcW w:w="1179" w:type="dxa"/>
                  <w:vAlign w:val="center"/>
                </w:tcPr>
                <w:p w14:paraId="2B0CEC9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29DC769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09BDE7E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557758F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7CBE1F57" w14:textId="77777777">
              <w:trPr>
                <w:trHeight w:val="703"/>
              </w:trPr>
              <w:tc>
                <w:tcPr>
                  <w:tcW w:w="1179" w:type="dxa"/>
                  <w:vMerge/>
                  <w:vAlign w:val="center"/>
                </w:tcPr>
                <w:p w14:paraId="4B4285EA" w14:textId="77777777" w:rsidR="004C6748" w:rsidRDefault="004C6748">
                  <w:pPr>
                    <w:snapToGrid w:val="0"/>
                    <w:jc w:val="center"/>
                    <w:rPr>
                      <w:rFonts w:ascii="Times New Roman" w:hAnsi="Times New Roman" w:cs="Times New Roman"/>
                      <w:szCs w:val="21"/>
                    </w:rPr>
                  </w:pPr>
                </w:p>
              </w:tc>
              <w:tc>
                <w:tcPr>
                  <w:tcW w:w="1179" w:type="dxa"/>
                  <w:vAlign w:val="center"/>
                </w:tcPr>
                <w:p w14:paraId="521833A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0583739B" w14:textId="0215F0D7"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25</w:t>
                  </w:r>
                </w:p>
              </w:tc>
              <w:tc>
                <w:tcPr>
                  <w:tcW w:w="1179" w:type="dxa"/>
                  <w:vAlign w:val="center"/>
                </w:tcPr>
                <w:p w14:paraId="1EF6A92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77C4C8B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5355C6A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1CB23C4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7ACACE15" w14:textId="77777777">
              <w:trPr>
                <w:trHeight w:val="703"/>
              </w:trPr>
              <w:tc>
                <w:tcPr>
                  <w:tcW w:w="1179" w:type="dxa"/>
                  <w:vMerge/>
                  <w:vAlign w:val="center"/>
                </w:tcPr>
                <w:p w14:paraId="24C5405F" w14:textId="77777777" w:rsidR="004C6748" w:rsidRDefault="004C6748">
                  <w:pPr>
                    <w:snapToGrid w:val="0"/>
                    <w:jc w:val="center"/>
                    <w:rPr>
                      <w:rFonts w:ascii="Times New Roman" w:hAnsi="Times New Roman" w:cs="Times New Roman"/>
                      <w:szCs w:val="21"/>
                    </w:rPr>
                  </w:pPr>
                </w:p>
              </w:tc>
              <w:tc>
                <w:tcPr>
                  <w:tcW w:w="1179" w:type="dxa"/>
                  <w:vAlign w:val="center"/>
                </w:tcPr>
                <w:p w14:paraId="3E43486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粉煤灰筒仓布袋除尘器</w:t>
                  </w:r>
                </w:p>
              </w:tc>
              <w:tc>
                <w:tcPr>
                  <w:tcW w:w="1179" w:type="dxa"/>
                  <w:vAlign w:val="center"/>
                </w:tcPr>
                <w:p w14:paraId="363DE46C" w14:textId="1AF0E7A9"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26</w:t>
                  </w:r>
                </w:p>
              </w:tc>
              <w:tc>
                <w:tcPr>
                  <w:tcW w:w="1179" w:type="dxa"/>
                  <w:vAlign w:val="center"/>
                </w:tcPr>
                <w:p w14:paraId="7F70DBD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27AFF5A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246F89B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6602217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5DB1B3F5" w14:textId="77777777">
              <w:trPr>
                <w:trHeight w:val="703"/>
              </w:trPr>
              <w:tc>
                <w:tcPr>
                  <w:tcW w:w="1179" w:type="dxa"/>
                  <w:vMerge/>
                  <w:vAlign w:val="center"/>
                </w:tcPr>
                <w:p w14:paraId="5151057F" w14:textId="77777777" w:rsidR="004C6748" w:rsidRDefault="004C6748">
                  <w:pPr>
                    <w:snapToGrid w:val="0"/>
                    <w:jc w:val="center"/>
                    <w:rPr>
                      <w:rFonts w:ascii="Times New Roman" w:hAnsi="Times New Roman" w:cs="Times New Roman"/>
                      <w:szCs w:val="21"/>
                    </w:rPr>
                  </w:pPr>
                </w:p>
              </w:tc>
              <w:tc>
                <w:tcPr>
                  <w:tcW w:w="1179" w:type="dxa"/>
                  <w:vAlign w:val="center"/>
                </w:tcPr>
                <w:p w14:paraId="2C4CBB5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矿粉筒仓布袋除尘器</w:t>
                  </w:r>
                </w:p>
              </w:tc>
              <w:tc>
                <w:tcPr>
                  <w:tcW w:w="1179" w:type="dxa"/>
                  <w:vAlign w:val="center"/>
                </w:tcPr>
                <w:p w14:paraId="16BCE403" w14:textId="0C258425"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27</w:t>
                  </w:r>
                </w:p>
              </w:tc>
              <w:tc>
                <w:tcPr>
                  <w:tcW w:w="1179" w:type="dxa"/>
                  <w:vAlign w:val="center"/>
                </w:tcPr>
                <w:p w14:paraId="6783F8E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4CF1213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59933C2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007683F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5C2884D7" w14:textId="77777777">
              <w:trPr>
                <w:trHeight w:val="703"/>
              </w:trPr>
              <w:tc>
                <w:tcPr>
                  <w:tcW w:w="1179" w:type="dxa"/>
                  <w:vMerge/>
                  <w:vAlign w:val="center"/>
                </w:tcPr>
                <w:p w14:paraId="0551A94E" w14:textId="77777777" w:rsidR="004C6748" w:rsidRDefault="004C6748">
                  <w:pPr>
                    <w:snapToGrid w:val="0"/>
                    <w:jc w:val="center"/>
                    <w:rPr>
                      <w:rFonts w:ascii="Times New Roman" w:hAnsi="Times New Roman" w:cs="Times New Roman"/>
                      <w:szCs w:val="21"/>
                    </w:rPr>
                  </w:pPr>
                </w:p>
              </w:tc>
              <w:tc>
                <w:tcPr>
                  <w:tcW w:w="1179" w:type="dxa"/>
                  <w:vAlign w:val="center"/>
                </w:tcPr>
                <w:p w14:paraId="28D8D87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21F56A35" w14:textId="30813E34"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28</w:t>
                  </w:r>
                </w:p>
              </w:tc>
              <w:tc>
                <w:tcPr>
                  <w:tcW w:w="1179" w:type="dxa"/>
                  <w:vAlign w:val="center"/>
                </w:tcPr>
                <w:p w14:paraId="5EF83B5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7409220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1D6BC4A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4A633D0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F93383E" w14:textId="77777777">
              <w:trPr>
                <w:trHeight w:val="703"/>
              </w:trPr>
              <w:tc>
                <w:tcPr>
                  <w:tcW w:w="1179" w:type="dxa"/>
                  <w:vMerge/>
                  <w:vAlign w:val="center"/>
                </w:tcPr>
                <w:p w14:paraId="197D0366" w14:textId="77777777" w:rsidR="004C6748" w:rsidRDefault="004C6748">
                  <w:pPr>
                    <w:snapToGrid w:val="0"/>
                    <w:jc w:val="center"/>
                    <w:rPr>
                      <w:rFonts w:ascii="Times New Roman" w:hAnsi="Times New Roman" w:cs="Times New Roman"/>
                      <w:szCs w:val="21"/>
                    </w:rPr>
                  </w:pPr>
                </w:p>
              </w:tc>
              <w:tc>
                <w:tcPr>
                  <w:tcW w:w="1179" w:type="dxa"/>
                  <w:vAlign w:val="center"/>
                </w:tcPr>
                <w:p w14:paraId="6BF82AF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2A95D19A" w14:textId="5C375AB7"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29</w:t>
                  </w:r>
                </w:p>
              </w:tc>
              <w:tc>
                <w:tcPr>
                  <w:tcW w:w="1179" w:type="dxa"/>
                  <w:vAlign w:val="center"/>
                </w:tcPr>
                <w:p w14:paraId="5096C28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42B0CC9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13A5B51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572207D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5947EBFD" w14:textId="77777777">
              <w:trPr>
                <w:trHeight w:val="703"/>
              </w:trPr>
              <w:tc>
                <w:tcPr>
                  <w:tcW w:w="1179" w:type="dxa"/>
                  <w:vMerge w:val="restart"/>
                  <w:vAlign w:val="center"/>
                </w:tcPr>
                <w:p w14:paraId="5DE16F66"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头道沟搅拌站</w:t>
                  </w:r>
                </w:p>
              </w:tc>
              <w:tc>
                <w:tcPr>
                  <w:tcW w:w="1179" w:type="dxa"/>
                  <w:vAlign w:val="center"/>
                </w:tcPr>
                <w:p w14:paraId="2C7B83D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197D4BD0" w14:textId="24B3EC4C"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30</w:t>
                  </w:r>
                </w:p>
              </w:tc>
              <w:tc>
                <w:tcPr>
                  <w:tcW w:w="1179" w:type="dxa"/>
                  <w:vAlign w:val="center"/>
                </w:tcPr>
                <w:p w14:paraId="76D21E5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75E2B6C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158B2C7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1734A26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DA26D51" w14:textId="77777777">
              <w:trPr>
                <w:trHeight w:val="703"/>
              </w:trPr>
              <w:tc>
                <w:tcPr>
                  <w:tcW w:w="1179" w:type="dxa"/>
                  <w:vMerge/>
                  <w:vAlign w:val="center"/>
                </w:tcPr>
                <w:p w14:paraId="3735322F" w14:textId="77777777" w:rsidR="004C6748" w:rsidRDefault="004C6748">
                  <w:pPr>
                    <w:snapToGrid w:val="0"/>
                    <w:jc w:val="center"/>
                    <w:rPr>
                      <w:rFonts w:ascii="Times New Roman" w:hAnsi="Times New Roman" w:cs="Times New Roman"/>
                      <w:szCs w:val="21"/>
                    </w:rPr>
                  </w:pPr>
                </w:p>
              </w:tc>
              <w:tc>
                <w:tcPr>
                  <w:tcW w:w="1179" w:type="dxa"/>
                  <w:vAlign w:val="center"/>
                </w:tcPr>
                <w:p w14:paraId="0ED316C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531DCB19" w14:textId="536FF345"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31</w:t>
                  </w:r>
                </w:p>
              </w:tc>
              <w:tc>
                <w:tcPr>
                  <w:tcW w:w="1179" w:type="dxa"/>
                  <w:vAlign w:val="center"/>
                </w:tcPr>
                <w:p w14:paraId="3905731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211E3B7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1FDBF77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54B20CD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292111F3" w14:textId="77777777">
              <w:trPr>
                <w:trHeight w:val="703"/>
              </w:trPr>
              <w:tc>
                <w:tcPr>
                  <w:tcW w:w="1179" w:type="dxa"/>
                  <w:vMerge/>
                  <w:vAlign w:val="center"/>
                </w:tcPr>
                <w:p w14:paraId="6B488986" w14:textId="77777777" w:rsidR="004C6748" w:rsidRDefault="004C6748">
                  <w:pPr>
                    <w:snapToGrid w:val="0"/>
                    <w:jc w:val="center"/>
                    <w:rPr>
                      <w:rFonts w:ascii="Times New Roman" w:hAnsi="Times New Roman" w:cs="Times New Roman"/>
                      <w:szCs w:val="21"/>
                    </w:rPr>
                  </w:pPr>
                </w:p>
              </w:tc>
              <w:tc>
                <w:tcPr>
                  <w:tcW w:w="1179" w:type="dxa"/>
                  <w:vAlign w:val="center"/>
                </w:tcPr>
                <w:p w14:paraId="58D0D65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5EBC6ADA" w14:textId="08D488B1" w:rsidR="004C6748" w:rsidRDefault="00615EC0">
                  <w:pPr>
                    <w:snapToGrid w:val="0"/>
                    <w:jc w:val="center"/>
                    <w:rPr>
                      <w:rFonts w:ascii="Times New Roman" w:hAnsi="Times New Roman" w:cs="Times New Roman"/>
                      <w:szCs w:val="21"/>
                    </w:rPr>
                  </w:pPr>
                  <w:r>
                    <w:rPr>
                      <w:rFonts w:ascii="Times New Roman" w:hAnsi="Times New Roman" w:cs="Times New Roman"/>
                      <w:szCs w:val="21"/>
                    </w:rPr>
                    <w:t>TA003</w:t>
                  </w:r>
                  <w:r w:rsidR="004B07FC">
                    <w:rPr>
                      <w:rFonts w:ascii="Times New Roman" w:hAnsi="Times New Roman" w:cs="Times New Roman"/>
                      <w:szCs w:val="21"/>
                    </w:rPr>
                    <w:t>2</w:t>
                  </w:r>
                </w:p>
              </w:tc>
              <w:tc>
                <w:tcPr>
                  <w:tcW w:w="1179" w:type="dxa"/>
                  <w:vAlign w:val="center"/>
                </w:tcPr>
                <w:p w14:paraId="7D5C087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4EBD537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503893F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25903A8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0B16848E" w14:textId="77777777">
              <w:trPr>
                <w:trHeight w:val="703"/>
              </w:trPr>
              <w:tc>
                <w:tcPr>
                  <w:tcW w:w="1179" w:type="dxa"/>
                  <w:vMerge/>
                  <w:vAlign w:val="center"/>
                </w:tcPr>
                <w:p w14:paraId="74BA5BC2" w14:textId="77777777" w:rsidR="004C6748" w:rsidRDefault="004C6748">
                  <w:pPr>
                    <w:snapToGrid w:val="0"/>
                    <w:jc w:val="center"/>
                    <w:rPr>
                      <w:rFonts w:ascii="Times New Roman" w:hAnsi="Times New Roman" w:cs="Times New Roman"/>
                      <w:szCs w:val="21"/>
                    </w:rPr>
                  </w:pPr>
                </w:p>
              </w:tc>
              <w:tc>
                <w:tcPr>
                  <w:tcW w:w="1179" w:type="dxa"/>
                  <w:vAlign w:val="center"/>
                </w:tcPr>
                <w:p w14:paraId="2C5F226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粉煤灰筒仓布袋除尘器</w:t>
                  </w:r>
                </w:p>
              </w:tc>
              <w:tc>
                <w:tcPr>
                  <w:tcW w:w="1179" w:type="dxa"/>
                  <w:vAlign w:val="center"/>
                </w:tcPr>
                <w:p w14:paraId="58B8A0AA" w14:textId="16FF008E"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33</w:t>
                  </w:r>
                </w:p>
              </w:tc>
              <w:tc>
                <w:tcPr>
                  <w:tcW w:w="1179" w:type="dxa"/>
                  <w:vAlign w:val="center"/>
                </w:tcPr>
                <w:p w14:paraId="3DF8774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00045FE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42E089A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3B0D5F8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5DBFA49F" w14:textId="77777777">
              <w:trPr>
                <w:trHeight w:val="703"/>
              </w:trPr>
              <w:tc>
                <w:tcPr>
                  <w:tcW w:w="1179" w:type="dxa"/>
                  <w:vMerge/>
                  <w:vAlign w:val="center"/>
                </w:tcPr>
                <w:p w14:paraId="79E7EC23" w14:textId="77777777" w:rsidR="004C6748" w:rsidRDefault="004C6748">
                  <w:pPr>
                    <w:snapToGrid w:val="0"/>
                    <w:jc w:val="center"/>
                    <w:rPr>
                      <w:rFonts w:ascii="Times New Roman" w:hAnsi="Times New Roman" w:cs="Times New Roman"/>
                      <w:szCs w:val="21"/>
                    </w:rPr>
                  </w:pPr>
                </w:p>
              </w:tc>
              <w:tc>
                <w:tcPr>
                  <w:tcW w:w="1179" w:type="dxa"/>
                  <w:vAlign w:val="center"/>
                </w:tcPr>
                <w:p w14:paraId="515AEF8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矿粉筒仓布袋除尘器</w:t>
                  </w:r>
                </w:p>
              </w:tc>
              <w:tc>
                <w:tcPr>
                  <w:tcW w:w="1179" w:type="dxa"/>
                  <w:vAlign w:val="center"/>
                </w:tcPr>
                <w:p w14:paraId="28A3EEC7" w14:textId="07AF6081"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34</w:t>
                  </w:r>
                </w:p>
              </w:tc>
              <w:tc>
                <w:tcPr>
                  <w:tcW w:w="1179" w:type="dxa"/>
                  <w:vAlign w:val="center"/>
                </w:tcPr>
                <w:p w14:paraId="340C0EE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4DA3854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153C25A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3F7DF22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69E41644" w14:textId="77777777">
              <w:trPr>
                <w:trHeight w:val="703"/>
              </w:trPr>
              <w:tc>
                <w:tcPr>
                  <w:tcW w:w="1179" w:type="dxa"/>
                  <w:vMerge/>
                  <w:vAlign w:val="center"/>
                </w:tcPr>
                <w:p w14:paraId="1C1B5B87" w14:textId="77777777" w:rsidR="004C6748" w:rsidRDefault="004C6748">
                  <w:pPr>
                    <w:snapToGrid w:val="0"/>
                    <w:jc w:val="center"/>
                    <w:rPr>
                      <w:rFonts w:ascii="Times New Roman" w:hAnsi="Times New Roman" w:cs="Times New Roman"/>
                      <w:szCs w:val="21"/>
                    </w:rPr>
                  </w:pPr>
                </w:p>
              </w:tc>
              <w:tc>
                <w:tcPr>
                  <w:tcW w:w="1179" w:type="dxa"/>
                  <w:vAlign w:val="center"/>
                </w:tcPr>
                <w:p w14:paraId="609315D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05BADEF6" w14:textId="42598B86"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35</w:t>
                  </w:r>
                </w:p>
              </w:tc>
              <w:tc>
                <w:tcPr>
                  <w:tcW w:w="1179" w:type="dxa"/>
                  <w:vAlign w:val="center"/>
                </w:tcPr>
                <w:p w14:paraId="6D0839C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6F9CE91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71A7364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36DA25A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184C3330" w14:textId="77777777">
              <w:trPr>
                <w:trHeight w:val="703"/>
              </w:trPr>
              <w:tc>
                <w:tcPr>
                  <w:tcW w:w="1179" w:type="dxa"/>
                  <w:vMerge/>
                  <w:vAlign w:val="center"/>
                </w:tcPr>
                <w:p w14:paraId="6E372649" w14:textId="77777777" w:rsidR="004C6748" w:rsidRDefault="004C6748">
                  <w:pPr>
                    <w:snapToGrid w:val="0"/>
                    <w:jc w:val="center"/>
                    <w:rPr>
                      <w:rFonts w:ascii="Times New Roman" w:hAnsi="Times New Roman" w:cs="Times New Roman"/>
                      <w:szCs w:val="21"/>
                    </w:rPr>
                  </w:pPr>
                </w:p>
              </w:tc>
              <w:tc>
                <w:tcPr>
                  <w:tcW w:w="1179" w:type="dxa"/>
                  <w:vAlign w:val="center"/>
                </w:tcPr>
                <w:p w14:paraId="54C4BAD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1A4017AE" w14:textId="75AECA69"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36</w:t>
                  </w:r>
                </w:p>
              </w:tc>
              <w:tc>
                <w:tcPr>
                  <w:tcW w:w="1179" w:type="dxa"/>
                  <w:vAlign w:val="center"/>
                </w:tcPr>
                <w:p w14:paraId="27D93EB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54469C8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33F103C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4029A28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25891500" w14:textId="77777777">
              <w:trPr>
                <w:trHeight w:val="703"/>
              </w:trPr>
              <w:tc>
                <w:tcPr>
                  <w:tcW w:w="1179" w:type="dxa"/>
                  <w:vMerge w:val="restart"/>
                  <w:vAlign w:val="center"/>
                </w:tcPr>
                <w:p w14:paraId="3E5489BC"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hint="eastAsia"/>
                      <w:b/>
                      <w:bCs/>
                      <w:szCs w:val="21"/>
                    </w:rPr>
                    <w:t>七十亩地水稳搅拌站</w:t>
                  </w:r>
                </w:p>
              </w:tc>
              <w:tc>
                <w:tcPr>
                  <w:tcW w:w="1179" w:type="dxa"/>
                  <w:vAlign w:val="center"/>
                </w:tcPr>
                <w:p w14:paraId="4C34CE3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20D7AA16" w14:textId="0613C71F"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37</w:t>
                  </w:r>
                </w:p>
              </w:tc>
              <w:tc>
                <w:tcPr>
                  <w:tcW w:w="1179" w:type="dxa"/>
                  <w:vAlign w:val="center"/>
                </w:tcPr>
                <w:p w14:paraId="0CA4D7E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2AFA639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62CBB96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3C946F9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49A49DB9" w14:textId="77777777">
              <w:trPr>
                <w:trHeight w:val="703"/>
              </w:trPr>
              <w:tc>
                <w:tcPr>
                  <w:tcW w:w="1179" w:type="dxa"/>
                  <w:vMerge/>
                  <w:vAlign w:val="center"/>
                </w:tcPr>
                <w:p w14:paraId="16F75621" w14:textId="77777777" w:rsidR="004C6748" w:rsidRDefault="004C6748">
                  <w:pPr>
                    <w:snapToGrid w:val="0"/>
                    <w:jc w:val="center"/>
                    <w:rPr>
                      <w:rFonts w:ascii="Times New Roman" w:hAnsi="Times New Roman" w:cs="Times New Roman"/>
                      <w:szCs w:val="21"/>
                    </w:rPr>
                  </w:pPr>
                </w:p>
              </w:tc>
              <w:tc>
                <w:tcPr>
                  <w:tcW w:w="1179" w:type="dxa"/>
                  <w:vAlign w:val="center"/>
                </w:tcPr>
                <w:p w14:paraId="29AFDB2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w:t>
                  </w:r>
                  <w:r>
                    <w:rPr>
                      <w:rFonts w:ascii="Times New Roman" w:hAnsi="Times New Roman" w:cs="Times New Roman"/>
                      <w:szCs w:val="21"/>
                    </w:rPr>
                    <w:t>水泥筒仓布袋除尘器</w:t>
                  </w:r>
                </w:p>
              </w:tc>
              <w:tc>
                <w:tcPr>
                  <w:tcW w:w="1179" w:type="dxa"/>
                  <w:vAlign w:val="center"/>
                </w:tcPr>
                <w:p w14:paraId="5A770C42" w14:textId="69AE6FBC" w:rsidR="004C6748" w:rsidRDefault="00615EC0">
                  <w:pPr>
                    <w:snapToGrid w:val="0"/>
                    <w:jc w:val="center"/>
                    <w:rPr>
                      <w:rFonts w:ascii="Times New Roman" w:hAnsi="Times New Roman" w:cs="Times New Roman"/>
                      <w:szCs w:val="21"/>
                    </w:rPr>
                  </w:pPr>
                  <w:r>
                    <w:rPr>
                      <w:rFonts w:ascii="Times New Roman" w:hAnsi="Times New Roman" w:cs="Times New Roman"/>
                      <w:szCs w:val="21"/>
                    </w:rPr>
                    <w:t>TA00</w:t>
                  </w:r>
                  <w:r w:rsidR="004B07FC">
                    <w:rPr>
                      <w:rFonts w:ascii="Times New Roman" w:hAnsi="Times New Roman" w:cs="Times New Roman"/>
                      <w:szCs w:val="21"/>
                    </w:rPr>
                    <w:t>38</w:t>
                  </w:r>
                </w:p>
              </w:tc>
              <w:tc>
                <w:tcPr>
                  <w:tcW w:w="1179" w:type="dxa"/>
                  <w:vAlign w:val="center"/>
                </w:tcPr>
                <w:p w14:paraId="241E167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2000m³/h</w:t>
                  </w:r>
                </w:p>
              </w:tc>
              <w:tc>
                <w:tcPr>
                  <w:tcW w:w="1179" w:type="dxa"/>
                  <w:vAlign w:val="center"/>
                </w:tcPr>
                <w:p w14:paraId="314FDE6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100%</w:t>
                  </w:r>
                </w:p>
              </w:tc>
              <w:tc>
                <w:tcPr>
                  <w:tcW w:w="1179" w:type="dxa"/>
                  <w:vAlign w:val="center"/>
                </w:tcPr>
                <w:p w14:paraId="601481E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0DC7EB9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r w:rsidR="004C6748" w14:paraId="2044534C" w14:textId="77777777">
              <w:trPr>
                <w:trHeight w:val="703"/>
              </w:trPr>
              <w:tc>
                <w:tcPr>
                  <w:tcW w:w="1179" w:type="dxa"/>
                  <w:vMerge/>
                  <w:vAlign w:val="center"/>
                </w:tcPr>
                <w:p w14:paraId="4B4394B4" w14:textId="77777777" w:rsidR="004C6748" w:rsidRDefault="004C6748">
                  <w:pPr>
                    <w:snapToGrid w:val="0"/>
                    <w:jc w:val="center"/>
                    <w:rPr>
                      <w:rFonts w:ascii="Times New Roman" w:hAnsi="Times New Roman" w:cs="Times New Roman"/>
                      <w:szCs w:val="21"/>
                    </w:rPr>
                  </w:pPr>
                </w:p>
              </w:tc>
              <w:tc>
                <w:tcPr>
                  <w:tcW w:w="1179" w:type="dxa"/>
                  <w:vAlign w:val="center"/>
                </w:tcPr>
                <w:p w14:paraId="7AAC96B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szCs w:val="21"/>
                    </w:rPr>
                    <w:t>生产线上料</w:t>
                  </w:r>
                  <w:r>
                    <w:rPr>
                      <w:rFonts w:ascii="Times New Roman" w:hAnsi="Times New Roman"/>
                      <w:bCs/>
                      <w:szCs w:val="21"/>
                    </w:rPr>
                    <w:t>搅拌</w:t>
                  </w:r>
                  <w:r>
                    <w:rPr>
                      <w:rFonts w:ascii="Times New Roman" w:hAnsi="Times New Roman" w:cs="Times New Roman"/>
                      <w:szCs w:val="21"/>
                    </w:rPr>
                    <w:t>工序布袋除尘器</w:t>
                  </w:r>
                </w:p>
              </w:tc>
              <w:tc>
                <w:tcPr>
                  <w:tcW w:w="1179" w:type="dxa"/>
                  <w:vAlign w:val="center"/>
                </w:tcPr>
                <w:p w14:paraId="4A1E6503" w14:textId="64017921" w:rsidR="004C6748" w:rsidRDefault="00615EC0">
                  <w:pPr>
                    <w:snapToGrid w:val="0"/>
                    <w:jc w:val="center"/>
                    <w:rPr>
                      <w:rFonts w:ascii="Times New Roman" w:hAnsi="Times New Roman" w:cs="Times New Roman"/>
                      <w:szCs w:val="21"/>
                    </w:rPr>
                  </w:pPr>
                  <w:r>
                    <w:rPr>
                      <w:rFonts w:ascii="Times New Roman" w:hAnsi="Times New Roman" w:cs="Times New Roman"/>
                      <w:szCs w:val="21"/>
                    </w:rPr>
                    <w:t>TA003</w:t>
                  </w:r>
                  <w:r w:rsidR="004B07FC">
                    <w:rPr>
                      <w:rFonts w:ascii="Times New Roman" w:hAnsi="Times New Roman" w:cs="Times New Roman"/>
                      <w:szCs w:val="21"/>
                    </w:rPr>
                    <w:t>9</w:t>
                  </w:r>
                </w:p>
              </w:tc>
              <w:tc>
                <w:tcPr>
                  <w:tcW w:w="1179" w:type="dxa"/>
                  <w:vAlign w:val="center"/>
                </w:tcPr>
                <w:p w14:paraId="0B15F40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3000m³/h</w:t>
                  </w:r>
                </w:p>
              </w:tc>
              <w:tc>
                <w:tcPr>
                  <w:tcW w:w="1179" w:type="dxa"/>
                  <w:vAlign w:val="center"/>
                </w:tcPr>
                <w:p w14:paraId="643FF63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95%</w:t>
                  </w:r>
                </w:p>
              </w:tc>
              <w:tc>
                <w:tcPr>
                  <w:tcW w:w="1179" w:type="dxa"/>
                  <w:vAlign w:val="center"/>
                </w:tcPr>
                <w:p w14:paraId="04D5092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99.5%</w:t>
                  </w:r>
                </w:p>
              </w:tc>
              <w:tc>
                <w:tcPr>
                  <w:tcW w:w="1179" w:type="dxa"/>
                  <w:vAlign w:val="center"/>
                </w:tcPr>
                <w:p w14:paraId="7BCDC67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是</w:t>
                  </w:r>
                </w:p>
              </w:tc>
            </w:tr>
          </w:tbl>
          <w:p w14:paraId="783C52C3" w14:textId="77777777" w:rsidR="004C6748" w:rsidRDefault="00615EC0">
            <w:pPr>
              <w:snapToGrid w:val="0"/>
              <w:spacing w:beforeLines="50" w:before="156" w:line="360" w:lineRule="auto"/>
              <w:ind w:firstLineChars="200" w:firstLine="482"/>
              <w:jc w:val="left"/>
              <w:rPr>
                <w:rFonts w:ascii="Times New Roman" w:hAnsi="Times New Roman" w:cs="Times New Roman"/>
                <w:b/>
                <w:bCs/>
                <w:sz w:val="24"/>
              </w:rPr>
            </w:pPr>
            <w:r>
              <w:rPr>
                <w:rFonts w:ascii="Times New Roman" w:hAnsi="Times New Roman" w:cs="Times New Roman" w:hint="eastAsia"/>
                <w:b/>
                <w:bCs/>
                <w:sz w:val="24"/>
              </w:rPr>
              <w:t>污染治理设施可行性论证：</w:t>
            </w:r>
          </w:p>
          <w:p w14:paraId="3D3FFFF8" w14:textId="77777777" w:rsidR="004C6748" w:rsidRDefault="00615EC0">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项目生产线上料搅拌工序皮带输送落料点及搅拌机入料口处产生的粉尘主要采用集气装置进行收集。项目生产线上料搅拌工序皮带输送落料点及搅拌机入料口处数量较少，集气装置采用钢板材质，集气罩设计、建设难度较低。集气装置将皮带输送落料点及搅拌机入料口处整体封闭，集气罩内部保持负压状态，罩外空气经缝隙进入集气罩内部，集气罩缝隙处的空气流速远大于粉尘的逃逸速率，因此集气装置的收集效率设计值为</w:t>
            </w:r>
            <w:r>
              <w:rPr>
                <w:rFonts w:ascii="Times New Roman" w:hAnsi="Times New Roman" w:cs="Times New Roman" w:hint="eastAsia"/>
                <w:sz w:val="24"/>
              </w:rPr>
              <w:t>95%</w:t>
            </w:r>
            <w:r>
              <w:rPr>
                <w:rFonts w:ascii="Times New Roman" w:hAnsi="Times New Roman" w:cs="Times New Roman" w:hint="eastAsia"/>
                <w:sz w:val="24"/>
              </w:rPr>
              <w:t>时，收尘系统及收尘系统风机的整体投资在建设单位可接受的范围内。</w:t>
            </w:r>
          </w:p>
          <w:p w14:paraId="5B4BB41E" w14:textId="77777777" w:rsidR="004C6748" w:rsidRDefault="00615EC0">
            <w:pPr>
              <w:snapToGrid w:val="0"/>
              <w:spacing w:line="360" w:lineRule="auto"/>
              <w:ind w:firstLineChars="200" w:firstLine="480"/>
              <w:jc w:val="left"/>
              <w:rPr>
                <w:rFonts w:ascii="Times New Roman" w:eastAsia="宋体" w:hAnsi="Times New Roman" w:cs="Times New Roman"/>
                <w:sz w:val="24"/>
              </w:rPr>
            </w:pPr>
            <w:r>
              <w:rPr>
                <w:rFonts w:ascii="Times New Roman" w:hAnsi="Times New Roman" w:cs="Times New Roman" w:hint="eastAsia"/>
                <w:sz w:val="24"/>
              </w:rPr>
              <w:t>项目采用布袋除尘器对含尘废气进行净化处理。布袋除尘器</w:t>
            </w:r>
            <w:r>
              <w:rPr>
                <w:rFonts w:ascii="Times New Roman" w:hAnsi="Times New Roman" w:cs="Times New Roman"/>
                <w:sz w:val="24"/>
              </w:rPr>
              <w:t>除尘效率高，漏气率低，占地少，操作稳定可靠，</w:t>
            </w:r>
            <w:r>
              <w:rPr>
                <w:rFonts w:ascii="Times New Roman" w:hAnsi="Times New Roman" w:cs="Times New Roman" w:hint="eastAsia"/>
                <w:sz w:val="24"/>
              </w:rPr>
              <w:t>属于水泥工业</w:t>
            </w:r>
            <w:r>
              <w:rPr>
                <w:rFonts w:ascii="Times New Roman" w:eastAsia="宋体" w:hAnsi="Times New Roman" w:cs="Times New Roman"/>
                <w:sz w:val="24"/>
              </w:rPr>
              <w:t>较为成熟</w:t>
            </w:r>
            <w:r>
              <w:rPr>
                <w:rFonts w:ascii="Times New Roman" w:eastAsia="宋体" w:hAnsi="Times New Roman" w:cs="Times New Roman" w:hint="eastAsia"/>
                <w:sz w:val="24"/>
              </w:rPr>
              <w:t>的大气污染治理</w:t>
            </w:r>
            <w:r>
              <w:rPr>
                <w:rFonts w:ascii="Times New Roman" w:eastAsia="宋体" w:hAnsi="Times New Roman" w:cs="Times New Roman"/>
                <w:sz w:val="24"/>
              </w:rPr>
              <w:t>措施</w:t>
            </w:r>
            <w:r>
              <w:rPr>
                <w:rFonts w:ascii="Times New Roman" w:eastAsia="宋体" w:hAnsi="Times New Roman" w:cs="Times New Roman" w:hint="eastAsia"/>
                <w:sz w:val="24"/>
              </w:rPr>
              <w:t>。</w:t>
            </w:r>
          </w:p>
          <w:p w14:paraId="0249D9BD" w14:textId="77777777" w:rsidR="004C6748" w:rsidRDefault="00615EC0">
            <w:pPr>
              <w:snapToGrid w:val="0"/>
              <w:spacing w:line="360" w:lineRule="auto"/>
              <w:ind w:firstLineChars="200" w:firstLine="480"/>
              <w:jc w:val="left"/>
              <w:rPr>
                <w:rFonts w:ascii="Times New Roman" w:hAnsi="Times New Roman" w:cs="Times New Roman"/>
                <w:sz w:val="24"/>
              </w:rPr>
            </w:pPr>
            <w:r>
              <w:rPr>
                <w:rFonts w:ascii="Times New Roman" w:eastAsia="宋体" w:hAnsi="Times New Roman" w:cs="Times New Roman" w:hint="eastAsia"/>
                <w:sz w:val="24"/>
              </w:rPr>
              <w:t>综上所述，项目采用的大气污染防治措施</w:t>
            </w:r>
            <w:r>
              <w:rPr>
                <w:rFonts w:ascii="Times New Roman" w:eastAsia="宋体" w:hAnsi="Times New Roman" w:cs="Times New Roman"/>
                <w:sz w:val="24"/>
              </w:rPr>
              <w:t>实用性强，效果明显，项目采用的</w:t>
            </w:r>
            <w:r>
              <w:rPr>
                <w:rFonts w:ascii="Times New Roman" w:eastAsia="宋体" w:hAnsi="Times New Roman" w:cs="Times New Roman" w:hint="eastAsia"/>
                <w:sz w:val="24"/>
              </w:rPr>
              <w:t>大气污染防治措施可行</w:t>
            </w:r>
            <w:r>
              <w:rPr>
                <w:rFonts w:ascii="Times New Roman" w:eastAsia="宋体" w:hAnsi="Times New Roman" w:cs="Times New Roman"/>
                <w:sz w:val="24"/>
              </w:rPr>
              <w:t>。</w:t>
            </w:r>
          </w:p>
          <w:p w14:paraId="6632DE48" w14:textId="77777777" w:rsidR="004C6748" w:rsidRDefault="00615EC0">
            <w:pPr>
              <w:snapToGrid w:val="0"/>
              <w:spacing w:line="360" w:lineRule="auto"/>
              <w:ind w:firstLineChars="200" w:firstLine="482"/>
              <w:jc w:val="left"/>
              <w:rPr>
                <w:rFonts w:ascii="Times New Roman" w:hAnsi="Times New Roman" w:cs="Times New Roman"/>
                <w:b/>
                <w:bCs/>
                <w:sz w:val="24"/>
              </w:rPr>
            </w:pPr>
            <w:r>
              <w:rPr>
                <w:rFonts w:ascii="宋体" w:eastAsia="宋体" w:hAnsi="宋体" w:cs="宋体" w:hint="eastAsia"/>
                <w:b/>
                <w:bCs/>
                <w:sz w:val="24"/>
              </w:rPr>
              <w:lastRenderedPageBreak/>
              <w:t>②</w:t>
            </w:r>
            <w:r>
              <w:rPr>
                <w:rFonts w:ascii="Times New Roman" w:hAnsi="Times New Roman" w:cs="Times New Roman"/>
                <w:b/>
                <w:bCs/>
                <w:sz w:val="24"/>
              </w:rPr>
              <w:t>排放口基本情况</w:t>
            </w:r>
          </w:p>
          <w:p w14:paraId="488659F5" w14:textId="77777777" w:rsidR="004C6748" w:rsidRDefault="00615EC0">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项目设置大气污染物排放口</w:t>
            </w:r>
            <w:r>
              <w:rPr>
                <w:rFonts w:ascii="Times New Roman" w:hAnsi="Times New Roman" w:cs="Times New Roman" w:hint="eastAsia"/>
                <w:sz w:val="24"/>
              </w:rPr>
              <w:t>及</w:t>
            </w:r>
            <w:r>
              <w:rPr>
                <w:rFonts w:ascii="Times New Roman" w:hAnsi="Times New Roman" w:cs="Times New Roman"/>
                <w:sz w:val="24"/>
              </w:rPr>
              <w:t>各排放口基本情况详见下表：</w:t>
            </w:r>
          </w:p>
          <w:p w14:paraId="6535E8C3" w14:textId="77777777" w:rsidR="004C6748" w:rsidRDefault="00615EC0">
            <w:pPr>
              <w:pStyle w:val="TOC2"/>
              <w:widowControl w:val="0"/>
              <w:numPr>
                <w:ilvl w:val="0"/>
                <w:numId w:val="7"/>
              </w:numPr>
              <w:snapToGrid w:val="0"/>
              <w:ind w:leftChars="0"/>
              <w:jc w:val="center"/>
              <w:rPr>
                <w:rFonts w:ascii="Times New Roman" w:hAnsi="Times New Roman" w:hint="default"/>
                <w:b/>
                <w:bCs/>
                <w:sz w:val="21"/>
                <w:szCs w:val="21"/>
              </w:rPr>
            </w:pPr>
            <w:r>
              <w:rPr>
                <w:rFonts w:ascii="Times New Roman" w:hAnsi="Times New Roman"/>
                <w:b/>
                <w:bCs/>
                <w:sz w:val="21"/>
                <w:szCs w:val="21"/>
              </w:rPr>
              <w:t>大气污染物排放口基本情况</w:t>
            </w:r>
          </w:p>
          <w:tbl>
            <w:tblPr>
              <w:tblStyle w:val="af0"/>
              <w:tblW w:w="4996" w:type="pct"/>
              <w:tblLayout w:type="fixed"/>
              <w:tblLook w:val="04A0" w:firstRow="1" w:lastRow="0" w:firstColumn="1" w:lastColumn="0" w:noHBand="0" w:noVBand="1"/>
            </w:tblPr>
            <w:tblGrid>
              <w:gridCol w:w="483"/>
              <w:gridCol w:w="485"/>
              <w:gridCol w:w="827"/>
              <w:gridCol w:w="659"/>
              <w:gridCol w:w="638"/>
              <w:gridCol w:w="620"/>
              <w:gridCol w:w="567"/>
              <w:gridCol w:w="594"/>
              <w:gridCol w:w="582"/>
              <w:gridCol w:w="582"/>
              <w:gridCol w:w="594"/>
              <w:gridCol w:w="531"/>
              <w:gridCol w:w="1059"/>
            </w:tblGrid>
            <w:tr w:rsidR="004C6748" w14:paraId="20557508" w14:textId="77777777">
              <w:trPr>
                <w:trHeight w:val="854"/>
              </w:trPr>
              <w:tc>
                <w:tcPr>
                  <w:tcW w:w="294" w:type="pct"/>
                  <w:vMerge w:val="restart"/>
                  <w:vAlign w:val="center"/>
                </w:tcPr>
                <w:p w14:paraId="602F7C18" w14:textId="77777777" w:rsidR="004C6748" w:rsidRDefault="00615EC0">
                  <w:pPr>
                    <w:adjustRightInd w:val="0"/>
                    <w:snapToGrid w:val="0"/>
                    <w:jc w:val="center"/>
                    <w:rPr>
                      <w:rFonts w:ascii="Times New Roman" w:hAnsi="Times New Roman" w:cs="Times New Roman"/>
                      <w:b/>
                      <w:szCs w:val="21"/>
                    </w:rPr>
                  </w:pPr>
                  <w:r>
                    <w:rPr>
                      <w:rFonts w:ascii="Times New Roman" w:hAnsi="Times New Roman" w:cs="Times New Roman" w:hint="eastAsia"/>
                      <w:b/>
                      <w:szCs w:val="21"/>
                    </w:rPr>
                    <w:t>搅拌站名称</w:t>
                  </w:r>
                </w:p>
              </w:tc>
              <w:tc>
                <w:tcPr>
                  <w:tcW w:w="295" w:type="pct"/>
                  <w:vMerge w:val="restart"/>
                  <w:vAlign w:val="center"/>
                </w:tcPr>
                <w:p w14:paraId="18B89D35"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编号</w:t>
                  </w:r>
                </w:p>
              </w:tc>
              <w:tc>
                <w:tcPr>
                  <w:tcW w:w="503" w:type="pct"/>
                  <w:vMerge w:val="restart"/>
                  <w:vAlign w:val="center"/>
                </w:tcPr>
                <w:p w14:paraId="7D73B0B9"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名称</w:t>
                  </w:r>
                </w:p>
              </w:tc>
              <w:tc>
                <w:tcPr>
                  <w:tcW w:w="789" w:type="pct"/>
                  <w:gridSpan w:val="2"/>
                  <w:vAlign w:val="center"/>
                </w:tcPr>
                <w:p w14:paraId="5A4FAB6E" w14:textId="77777777" w:rsidR="004C6748" w:rsidRDefault="00615EC0">
                  <w:pPr>
                    <w:adjustRightInd w:val="0"/>
                    <w:snapToGrid w:val="0"/>
                    <w:jc w:val="center"/>
                    <w:rPr>
                      <w:rFonts w:ascii="Times New Roman" w:hAnsi="Times New Roman" w:cs="Times New Roman"/>
                      <w:b/>
                      <w:szCs w:val="21"/>
                    </w:rPr>
                  </w:pPr>
                  <w:r>
                    <w:rPr>
                      <w:rFonts w:ascii="Times New Roman" w:hAnsi="Times New Roman" w:cs="Times New Roman"/>
                      <w:b/>
                      <w:szCs w:val="21"/>
                    </w:rPr>
                    <w:t>排气筒底部中心坐标</w:t>
                  </w:r>
                </w:p>
              </w:tc>
              <w:tc>
                <w:tcPr>
                  <w:tcW w:w="377" w:type="pct"/>
                  <w:vMerge w:val="restart"/>
                  <w:vAlign w:val="center"/>
                </w:tcPr>
                <w:p w14:paraId="3D708F7A"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排气筒底部海拔高度</w:t>
                  </w:r>
                  <w:r>
                    <w:rPr>
                      <w:rFonts w:ascii="Times New Roman" w:hAnsi="Times New Roman" w:cs="Times New Roman"/>
                      <w:b/>
                      <w:szCs w:val="21"/>
                    </w:rPr>
                    <w:t>/m</w:t>
                  </w:r>
                </w:p>
              </w:tc>
              <w:tc>
                <w:tcPr>
                  <w:tcW w:w="345" w:type="pct"/>
                  <w:vMerge w:val="restart"/>
                  <w:vAlign w:val="center"/>
                </w:tcPr>
                <w:p w14:paraId="223D001B"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排气筒高度</w:t>
                  </w:r>
                  <w:r>
                    <w:rPr>
                      <w:rFonts w:ascii="Times New Roman" w:hAnsi="Times New Roman" w:cs="Times New Roman"/>
                      <w:b/>
                      <w:szCs w:val="21"/>
                    </w:rPr>
                    <w:t>/m</w:t>
                  </w:r>
                </w:p>
              </w:tc>
              <w:tc>
                <w:tcPr>
                  <w:tcW w:w="361" w:type="pct"/>
                  <w:vMerge w:val="restart"/>
                  <w:vAlign w:val="center"/>
                </w:tcPr>
                <w:p w14:paraId="1939DBE9"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排气筒出口内径</w:t>
                  </w:r>
                  <w:r>
                    <w:rPr>
                      <w:rFonts w:ascii="Times New Roman" w:hAnsi="Times New Roman" w:cs="Times New Roman"/>
                      <w:b/>
                      <w:szCs w:val="21"/>
                    </w:rPr>
                    <w:t>/m</w:t>
                  </w:r>
                </w:p>
              </w:tc>
              <w:tc>
                <w:tcPr>
                  <w:tcW w:w="354" w:type="pct"/>
                  <w:vMerge w:val="restart"/>
                  <w:vAlign w:val="center"/>
                </w:tcPr>
                <w:p w14:paraId="5BB633CA"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烟气流速</w:t>
                  </w:r>
                  <w:r>
                    <w:rPr>
                      <w:rFonts w:ascii="Times New Roman" w:hAnsi="Times New Roman" w:cs="Times New Roman"/>
                      <w:b/>
                      <w:szCs w:val="21"/>
                    </w:rPr>
                    <w:t>/</w:t>
                  </w:r>
                  <w:r>
                    <w:rPr>
                      <w:rFonts w:ascii="Times New Roman" w:hAnsi="Times New Roman" w:cs="Times New Roman"/>
                      <w:b/>
                      <w:szCs w:val="21"/>
                    </w:rPr>
                    <w:t>（</w:t>
                  </w:r>
                  <w:r>
                    <w:rPr>
                      <w:rFonts w:ascii="Times New Roman" w:hAnsi="Times New Roman" w:cs="Times New Roman"/>
                      <w:b/>
                      <w:szCs w:val="21"/>
                    </w:rPr>
                    <w:t>m/s</w:t>
                  </w:r>
                  <w:r>
                    <w:rPr>
                      <w:rFonts w:ascii="Times New Roman" w:hAnsi="Times New Roman" w:cs="Times New Roman"/>
                      <w:b/>
                      <w:szCs w:val="21"/>
                    </w:rPr>
                    <w:t>）</w:t>
                  </w:r>
                </w:p>
              </w:tc>
              <w:tc>
                <w:tcPr>
                  <w:tcW w:w="354" w:type="pct"/>
                  <w:vMerge w:val="restart"/>
                  <w:vAlign w:val="center"/>
                </w:tcPr>
                <w:p w14:paraId="77EDA46C"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烟气温度</w:t>
                  </w:r>
                  <w:r>
                    <w:rPr>
                      <w:rFonts w:ascii="Times New Roman" w:hAnsi="Times New Roman" w:cs="Times New Roman"/>
                      <w:b/>
                      <w:szCs w:val="21"/>
                    </w:rPr>
                    <w:t>/</w:t>
                  </w:r>
                  <w:r>
                    <w:rPr>
                      <w:rFonts w:ascii="宋体" w:eastAsia="宋体" w:hAnsi="宋体" w:cs="宋体" w:hint="eastAsia"/>
                      <w:b/>
                      <w:szCs w:val="21"/>
                    </w:rPr>
                    <w:t>℃</w:t>
                  </w:r>
                </w:p>
              </w:tc>
              <w:tc>
                <w:tcPr>
                  <w:tcW w:w="361" w:type="pct"/>
                  <w:vMerge w:val="restart"/>
                  <w:vAlign w:val="center"/>
                </w:tcPr>
                <w:p w14:paraId="72C9AD7B"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年排放小时数</w:t>
                  </w:r>
                  <w:r>
                    <w:rPr>
                      <w:rFonts w:ascii="Times New Roman" w:hAnsi="Times New Roman" w:cs="Times New Roman"/>
                      <w:b/>
                      <w:szCs w:val="21"/>
                    </w:rPr>
                    <w:t>/h</w:t>
                  </w:r>
                </w:p>
              </w:tc>
              <w:tc>
                <w:tcPr>
                  <w:tcW w:w="323" w:type="pct"/>
                  <w:vMerge w:val="restart"/>
                  <w:vAlign w:val="center"/>
                </w:tcPr>
                <w:p w14:paraId="3E113767"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排放工况</w:t>
                  </w:r>
                </w:p>
              </w:tc>
              <w:tc>
                <w:tcPr>
                  <w:tcW w:w="644" w:type="pct"/>
                  <w:vAlign w:val="center"/>
                </w:tcPr>
                <w:p w14:paraId="35873DAA" w14:textId="77777777" w:rsidR="004C6748" w:rsidRDefault="00615EC0">
                  <w:pPr>
                    <w:adjustRightInd w:val="0"/>
                    <w:snapToGrid w:val="0"/>
                    <w:jc w:val="center"/>
                    <w:rPr>
                      <w:rFonts w:ascii="Times New Roman" w:hAnsi="Times New Roman" w:cs="Times New Roman"/>
                      <w:b/>
                      <w:szCs w:val="21"/>
                    </w:rPr>
                  </w:pPr>
                  <w:r>
                    <w:rPr>
                      <w:rFonts w:ascii="Times New Roman" w:hAnsi="Times New Roman" w:cs="Times New Roman"/>
                      <w:b/>
                      <w:szCs w:val="21"/>
                    </w:rPr>
                    <w:t>污染物排放速率</w:t>
                  </w:r>
                  <w:r>
                    <w:rPr>
                      <w:rFonts w:ascii="Times New Roman" w:hAnsi="Times New Roman" w:cs="Times New Roman"/>
                      <w:b/>
                      <w:szCs w:val="21"/>
                    </w:rPr>
                    <w:t>/</w:t>
                  </w:r>
                  <w:r>
                    <w:rPr>
                      <w:rFonts w:ascii="Times New Roman" w:hAnsi="Times New Roman" w:cs="Times New Roman"/>
                      <w:b/>
                      <w:szCs w:val="21"/>
                    </w:rPr>
                    <w:t>（</w:t>
                  </w:r>
                  <w:r>
                    <w:rPr>
                      <w:rFonts w:ascii="Times New Roman" w:hAnsi="Times New Roman" w:cs="Times New Roman"/>
                      <w:b/>
                      <w:szCs w:val="21"/>
                    </w:rPr>
                    <w:t>kg/h</w:t>
                  </w:r>
                  <w:r>
                    <w:rPr>
                      <w:rFonts w:ascii="Times New Roman" w:hAnsi="Times New Roman" w:cs="Times New Roman"/>
                      <w:b/>
                      <w:szCs w:val="21"/>
                    </w:rPr>
                    <w:t>）</w:t>
                  </w:r>
                </w:p>
              </w:tc>
            </w:tr>
            <w:tr w:rsidR="004C6748" w14:paraId="16858DC5" w14:textId="77777777">
              <w:trPr>
                <w:trHeight w:val="654"/>
              </w:trPr>
              <w:tc>
                <w:tcPr>
                  <w:tcW w:w="294" w:type="pct"/>
                  <w:vMerge/>
                  <w:vAlign w:val="center"/>
                </w:tcPr>
                <w:p w14:paraId="09777852" w14:textId="77777777" w:rsidR="004C6748" w:rsidRDefault="004C6748">
                  <w:pPr>
                    <w:adjustRightInd w:val="0"/>
                    <w:snapToGrid w:val="0"/>
                    <w:jc w:val="center"/>
                    <w:rPr>
                      <w:rFonts w:ascii="Times New Roman" w:hAnsi="Times New Roman" w:cs="Times New Roman"/>
                      <w:b/>
                      <w:szCs w:val="21"/>
                    </w:rPr>
                  </w:pPr>
                </w:p>
              </w:tc>
              <w:tc>
                <w:tcPr>
                  <w:tcW w:w="295" w:type="pct"/>
                  <w:vMerge/>
                  <w:vAlign w:val="center"/>
                </w:tcPr>
                <w:p w14:paraId="474F8F0C" w14:textId="77777777" w:rsidR="004C6748" w:rsidRDefault="004C6748">
                  <w:pPr>
                    <w:adjustRightInd w:val="0"/>
                    <w:snapToGrid w:val="0"/>
                    <w:jc w:val="center"/>
                    <w:rPr>
                      <w:rFonts w:ascii="Times New Roman" w:hAnsi="Times New Roman" w:cs="Times New Roman"/>
                      <w:b/>
                      <w:szCs w:val="21"/>
                    </w:rPr>
                  </w:pPr>
                </w:p>
              </w:tc>
              <w:tc>
                <w:tcPr>
                  <w:tcW w:w="503" w:type="pct"/>
                  <w:vMerge/>
                  <w:vAlign w:val="center"/>
                </w:tcPr>
                <w:p w14:paraId="522F8E1C" w14:textId="77777777" w:rsidR="004C6748" w:rsidRDefault="004C6748">
                  <w:pPr>
                    <w:adjustRightInd w:val="0"/>
                    <w:snapToGrid w:val="0"/>
                    <w:jc w:val="center"/>
                    <w:rPr>
                      <w:rFonts w:ascii="Times New Roman" w:hAnsi="Times New Roman" w:cs="Times New Roman"/>
                      <w:b/>
                      <w:szCs w:val="21"/>
                    </w:rPr>
                  </w:pPr>
                </w:p>
              </w:tc>
              <w:tc>
                <w:tcPr>
                  <w:tcW w:w="401" w:type="pct"/>
                  <w:vAlign w:val="center"/>
                </w:tcPr>
                <w:p w14:paraId="056B9E58"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E</w:t>
                  </w:r>
                </w:p>
              </w:tc>
              <w:tc>
                <w:tcPr>
                  <w:tcW w:w="388" w:type="pct"/>
                  <w:vAlign w:val="center"/>
                </w:tcPr>
                <w:p w14:paraId="0CA6451A"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N</w:t>
                  </w:r>
                </w:p>
              </w:tc>
              <w:tc>
                <w:tcPr>
                  <w:tcW w:w="377" w:type="pct"/>
                  <w:vMerge/>
                  <w:vAlign w:val="center"/>
                </w:tcPr>
                <w:p w14:paraId="61B5B396" w14:textId="77777777" w:rsidR="004C6748" w:rsidRDefault="004C6748">
                  <w:pPr>
                    <w:adjustRightInd w:val="0"/>
                    <w:snapToGrid w:val="0"/>
                    <w:jc w:val="center"/>
                    <w:rPr>
                      <w:rFonts w:ascii="Times New Roman" w:hAnsi="Times New Roman" w:cs="Times New Roman"/>
                      <w:b/>
                      <w:szCs w:val="21"/>
                    </w:rPr>
                  </w:pPr>
                </w:p>
              </w:tc>
              <w:tc>
                <w:tcPr>
                  <w:tcW w:w="345" w:type="pct"/>
                  <w:vMerge/>
                  <w:vAlign w:val="center"/>
                </w:tcPr>
                <w:p w14:paraId="12B763BA" w14:textId="77777777" w:rsidR="004C6748" w:rsidRDefault="004C6748">
                  <w:pPr>
                    <w:adjustRightInd w:val="0"/>
                    <w:snapToGrid w:val="0"/>
                    <w:jc w:val="center"/>
                    <w:rPr>
                      <w:rFonts w:ascii="Times New Roman" w:hAnsi="Times New Roman" w:cs="Times New Roman"/>
                      <w:b/>
                      <w:szCs w:val="21"/>
                    </w:rPr>
                  </w:pPr>
                </w:p>
              </w:tc>
              <w:tc>
                <w:tcPr>
                  <w:tcW w:w="361" w:type="pct"/>
                  <w:vMerge/>
                  <w:vAlign w:val="center"/>
                </w:tcPr>
                <w:p w14:paraId="20798F12" w14:textId="77777777" w:rsidR="004C6748" w:rsidRDefault="004C6748">
                  <w:pPr>
                    <w:adjustRightInd w:val="0"/>
                    <w:snapToGrid w:val="0"/>
                    <w:jc w:val="center"/>
                    <w:rPr>
                      <w:rFonts w:ascii="Times New Roman" w:hAnsi="Times New Roman" w:cs="Times New Roman"/>
                      <w:b/>
                      <w:szCs w:val="21"/>
                    </w:rPr>
                  </w:pPr>
                </w:p>
              </w:tc>
              <w:tc>
                <w:tcPr>
                  <w:tcW w:w="354" w:type="pct"/>
                  <w:vMerge/>
                  <w:vAlign w:val="center"/>
                </w:tcPr>
                <w:p w14:paraId="7272575D" w14:textId="77777777" w:rsidR="004C6748" w:rsidRDefault="004C6748">
                  <w:pPr>
                    <w:adjustRightInd w:val="0"/>
                    <w:snapToGrid w:val="0"/>
                    <w:jc w:val="center"/>
                    <w:rPr>
                      <w:rFonts w:ascii="Times New Roman" w:hAnsi="Times New Roman" w:cs="Times New Roman"/>
                      <w:b/>
                      <w:szCs w:val="21"/>
                    </w:rPr>
                  </w:pPr>
                </w:p>
              </w:tc>
              <w:tc>
                <w:tcPr>
                  <w:tcW w:w="354" w:type="pct"/>
                  <w:vMerge/>
                  <w:vAlign w:val="center"/>
                </w:tcPr>
                <w:p w14:paraId="278E82F9" w14:textId="77777777" w:rsidR="004C6748" w:rsidRDefault="004C6748">
                  <w:pPr>
                    <w:adjustRightInd w:val="0"/>
                    <w:snapToGrid w:val="0"/>
                    <w:jc w:val="center"/>
                    <w:rPr>
                      <w:rFonts w:ascii="Times New Roman" w:hAnsi="Times New Roman" w:cs="Times New Roman"/>
                      <w:b/>
                      <w:szCs w:val="21"/>
                    </w:rPr>
                  </w:pPr>
                </w:p>
              </w:tc>
              <w:tc>
                <w:tcPr>
                  <w:tcW w:w="361" w:type="pct"/>
                  <w:vMerge/>
                  <w:vAlign w:val="center"/>
                </w:tcPr>
                <w:p w14:paraId="21434B6C" w14:textId="77777777" w:rsidR="004C6748" w:rsidRDefault="004C6748">
                  <w:pPr>
                    <w:adjustRightInd w:val="0"/>
                    <w:snapToGrid w:val="0"/>
                    <w:jc w:val="center"/>
                    <w:rPr>
                      <w:rFonts w:ascii="Times New Roman" w:hAnsi="Times New Roman" w:cs="Times New Roman"/>
                      <w:b/>
                      <w:szCs w:val="21"/>
                    </w:rPr>
                  </w:pPr>
                </w:p>
              </w:tc>
              <w:tc>
                <w:tcPr>
                  <w:tcW w:w="323" w:type="pct"/>
                  <w:vMerge/>
                  <w:vAlign w:val="center"/>
                </w:tcPr>
                <w:p w14:paraId="2DB13438" w14:textId="77777777" w:rsidR="004C6748" w:rsidRDefault="004C6748">
                  <w:pPr>
                    <w:adjustRightInd w:val="0"/>
                    <w:snapToGrid w:val="0"/>
                    <w:jc w:val="center"/>
                    <w:rPr>
                      <w:rFonts w:ascii="Times New Roman" w:hAnsi="Times New Roman" w:cs="Times New Roman"/>
                      <w:b/>
                      <w:szCs w:val="21"/>
                    </w:rPr>
                  </w:pPr>
                </w:p>
              </w:tc>
              <w:tc>
                <w:tcPr>
                  <w:tcW w:w="644" w:type="pct"/>
                  <w:vAlign w:val="center"/>
                </w:tcPr>
                <w:p w14:paraId="022D14DA" w14:textId="77777777" w:rsidR="004C6748" w:rsidRDefault="00615EC0">
                  <w:pPr>
                    <w:adjustRightInd w:val="0"/>
                    <w:snapToGrid w:val="0"/>
                    <w:jc w:val="center"/>
                    <w:rPr>
                      <w:rFonts w:ascii="Times New Roman" w:eastAsia="宋体" w:hAnsi="Times New Roman" w:cs="Times New Roman"/>
                      <w:b/>
                      <w:szCs w:val="21"/>
                    </w:rPr>
                  </w:pPr>
                  <w:r>
                    <w:rPr>
                      <w:rFonts w:ascii="Times New Roman" w:hAnsi="Times New Roman" w:cs="Times New Roman"/>
                      <w:b/>
                      <w:szCs w:val="21"/>
                    </w:rPr>
                    <w:t>颗粒物</w:t>
                  </w:r>
                </w:p>
              </w:tc>
            </w:tr>
            <w:tr w:rsidR="004C6748" w14:paraId="75C8604C" w14:textId="77777777">
              <w:trPr>
                <w:trHeight w:val="690"/>
              </w:trPr>
              <w:tc>
                <w:tcPr>
                  <w:tcW w:w="294" w:type="pct"/>
                  <w:vMerge w:val="restart"/>
                  <w:vAlign w:val="center"/>
                </w:tcPr>
                <w:p w14:paraId="1C9C763E" w14:textId="77777777" w:rsidR="004C6748" w:rsidRDefault="00615EC0">
                  <w:pPr>
                    <w:adjustRightInd w:val="0"/>
                    <w:snapToGrid w:val="0"/>
                    <w:jc w:val="center"/>
                    <w:rPr>
                      <w:rFonts w:ascii="Times New Roman" w:hAnsi="Times New Roman" w:cs="Times New Roman"/>
                      <w:bCs/>
                      <w:sz w:val="18"/>
                      <w:szCs w:val="18"/>
                    </w:rPr>
                  </w:pPr>
                  <w:r>
                    <w:rPr>
                      <w:rFonts w:ascii="Times New Roman" w:eastAsia="宋体" w:hAnsi="Times New Roman" w:cs="Times New Roman"/>
                      <w:b/>
                      <w:bCs/>
                      <w:szCs w:val="21"/>
                    </w:rPr>
                    <w:t>龙潭沟搅拌站</w:t>
                  </w:r>
                </w:p>
              </w:tc>
              <w:tc>
                <w:tcPr>
                  <w:tcW w:w="295" w:type="pct"/>
                  <w:vAlign w:val="center"/>
                </w:tcPr>
                <w:p w14:paraId="3970F16E" w14:textId="77777777" w:rsidR="004C6748" w:rsidRDefault="00615EC0">
                  <w:pPr>
                    <w:adjustRightInd w:val="0"/>
                    <w:snapToGrid w:val="0"/>
                    <w:jc w:val="center"/>
                    <w:rPr>
                      <w:rFonts w:ascii="Times New Roman" w:eastAsia="宋体" w:hAnsi="Times New Roman" w:cs="Times New Roman"/>
                      <w:bCs/>
                      <w:sz w:val="18"/>
                      <w:szCs w:val="18"/>
                    </w:rPr>
                  </w:pPr>
                  <w:r>
                    <w:rPr>
                      <w:rFonts w:ascii="Times New Roman" w:hAnsi="Times New Roman" w:cs="Times New Roman"/>
                      <w:bCs/>
                      <w:sz w:val="18"/>
                      <w:szCs w:val="18"/>
                    </w:rPr>
                    <w:t>DA001</w:t>
                  </w:r>
                </w:p>
              </w:tc>
              <w:tc>
                <w:tcPr>
                  <w:tcW w:w="503" w:type="pct"/>
                  <w:vAlign w:val="center"/>
                </w:tcPr>
                <w:p w14:paraId="3CEAD8AF" w14:textId="77777777" w:rsidR="004C6748" w:rsidRDefault="00615EC0">
                  <w:pPr>
                    <w:adjustRightInd w:val="0"/>
                    <w:snapToGrid w:val="0"/>
                    <w:jc w:val="center"/>
                    <w:rPr>
                      <w:rFonts w:ascii="Times New Roman" w:eastAsia="宋体"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bCs/>
                      <w:sz w:val="18"/>
                      <w:szCs w:val="18"/>
                    </w:rPr>
                    <w:t>除尘器排气筒</w:t>
                  </w:r>
                </w:p>
              </w:tc>
              <w:tc>
                <w:tcPr>
                  <w:tcW w:w="401" w:type="pct"/>
                  <w:vAlign w:val="center"/>
                </w:tcPr>
                <w:p w14:paraId="1887959B" w14:textId="21BAC14A"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24832198" w14:textId="1495F573"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55AC863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56A6603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47C7306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3F99696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restart"/>
                  <w:vAlign w:val="center"/>
                </w:tcPr>
                <w:p w14:paraId="7B6DDA9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406830A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restart"/>
                  <w:vAlign w:val="center"/>
                </w:tcPr>
                <w:p w14:paraId="781EF697" w14:textId="77777777" w:rsidR="004C6748" w:rsidRDefault="00615EC0">
                  <w:pPr>
                    <w:adjustRightInd w:val="0"/>
                    <w:snapToGrid w:val="0"/>
                    <w:jc w:val="center"/>
                    <w:rPr>
                      <w:rFonts w:ascii="Times New Roman" w:eastAsia="宋体" w:hAnsi="Times New Roman" w:cs="Times New Roman"/>
                      <w:bCs/>
                      <w:szCs w:val="21"/>
                    </w:rPr>
                  </w:pPr>
                  <w:r>
                    <w:rPr>
                      <w:rFonts w:ascii="Times New Roman" w:hAnsi="Times New Roman" w:cs="Times New Roman"/>
                      <w:bCs/>
                      <w:szCs w:val="21"/>
                    </w:rPr>
                    <w:t>正常</w:t>
                  </w:r>
                </w:p>
              </w:tc>
              <w:tc>
                <w:tcPr>
                  <w:tcW w:w="644" w:type="pct"/>
                  <w:vAlign w:val="center"/>
                </w:tcPr>
                <w:p w14:paraId="56E6F817" w14:textId="77777777" w:rsidR="004C6748" w:rsidRDefault="00615EC0">
                  <w:pPr>
                    <w:snapToGrid w:val="0"/>
                    <w:jc w:val="center"/>
                    <w:rPr>
                      <w:rFonts w:ascii="Times New Roman" w:eastAsia="宋体" w:hAnsi="Times New Roman" w:cs="Times New Roman"/>
                      <w:bCs/>
                      <w:sz w:val="18"/>
                      <w:szCs w:val="18"/>
                    </w:rPr>
                  </w:pPr>
                  <w:r>
                    <w:rPr>
                      <w:rFonts w:ascii="Times New Roman" w:hAnsi="Times New Roman" w:cs="Times New Roman"/>
                      <w:szCs w:val="21"/>
                    </w:rPr>
                    <w:t>0.014</w:t>
                  </w:r>
                </w:p>
              </w:tc>
            </w:tr>
            <w:tr w:rsidR="004C6748" w14:paraId="15B69E9C" w14:textId="77777777">
              <w:trPr>
                <w:trHeight w:val="705"/>
              </w:trPr>
              <w:tc>
                <w:tcPr>
                  <w:tcW w:w="294" w:type="pct"/>
                  <w:vMerge/>
                  <w:vAlign w:val="center"/>
                </w:tcPr>
                <w:p w14:paraId="23232A90" w14:textId="77777777" w:rsidR="004C6748" w:rsidRDefault="004C6748">
                  <w:pPr>
                    <w:adjustRightInd w:val="0"/>
                    <w:snapToGrid w:val="0"/>
                    <w:jc w:val="center"/>
                    <w:rPr>
                      <w:rFonts w:ascii="Times New Roman" w:hAnsi="Times New Roman" w:cs="Times New Roman"/>
                      <w:bCs/>
                      <w:sz w:val="18"/>
                      <w:szCs w:val="18"/>
                    </w:rPr>
                  </w:pPr>
                </w:p>
              </w:tc>
              <w:tc>
                <w:tcPr>
                  <w:tcW w:w="295" w:type="pct"/>
                  <w:vAlign w:val="center"/>
                </w:tcPr>
                <w:p w14:paraId="17249FF8"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w:t>
                  </w:r>
                </w:p>
              </w:tc>
              <w:tc>
                <w:tcPr>
                  <w:tcW w:w="503" w:type="pct"/>
                  <w:vAlign w:val="center"/>
                </w:tcPr>
                <w:p w14:paraId="7319B5C5"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除尘器排气筒</w:t>
                  </w:r>
                </w:p>
              </w:tc>
              <w:tc>
                <w:tcPr>
                  <w:tcW w:w="401" w:type="pct"/>
                  <w:vAlign w:val="center"/>
                </w:tcPr>
                <w:p w14:paraId="3C5F4E1D" w14:textId="57F5EDC8"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2F4478A4" w14:textId="46B98684"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70D4F7B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352FA33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7F951AF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1638797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0F983D92" w14:textId="77777777" w:rsidR="004C6748" w:rsidRDefault="004C6748">
                  <w:pPr>
                    <w:snapToGrid w:val="0"/>
                    <w:jc w:val="center"/>
                    <w:rPr>
                      <w:rFonts w:ascii="Times New Roman" w:hAnsi="Times New Roman" w:cs="Times New Roman"/>
                      <w:szCs w:val="21"/>
                    </w:rPr>
                  </w:pPr>
                </w:p>
              </w:tc>
              <w:tc>
                <w:tcPr>
                  <w:tcW w:w="361" w:type="pct"/>
                  <w:vAlign w:val="center"/>
                </w:tcPr>
                <w:p w14:paraId="5E7EC92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40F6CE94" w14:textId="77777777" w:rsidR="004C6748" w:rsidRDefault="004C6748">
                  <w:pPr>
                    <w:adjustRightInd w:val="0"/>
                    <w:snapToGrid w:val="0"/>
                    <w:jc w:val="center"/>
                    <w:rPr>
                      <w:rFonts w:ascii="Times New Roman" w:hAnsi="Times New Roman" w:cs="Times New Roman"/>
                      <w:bCs/>
                      <w:sz w:val="18"/>
                      <w:szCs w:val="18"/>
                    </w:rPr>
                  </w:pPr>
                </w:p>
              </w:tc>
              <w:tc>
                <w:tcPr>
                  <w:tcW w:w="644" w:type="pct"/>
                  <w:vAlign w:val="center"/>
                </w:tcPr>
                <w:p w14:paraId="575FEA91" w14:textId="77777777" w:rsidR="004C6748" w:rsidRDefault="00615EC0">
                  <w:pPr>
                    <w:snapToGrid w:val="0"/>
                    <w:jc w:val="center"/>
                    <w:rPr>
                      <w:rFonts w:ascii="Times New Roman" w:hAnsi="Times New Roman" w:cs="Times New Roman"/>
                      <w:bCs/>
                      <w:sz w:val="18"/>
                      <w:szCs w:val="18"/>
                    </w:rPr>
                  </w:pPr>
                  <w:r>
                    <w:rPr>
                      <w:rFonts w:ascii="Times New Roman" w:hAnsi="Times New Roman" w:cs="Times New Roman"/>
                      <w:szCs w:val="21"/>
                    </w:rPr>
                    <w:t>0.014</w:t>
                  </w:r>
                </w:p>
              </w:tc>
            </w:tr>
            <w:tr w:rsidR="004C6748" w14:paraId="33388E4F" w14:textId="77777777">
              <w:trPr>
                <w:trHeight w:val="690"/>
              </w:trPr>
              <w:tc>
                <w:tcPr>
                  <w:tcW w:w="294" w:type="pct"/>
                  <w:vMerge/>
                  <w:vAlign w:val="center"/>
                </w:tcPr>
                <w:p w14:paraId="19EF89A9" w14:textId="77777777" w:rsidR="004C6748" w:rsidRDefault="004C6748">
                  <w:pPr>
                    <w:adjustRightInd w:val="0"/>
                    <w:snapToGrid w:val="0"/>
                    <w:jc w:val="center"/>
                    <w:rPr>
                      <w:rFonts w:ascii="Times New Roman" w:hAnsi="Times New Roman" w:cs="Times New Roman"/>
                      <w:bCs/>
                      <w:sz w:val="18"/>
                      <w:szCs w:val="18"/>
                    </w:rPr>
                  </w:pPr>
                </w:p>
              </w:tc>
              <w:tc>
                <w:tcPr>
                  <w:tcW w:w="295" w:type="pct"/>
                  <w:vAlign w:val="center"/>
                </w:tcPr>
                <w:p w14:paraId="1580DAB6"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DA003</w:t>
                  </w:r>
                </w:p>
              </w:tc>
              <w:tc>
                <w:tcPr>
                  <w:tcW w:w="503" w:type="pct"/>
                  <w:vAlign w:val="center"/>
                </w:tcPr>
                <w:p w14:paraId="0B532215"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3#</w:t>
                  </w:r>
                  <w:r>
                    <w:rPr>
                      <w:rFonts w:ascii="Times New Roman" w:hAnsi="Times New Roman" w:cs="Times New Roman" w:hint="eastAsia"/>
                      <w:bCs/>
                      <w:sz w:val="18"/>
                      <w:szCs w:val="18"/>
                    </w:rPr>
                    <w:t>除尘器排气筒</w:t>
                  </w:r>
                </w:p>
              </w:tc>
              <w:tc>
                <w:tcPr>
                  <w:tcW w:w="401" w:type="pct"/>
                  <w:vAlign w:val="center"/>
                </w:tcPr>
                <w:p w14:paraId="0F4F2851" w14:textId="5624897F"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6ACA771A" w14:textId="49ABD796"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74480BD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0AFA360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3BF69F8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7F53C03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4B0299BC" w14:textId="77777777" w:rsidR="004C6748" w:rsidRDefault="004C6748">
                  <w:pPr>
                    <w:snapToGrid w:val="0"/>
                    <w:jc w:val="center"/>
                    <w:rPr>
                      <w:rFonts w:ascii="Times New Roman" w:hAnsi="Times New Roman" w:cs="Times New Roman"/>
                      <w:szCs w:val="21"/>
                    </w:rPr>
                  </w:pPr>
                </w:p>
              </w:tc>
              <w:tc>
                <w:tcPr>
                  <w:tcW w:w="361" w:type="pct"/>
                  <w:vAlign w:val="center"/>
                </w:tcPr>
                <w:p w14:paraId="3DD0965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062467AB" w14:textId="77777777" w:rsidR="004C6748" w:rsidRDefault="004C6748">
                  <w:pPr>
                    <w:adjustRightInd w:val="0"/>
                    <w:snapToGrid w:val="0"/>
                    <w:jc w:val="center"/>
                    <w:rPr>
                      <w:rFonts w:ascii="Times New Roman" w:hAnsi="Times New Roman" w:cs="Times New Roman"/>
                      <w:bCs/>
                      <w:sz w:val="18"/>
                      <w:szCs w:val="18"/>
                    </w:rPr>
                  </w:pPr>
                </w:p>
              </w:tc>
              <w:tc>
                <w:tcPr>
                  <w:tcW w:w="644" w:type="pct"/>
                  <w:vAlign w:val="center"/>
                </w:tcPr>
                <w:p w14:paraId="3DA9B95A" w14:textId="77777777" w:rsidR="004C6748" w:rsidRDefault="00615EC0">
                  <w:pPr>
                    <w:snapToGrid w:val="0"/>
                    <w:jc w:val="center"/>
                    <w:rPr>
                      <w:rFonts w:cs="Times New Roman"/>
                      <w:bCs/>
                      <w:sz w:val="18"/>
                      <w:szCs w:val="18"/>
                    </w:rPr>
                  </w:pPr>
                  <w:r>
                    <w:rPr>
                      <w:rFonts w:ascii="Times New Roman" w:hAnsi="Times New Roman" w:cs="Times New Roman"/>
                      <w:szCs w:val="21"/>
                    </w:rPr>
                    <w:t>0.014</w:t>
                  </w:r>
                </w:p>
              </w:tc>
            </w:tr>
            <w:tr w:rsidR="004C6748" w14:paraId="0FCD4BAE" w14:textId="77777777">
              <w:trPr>
                <w:trHeight w:val="690"/>
              </w:trPr>
              <w:tc>
                <w:tcPr>
                  <w:tcW w:w="294" w:type="pct"/>
                  <w:vMerge/>
                  <w:vAlign w:val="center"/>
                </w:tcPr>
                <w:p w14:paraId="1BB833A9" w14:textId="77777777" w:rsidR="004C6748" w:rsidRDefault="004C6748">
                  <w:pPr>
                    <w:adjustRightInd w:val="0"/>
                    <w:snapToGrid w:val="0"/>
                    <w:jc w:val="center"/>
                    <w:rPr>
                      <w:rFonts w:ascii="Times New Roman" w:hAnsi="Times New Roman" w:cs="Times New Roman"/>
                      <w:bCs/>
                      <w:sz w:val="18"/>
                      <w:szCs w:val="18"/>
                    </w:rPr>
                  </w:pPr>
                </w:p>
              </w:tc>
              <w:tc>
                <w:tcPr>
                  <w:tcW w:w="295" w:type="pct"/>
                  <w:vAlign w:val="center"/>
                </w:tcPr>
                <w:p w14:paraId="04A28E66"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DA004</w:t>
                  </w:r>
                </w:p>
              </w:tc>
              <w:tc>
                <w:tcPr>
                  <w:tcW w:w="503" w:type="pct"/>
                  <w:vAlign w:val="center"/>
                </w:tcPr>
                <w:p w14:paraId="6B3D94C7"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4#</w:t>
                  </w:r>
                  <w:r>
                    <w:rPr>
                      <w:rFonts w:ascii="Times New Roman" w:hAnsi="Times New Roman" w:cs="Times New Roman" w:hint="eastAsia"/>
                      <w:bCs/>
                      <w:sz w:val="18"/>
                      <w:szCs w:val="18"/>
                    </w:rPr>
                    <w:t>除尘器排气筒</w:t>
                  </w:r>
                </w:p>
              </w:tc>
              <w:tc>
                <w:tcPr>
                  <w:tcW w:w="401" w:type="pct"/>
                  <w:vAlign w:val="center"/>
                </w:tcPr>
                <w:p w14:paraId="34817933" w14:textId="040D15FB"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66136A5F" w14:textId="738A0F4B"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11E4BE5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0F66E4C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7964541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w:t>
                  </w:r>
                </w:p>
              </w:tc>
              <w:tc>
                <w:tcPr>
                  <w:tcW w:w="354" w:type="pct"/>
                  <w:vAlign w:val="center"/>
                </w:tcPr>
                <w:p w14:paraId="18FB5C2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rPr>
                    <w:t>.07</w:t>
                  </w:r>
                </w:p>
              </w:tc>
              <w:tc>
                <w:tcPr>
                  <w:tcW w:w="354" w:type="pct"/>
                  <w:vMerge/>
                  <w:vAlign w:val="center"/>
                </w:tcPr>
                <w:p w14:paraId="7E0B6E54" w14:textId="77777777" w:rsidR="004C6748" w:rsidRDefault="004C6748">
                  <w:pPr>
                    <w:snapToGrid w:val="0"/>
                    <w:jc w:val="center"/>
                    <w:rPr>
                      <w:rFonts w:ascii="Times New Roman" w:hAnsi="Times New Roman" w:cs="Times New Roman"/>
                      <w:szCs w:val="21"/>
                    </w:rPr>
                  </w:pPr>
                </w:p>
              </w:tc>
              <w:tc>
                <w:tcPr>
                  <w:tcW w:w="361" w:type="pct"/>
                  <w:vAlign w:val="center"/>
                </w:tcPr>
                <w:p w14:paraId="179479C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36100163" w14:textId="77777777" w:rsidR="004C6748" w:rsidRDefault="004C6748">
                  <w:pPr>
                    <w:adjustRightInd w:val="0"/>
                    <w:snapToGrid w:val="0"/>
                    <w:jc w:val="center"/>
                    <w:rPr>
                      <w:rFonts w:ascii="Times New Roman" w:hAnsi="Times New Roman" w:cs="Times New Roman"/>
                      <w:bCs/>
                      <w:sz w:val="18"/>
                      <w:szCs w:val="18"/>
                    </w:rPr>
                  </w:pPr>
                </w:p>
              </w:tc>
              <w:tc>
                <w:tcPr>
                  <w:tcW w:w="644" w:type="pct"/>
                  <w:vAlign w:val="center"/>
                </w:tcPr>
                <w:p w14:paraId="1F11FAC0" w14:textId="77777777" w:rsidR="004C6748" w:rsidRDefault="00615EC0">
                  <w:pPr>
                    <w:snapToGrid w:val="0"/>
                    <w:jc w:val="center"/>
                    <w:rPr>
                      <w:rFonts w:cs="Times New Roman"/>
                      <w:bCs/>
                      <w:sz w:val="18"/>
                      <w:szCs w:val="18"/>
                    </w:rPr>
                  </w:pPr>
                  <w:r>
                    <w:rPr>
                      <w:rFonts w:ascii="Times New Roman" w:hAnsi="Times New Roman" w:cs="Times New Roman"/>
                      <w:szCs w:val="21"/>
                    </w:rPr>
                    <w:t>0.014</w:t>
                  </w:r>
                </w:p>
              </w:tc>
            </w:tr>
            <w:tr w:rsidR="005E7429" w14:paraId="00C64367" w14:textId="77777777">
              <w:trPr>
                <w:trHeight w:val="690"/>
              </w:trPr>
              <w:tc>
                <w:tcPr>
                  <w:tcW w:w="294" w:type="pct"/>
                  <w:vMerge/>
                  <w:vAlign w:val="center"/>
                </w:tcPr>
                <w:p w14:paraId="51DD00F7"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267AEAC2"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DA005</w:t>
                  </w:r>
                </w:p>
              </w:tc>
              <w:tc>
                <w:tcPr>
                  <w:tcW w:w="503" w:type="pct"/>
                  <w:vAlign w:val="center"/>
                </w:tcPr>
                <w:p w14:paraId="548CE4F3"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5#</w:t>
                  </w:r>
                  <w:r>
                    <w:rPr>
                      <w:rFonts w:ascii="Times New Roman" w:hAnsi="Times New Roman" w:cs="Times New Roman"/>
                      <w:bCs/>
                      <w:sz w:val="18"/>
                      <w:szCs w:val="18"/>
                    </w:rPr>
                    <w:t>除尘器排气筒</w:t>
                  </w:r>
                </w:p>
              </w:tc>
              <w:tc>
                <w:tcPr>
                  <w:tcW w:w="401" w:type="pct"/>
                  <w:vAlign w:val="center"/>
                </w:tcPr>
                <w:p w14:paraId="3C381B44" w14:textId="7147136B"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4F7AC323" w14:textId="57E9DB8D"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339D01D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295C4CB4"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54F766B0"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322B4AD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41E349AA"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78DC8A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2556F2CD"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13AD774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3D509014" w14:textId="77777777">
              <w:trPr>
                <w:trHeight w:val="690"/>
              </w:trPr>
              <w:tc>
                <w:tcPr>
                  <w:tcW w:w="294" w:type="pct"/>
                  <w:vMerge/>
                  <w:vAlign w:val="center"/>
                </w:tcPr>
                <w:p w14:paraId="51148103"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1AA62B95"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DA006</w:t>
                  </w:r>
                </w:p>
              </w:tc>
              <w:tc>
                <w:tcPr>
                  <w:tcW w:w="503" w:type="pct"/>
                  <w:vAlign w:val="center"/>
                </w:tcPr>
                <w:p w14:paraId="73E2A9C0"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6</w:t>
                  </w:r>
                  <w:r>
                    <w:rPr>
                      <w:rFonts w:ascii="Times New Roman" w:hAnsi="Times New Roman" w:cs="Times New Roman" w:hint="eastAsia"/>
                      <w:bCs/>
                      <w:sz w:val="18"/>
                      <w:szCs w:val="18"/>
                    </w:rPr>
                    <w:t>#</w:t>
                  </w:r>
                  <w:r>
                    <w:rPr>
                      <w:rFonts w:ascii="Times New Roman" w:hAnsi="Times New Roman" w:cs="Times New Roman"/>
                      <w:bCs/>
                      <w:sz w:val="18"/>
                      <w:szCs w:val="18"/>
                    </w:rPr>
                    <w:t>除尘器排气筒</w:t>
                  </w:r>
                </w:p>
              </w:tc>
              <w:tc>
                <w:tcPr>
                  <w:tcW w:w="401" w:type="pct"/>
                  <w:vAlign w:val="center"/>
                </w:tcPr>
                <w:p w14:paraId="5997148C" w14:textId="1625E045"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13FC2AFC" w14:textId="58558573"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4C09BD2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2CAA05B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11AB009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6841C3D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3E040BE4"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3C49076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58AE4253"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30335BA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5BE3D798" w14:textId="77777777">
              <w:trPr>
                <w:trHeight w:val="690"/>
              </w:trPr>
              <w:tc>
                <w:tcPr>
                  <w:tcW w:w="294" w:type="pct"/>
                  <w:vMerge/>
                  <w:vAlign w:val="center"/>
                </w:tcPr>
                <w:p w14:paraId="56B42AC1"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58D8FFA2"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7</w:t>
                  </w:r>
                </w:p>
              </w:tc>
              <w:tc>
                <w:tcPr>
                  <w:tcW w:w="503" w:type="pct"/>
                  <w:vAlign w:val="center"/>
                </w:tcPr>
                <w:p w14:paraId="17D3DBAC"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7</w:t>
                  </w:r>
                  <w:r>
                    <w:rPr>
                      <w:rFonts w:ascii="Times New Roman" w:hAnsi="Times New Roman" w:cs="Times New Roman" w:hint="eastAsia"/>
                      <w:bCs/>
                      <w:sz w:val="18"/>
                      <w:szCs w:val="18"/>
                    </w:rPr>
                    <w:t>#</w:t>
                  </w:r>
                  <w:r>
                    <w:rPr>
                      <w:rFonts w:ascii="Times New Roman" w:hAnsi="Times New Roman" w:cs="Times New Roman" w:hint="eastAsia"/>
                      <w:bCs/>
                      <w:sz w:val="18"/>
                      <w:szCs w:val="18"/>
                    </w:rPr>
                    <w:t>除尘器排气筒</w:t>
                  </w:r>
                </w:p>
              </w:tc>
              <w:tc>
                <w:tcPr>
                  <w:tcW w:w="401" w:type="pct"/>
                  <w:vAlign w:val="center"/>
                </w:tcPr>
                <w:p w14:paraId="359F0597" w14:textId="29BC7C93"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30A63CDC" w14:textId="12FF28BA"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747996F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77A07F4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633FBE0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1F6905E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1B144B15"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7491282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7FBDB9CD"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2C8DEDA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10464B90" w14:textId="77777777">
              <w:trPr>
                <w:trHeight w:val="690"/>
              </w:trPr>
              <w:tc>
                <w:tcPr>
                  <w:tcW w:w="294" w:type="pct"/>
                  <w:vMerge/>
                  <w:vAlign w:val="center"/>
                </w:tcPr>
                <w:p w14:paraId="4ED2C293"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067F71E0"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8</w:t>
                  </w:r>
                </w:p>
              </w:tc>
              <w:tc>
                <w:tcPr>
                  <w:tcW w:w="503" w:type="pct"/>
                  <w:vAlign w:val="center"/>
                </w:tcPr>
                <w:p w14:paraId="62404423"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8</w:t>
                  </w:r>
                  <w:r>
                    <w:rPr>
                      <w:rFonts w:ascii="Times New Roman" w:hAnsi="Times New Roman" w:cs="Times New Roman" w:hint="eastAsia"/>
                      <w:bCs/>
                      <w:sz w:val="18"/>
                      <w:szCs w:val="18"/>
                    </w:rPr>
                    <w:t>#</w:t>
                  </w:r>
                  <w:r>
                    <w:rPr>
                      <w:rFonts w:ascii="Times New Roman" w:hAnsi="Times New Roman" w:cs="Times New Roman" w:hint="eastAsia"/>
                      <w:bCs/>
                      <w:sz w:val="18"/>
                      <w:szCs w:val="18"/>
                    </w:rPr>
                    <w:t>除尘器排气筒</w:t>
                  </w:r>
                </w:p>
              </w:tc>
              <w:tc>
                <w:tcPr>
                  <w:tcW w:w="401" w:type="pct"/>
                  <w:vAlign w:val="center"/>
                </w:tcPr>
                <w:p w14:paraId="5682E188" w14:textId="22AFFF32"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7613110B" w14:textId="600AA88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5481CFC0"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130BE33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4A18DFD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374F342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7490DD90"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7490C0E4"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7044D41A"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1B89CB3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57853D8E" w14:textId="77777777">
              <w:trPr>
                <w:trHeight w:val="690"/>
              </w:trPr>
              <w:tc>
                <w:tcPr>
                  <w:tcW w:w="294" w:type="pct"/>
                  <w:vMerge/>
                  <w:vAlign w:val="center"/>
                </w:tcPr>
                <w:p w14:paraId="73CD7E78"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2D79B369"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DA009</w:t>
                  </w:r>
                </w:p>
              </w:tc>
              <w:tc>
                <w:tcPr>
                  <w:tcW w:w="503" w:type="pct"/>
                  <w:vAlign w:val="center"/>
                </w:tcPr>
                <w:p w14:paraId="30E499B0"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9#</w:t>
                  </w:r>
                  <w:r>
                    <w:rPr>
                      <w:rFonts w:ascii="Times New Roman" w:hAnsi="Times New Roman" w:cs="Times New Roman"/>
                      <w:bCs/>
                      <w:sz w:val="18"/>
                      <w:szCs w:val="18"/>
                    </w:rPr>
                    <w:t>除尘器排气筒</w:t>
                  </w:r>
                </w:p>
              </w:tc>
              <w:tc>
                <w:tcPr>
                  <w:tcW w:w="401" w:type="pct"/>
                  <w:vAlign w:val="center"/>
                </w:tcPr>
                <w:p w14:paraId="4CE8C6E9" w14:textId="0239C61B"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1923A78C" w14:textId="0F6A602B"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07DF639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1FFCD83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41FEDA6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690E160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5C711976"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79EA9FC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390176CE"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08379614"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.0089</w:t>
                  </w:r>
                </w:p>
              </w:tc>
            </w:tr>
            <w:tr w:rsidR="005E7429" w14:paraId="53996D3D" w14:textId="77777777">
              <w:trPr>
                <w:trHeight w:val="690"/>
              </w:trPr>
              <w:tc>
                <w:tcPr>
                  <w:tcW w:w="294" w:type="pct"/>
                  <w:vMerge/>
                  <w:vAlign w:val="center"/>
                </w:tcPr>
                <w:p w14:paraId="2D974495"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1F2ED35C"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DA0010</w:t>
                  </w:r>
                </w:p>
              </w:tc>
              <w:tc>
                <w:tcPr>
                  <w:tcW w:w="503" w:type="pct"/>
                  <w:vAlign w:val="center"/>
                </w:tcPr>
                <w:p w14:paraId="626F31FB"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10</w:t>
                  </w:r>
                  <w:r>
                    <w:rPr>
                      <w:rFonts w:ascii="Times New Roman" w:hAnsi="Times New Roman" w:cs="Times New Roman" w:hint="eastAsia"/>
                      <w:bCs/>
                      <w:sz w:val="18"/>
                      <w:szCs w:val="18"/>
                    </w:rPr>
                    <w:t>#</w:t>
                  </w:r>
                  <w:r>
                    <w:rPr>
                      <w:rFonts w:ascii="Times New Roman" w:hAnsi="Times New Roman" w:cs="Times New Roman"/>
                      <w:bCs/>
                      <w:sz w:val="18"/>
                      <w:szCs w:val="18"/>
                    </w:rPr>
                    <w:t>除尘器排气筒</w:t>
                  </w:r>
                </w:p>
              </w:tc>
              <w:tc>
                <w:tcPr>
                  <w:tcW w:w="401" w:type="pct"/>
                  <w:vAlign w:val="center"/>
                </w:tcPr>
                <w:p w14:paraId="5EDD67E9" w14:textId="0CB198B4"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118°33′29.517″</w:t>
                  </w:r>
                </w:p>
              </w:tc>
              <w:tc>
                <w:tcPr>
                  <w:tcW w:w="388" w:type="pct"/>
                  <w:vAlign w:val="center"/>
                </w:tcPr>
                <w:p w14:paraId="6EE84DE7" w14:textId="5B79CB48"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40°30′17.501″</w:t>
                  </w:r>
                </w:p>
              </w:tc>
              <w:tc>
                <w:tcPr>
                  <w:tcW w:w="377" w:type="pct"/>
                  <w:vAlign w:val="center"/>
                </w:tcPr>
                <w:p w14:paraId="6101853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07</w:t>
                  </w:r>
                </w:p>
              </w:tc>
              <w:tc>
                <w:tcPr>
                  <w:tcW w:w="345" w:type="pct"/>
                  <w:vAlign w:val="center"/>
                </w:tcPr>
                <w:p w14:paraId="126050D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140A3B5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679386B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21A516D2"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55692A10"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3E7F955C"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3F91B354"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.0089</w:t>
                  </w:r>
                </w:p>
              </w:tc>
            </w:tr>
            <w:tr w:rsidR="004C6748" w14:paraId="65857AAB" w14:textId="77777777">
              <w:trPr>
                <w:trHeight w:val="690"/>
              </w:trPr>
              <w:tc>
                <w:tcPr>
                  <w:tcW w:w="294" w:type="pct"/>
                  <w:vMerge w:val="restart"/>
                  <w:vAlign w:val="center"/>
                </w:tcPr>
                <w:p w14:paraId="4000A131" w14:textId="77777777" w:rsidR="004C6748" w:rsidRDefault="00615EC0">
                  <w:pPr>
                    <w:adjustRightInd w:val="0"/>
                    <w:snapToGrid w:val="0"/>
                    <w:jc w:val="center"/>
                    <w:rPr>
                      <w:rFonts w:ascii="Times New Roman" w:hAnsi="Times New Roman" w:cs="Times New Roman"/>
                      <w:bCs/>
                      <w:sz w:val="18"/>
                      <w:szCs w:val="18"/>
                    </w:rPr>
                  </w:pPr>
                  <w:r>
                    <w:rPr>
                      <w:rFonts w:ascii="Times New Roman" w:eastAsia="宋体" w:hAnsi="Times New Roman" w:cs="Times New Roman"/>
                      <w:b/>
                      <w:bCs/>
                      <w:szCs w:val="21"/>
                    </w:rPr>
                    <w:t>前庄搅拌站</w:t>
                  </w:r>
                </w:p>
              </w:tc>
              <w:tc>
                <w:tcPr>
                  <w:tcW w:w="295" w:type="pct"/>
                  <w:vAlign w:val="center"/>
                </w:tcPr>
                <w:p w14:paraId="73349B15"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DA0011</w:t>
                  </w:r>
                </w:p>
              </w:tc>
              <w:tc>
                <w:tcPr>
                  <w:tcW w:w="503" w:type="pct"/>
                  <w:vAlign w:val="center"/>
                </w:tcPr>
                <w:p w14:paraId="442E5D01"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bCs/>
                      <w:sz w:val="18"/>
                      <w:szCs w:val="18"/>
                    </w:rPr>
                    <w:t>除尘器排气筒</w:t>
                  </w:r>
                </w:p>
              </w:tc>
              <w:tc>
                <w:tcPr>
                  <w:tcW w:w="401" w:type="pct"/>
                  <w:vAlign w:val="center"/>
                </w:tcPr>
                <w:p w14:paraId="41B2CA40" w14:textId="6A786AEF"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118°34′3.901″</w:t>
                  </w:r>
                </w:p>
              </w:tc>
              <w:tc>
                <w:tcPr>
                  <w:tcW w:w="388" w:type="pct"/>
                  <w:vAlign w:val="center"/>
                </w:tcPr>
                <w:p w14:paraId="0305DFC2" w14:textId="28AB549A"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40°29′18.021″</w:t>
                  </w:r>
                </w:p>
              </w:tc>
              <w:tc>
                <w:tcPr>
                  <w:tcW w:w="377" w:type="pct"/>
                  <w:vAlign w:val="center"/>
                </w:tcPr>
                <w:p w14:paraId="1365B52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79</w:t>
                  </w:r>
                </w:p>
              </w:tc>
              <w:tc>
                <w:tcPr>
                  <w:tcW w:w="345" w:type="pct"/>
                  <w:vAlign w:val="center"/>
                </w:tcPr>
                <w:p w14:paraId="3FE42C7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2F8A5C5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6A048B2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restart"/>
                  <w:vAlign w:val="center"/>
                </w:tcPr>
                <w:p w14:paraId="4B5A6CE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67115DD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restart"/>
                  <w:vAlign w:val="center"/>
                </w:tcPr>
                <w:p w14:paraId="204A0595"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Cs w:val="21"/>
                    </w:rPr>
                    <w:t>正常</w:t>
                  </w:r>
                </w:p>
              </w:tc>
              <w:tc>
                <w:tcPr>
                  <w:tcW w:w="644" w:type="pct"/>
                  <w:vAlign w:val="center"/>
                </w:tcPr>
                <w:p w14:paraId="52C4DE0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1DE9A9B8" w14:textId="77777777">
              <w:trPr>
                <w:trHeight w:val="690"/>
              </w:trPr>
              <w:tc>
                <w:tcPr>
                  <w:tcW w:w="294" w:type="pct"/>
                  <w:vMerge/>
                  <w:vAlign w:val="center"/>
                </w:tcPr>
                <w:p w14:paraId="4CBFD5B3"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76761D39"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DA0012</w:t>
                  </w:r>
                </w:p>
              </w:tc>
              <w:tc>
                <w:tcPr>
                  <w:tcW w:w="503" w:type="pct"/>
                  <w:vAlign w:val="center"/>
                </w:tcPr>
                <w:p w14:paraId="2C4C14CF"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除尘器排气筒</w:t>
                  </w:r>
                </w:p>
              </w:tc>
              <w:tc>
                <w:tcPr>
                  <w:tcW w:w="401" w:type="pct"/>
                  <w:vAlign w:val="center"/>
                </w:tcPr>
                <w:p w14:paraId="7DC721D6" w14:textId="2544E153"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118°34′3.901″</w:t>
                  </w:r>
                </w:p>
              </w:tc>
              <w:tc>
                <w:tcPr>
                  <w:tcW w:w="388" w:type="pct"/>
                  <w:vAlign w:val="center"/>
                </w:tcPr>
                <w:p w14:paraId="5B6A0A5F" w14:textId="2BBE45BF"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40°29′18.021″</w:t>
                  </w:r>
                </w:p>
              </w:tc>
              <w:tc>
                <w:tcPr>
                  <w:tcW w:w="377" w:type="pct"/>
                  <w:vAlign w:val="center"/>
                </w:tcPr>
                <w:p w14:paraId="0E1CD3A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79</w:t>
                  </w:r>
                </w:p>
              </w:tc>
              <w:tc>
                <w:tcPr>
                  <w:tcW w:w="345" w:type="pct"/>
                  <w:vAlign w:val="center"/>
                </w:tcPr>
                <w:p w14:paraId="02EF774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37C04DB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67732F2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48E5577E"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215A529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211E5DB1"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24FD210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58775CAD" w14:textId="77777777">
              <w:trPr>
                <w:trHeight w:val="690"/>
              </w:trPr>
              <w:tc>
                <w:tcPr>
                  <w:tcW w:w="294" w:type="pct"/>
                  <w:vMerge/>
                  <w:vAlign w:val="center"/>
                </w:tcPr>
                <w:p w14:paraId="2820C1F3"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0BBD5368"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1</w:t>
                  </w:r>
                  <w:r>
                    <w:rPr>
                      <w:rFonts w:ascii="Times New Roman" w:hAnsi="Times New Roman" w:cs="Times New Roman" w:hint="eastAsia"/>
                      <w:bCs/>
                      <w:sz w:val="18"/>
                      <w:szCs w:val="18"/>
                    </w:rPr>
                    <w:t>3</w:t>
                  </w:r>
                </w:p>
              </w:tc>
              <w:tc>
                <w:tcPr>
                  <w:tcW w:w="503" w:type="pct"/>
                  <w:vAlign w:val="center"/>
                </w:tcPr>
                <w:p w14:paraId="7935853C"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3#</w:t>
                  </w:r>
                  <w:r>
                    <w:rPr>
                      <w:rFonts w:ascii="Times New Roman" w:hAnsi="Times New Roman" w:cs="Times New Roman" w:hint="eastAsia"/>
                      <w:bCs/>
                      <w:sz w:val="18"/>
                      <w:szCs w:val="18"/>
                    </w:rPr>
                    <w:t>除尘器排气筒</w:t>
                  </w:r>
                </w:p>
              </w:tc>
              <w:tc>
                <w:tcPr>
                  <w:tcW w:w="401" w:type="pct"/>
                  <w:vAlign w:val="center"/>
                </w:tcPr>
                <w:p w14:paraId="15454171" w14:textId="6B947A35"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118°34′3.901″</w:t>
                  </w:r>
                </w:p>
              </w:tc>
              <w:tc>
                <w:tcPr>
                  <w:tcW w:w="388" w:type="pct"/>
                  <w:vAlign w:val="center"/>
                </w:tcPr>
                <w:p w14:paraId="1CEC3C3B" w14:textId="281D3D2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40°29′18.021″</w:t>
                  </w:r>
                </w:p>
              </w:tc>
              <w:tc>
                <w:tcPr>
                  <w:tcW w:w="377" w:type="pct"/>
                  <w:vAlign w:val="center"/>
                </w:tcPr>
                <w:p w14:paraId="2DCF756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79</w:t>
                  </w:r>
                </w:p>
              </w:tc>
              <w:tc>
                <w:tcPr>
                  <w:tcW w:w="345" w:type="pct"/>
                  <w:vAlign w:val="center"/>
                </w:tcPr>
                <w:p w14:paraId="0AD7E5A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1793285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037E78A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25E8691B"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6014E5A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1CBA53DE"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3330213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2635F42C" w14:textId="77777777">
              <w:trPr>
                <w:trHeight w:val="690"/>
              </w:trPr>
              <w:tc>
                <w:tcPr>
                  <w:tcW w:w="294" w:type="pct"/>
                  <w:vMerge/>
                  <w:vAlign w:val="center"/>
                </w:tcPr>
                <w:p w14:paraId="762B31EF"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72279CE6"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1</w:t>
                  </w:r>
                  <w:r>
                    <w:rPr>
                      <w:rFonts w:ascii="Times New Roman" w:hAnsi="Times New Roman" w:cs="Times New Roman" w:hint="eastAsia"/>
                      <w:bCs/>
                      <w:sz w:val="18"/>
                      <w:szCs w:val="18"/>
                    </w:rPr>
                    <w:t>4</w:t>
                  </w:r>
                </w:p>
              </w:tc>
              <w:tc>
                <w:tcPr>
                  <w:tcW w:w="503" w:type="pct"/>
                  <w:vAlign w:val="center"/>
                </w:tcPr>
                <w:p w14:paraId="74BB2627"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4#</w:t>
                  </w:r>
                  <w:r>
                    <w:rPr>
                      <w:rFonts w:ascii="Times New Roman" w:hAnsi="Times New Roman" w:cs="Times New Roman" w:hint="eastAsia"/>
                      <w:bCs/>
                      <w:sz w:val="18"/>
                      <w:szCs w:val="18"/>
                    </w:rPr>
                    <w:t>除尘器排气筒</w:t>
                  </w:r>
                </w:p>
              </w:tc>
              <w:tc>
                <w:tcPr>
                  <w:tcW w:w="401" w:type="pct"/>
                  <w:vAlign w:val="center"/>
                </w:tcPr>
                <w:p w14:paraId="4AB39716" w14:textId="49CF8C1F"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118°34′3.901″</w:t>
                  </w:r>
                </w:p>
              </w:tc>
              <w:tc>
                <w:tcPr>
                  <w:tcW w:w="388" w:type="pct"/>
                  <w:vAlign w:val="center"/>
                </w:tcPr>
                <w:p w14:paraId="66B7F6A4" w14:textId="2C18204D"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40°29′18.021″</w:t>
                  </w:r>
                </w:p>
              </w:tc>
              <w:tc>
                <w:tcPr>
                  <w:tcW w:w="377" w:type="pct"/>
                  <w:vAlign w:val="center"/>
                </w:tcPr>
                <w:p w14:paraId="3A7DCEA4"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79</w:t>
                  </w:r>
                </w:p>
              </w:tc>
              <w:tc>
                <w:tcPr>
                  <w:tcW w:w="345" w:type="pct"/>
                  <w:vAlign w:val="center"/>
                </w:tcPr>
                <w:p w14:paraId="076D33F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03700C30"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w:t>
                  </w:r>
                </w:p>
              </w:tc>
              <w:tc>
                <w:tcPr>
                  <w:tcW w:w="354" w:type="pct"/>
                  <w:vAlign w:val="center"/>
                </w:tcPr>
                <w:p w14:paraId="7C904568" w14:textId="77777777" w:rsidR="005E7429" w:rsidRDefault="005E7429" w:rsidP="005E7429">
                  <w:pPr>
                    <w:snapToGrid w:val="0"/>
                    <w:jc w:val="center"/>
                    <w:rPr>
                      <w:rFonts w:ascii="Times New Roman" w:hAnsi="Times New Roman" w:cs="Times New Roman"/>
                      <w:szCs w:val="21"/>
                    </w:rPr>
                  </w:pPr>
                </w:p>
              </w:tc>
              <w:tc>
                <w:tcPr>
                  <w:tcW w:w="354" w:type="pct"/>
                  <w:vMerge/>
                  <w:vAlign w:val="center"/>
                </w:tcPr>
                <w:p w14:paraId="45C39AEC"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7C1B1830"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367BDC14"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48B6C1C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071C2C3A" w14:textId="77777777">
              <w:trPr>
                <w:trHeight w:val="690"/>
              </w:trPr>
              <w:tc>
                <w:tcPr>
                  <w:tcW w:w="294" w:type="pct"/>
                  <w:vMerge/>
                  <w:vAlign w:val="center"/>
                </w:tcPr>
                <w:p w14:paraId="7EE50AE1"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33DF6435"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DA0015</w:t>
                  </w:r>
                </w:p>
              </w:tc>
              <w:tc>
                <w:tcPr>
                  <w:tcW w:w="503" w:type="pct"/>
                  <w:vAlign w:val="center"/>
                </w:tcPr>
                <w:p w14:paraId="1C141282"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5#</w:t>
                  </w:r>
                  <w:r>
                    <w:rPr>
                      <w:rFonts w:ascii="Times New Roman" w:hAnsi="Times New Roman" w:cs="Times New Roman"/>
                      <w:bCs/>
                      <w:sz w:val="18"/>
                      <w:szCs w:val="18"/>
                    </w:rPr>
                    <w:t>除尘器排气筒</w:t>
                  </w:r>
                </w:p>
              </w:tc>
              <w:tc>
                <w:tcPr>
                  <w:tcW w:w="401" w:type="pct"/>
                  <w:vAlign w:val="center"/>
                </w:tcPr>
                <w:p w14:paraId="4916C31E" w14:textId="5B6E6C3B"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118°34′3.901″</w:t>
                  </w:r>
                </w:p>
              </w:tc>
              <w:tc>
                <w:tcPr>
                  <w:tcW w:w="388" w:type="pct"/>
                  <w:vAlign w:val="center"/>
                </w:tcPr>
                <w:p w14:paraId="09483117" w14:textId="109026DE"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40°29′18.021″</w:t>
                  </w:r>
                </w:p>
              </w:tc>
              <w:tc>
                <w:tcPr>
                  <w:tcW w:w="377" w:type="pct"/>
                  <w:vAlign w:val="center"/>
                </w:tcPr>
                <w:p w14:paraId="318FF50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79</w:t>
                  </w:r>
                </w:p>
              </w:tc>
              <w:tc>
                <w:tcPr>
                  <w:tcW w:w="345" w:type="pct"/>
                  <w:vAlign w:val="center"/>
                </w:tcPr>
                <w:p w14:paraId="7AB7034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5A0675F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44E777C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7EEB6708"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27DC9844"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54CA3401"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6C39F94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0.0045</w:t>
                  </w:r>
                </w:p>
              </w:tc>
            </w:tr>
            <w:tr w:rsidR="004C6748" w14:paraId="4B68CA93" w14:textId="77777777">
              <w:trPr>
                <w:trHeight w:val="690"/>
              </w:trPr>
              <w:tc>
                <w:tcPr>
                  <w:tcW w:w="294" w:type="pct"/>
                  <w:vMerge w:val="restart"/>
                  <w:vAlign w:val="center"/>
                </w:tcPr>
                <w:p w14:paraId="5ED9590D" w14:textId="77777777" w:rsidR="004C6748" w:rsidRDefault="00615EC0">
                  <w:pPr>
                    <w:adjustRightInd w:val="0"/>
                    <w:snapToGrid w:val="0"/>
                    <w:jc w:val="center"/>
                    <w:rPr>
                      <w:rFonts w:ascii="Times New Roman" w:hAnsi="Times New Roman" w:cs="Times New Roman"/>
                      <w:bCs/>
                      <w:sz w:val="18"/>
                      <w:szCs w:val="18"/>
                    </w:rPr>
                  </w:pPr>
                  <w:r>
                    <w:rPr>
                      <w:rFonts w:ascii="Times New Roman" w:eastAsia="宋体" w:hAnsi="Times New Roman" w:cs="Times New Roman"/>
                      <w:b/>
                      <w:bCs/>
                      <w:szCs w:val="21"/>
                    </w:rPr>
                    <w:t>小新甸搅拌站</w:t>
                  </w:r>
                </w:p>
              </w:tc>
              <w:tc>
                <w:tcPr>
                  <w:tcW w:w="295" w:type="pct"/>
                  <w:vAlign w:val="center"/>
                </w:tcPr>
                <w:p w14:paraId="533A3977"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DA0016</w:t>
                  </w:r>
                </w:p>
              </w:tc>
              <w:tc>
                <w:tcPr>
                  <w:tcW w:w="503" w:type="pct"/>
                  <w:vAlign w:val="center"/>
                </w:tcPr>
                <w:p w14:paraId="7BBB59BA"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bCs/>
                      <w:sz w:val="18"/>
                      <w:szCs w:val="18"/>
                    </w:rPr>
                    <w:t>除尘器排气筒</w:t>
                  </w:r>
                </w:p>
              </w:tc>
              <w:tc>
                <w:tcPr>
                  <w:tcW w:w="401" w:type="pct"/>
                  <w:vAlign w:val="center"/>
                </w:tcPr>
                <w:p w14:paraId="5D6E2A0E" w14:textId="052FD4BD"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118°33′52.884″</w:t>
                  </w:r>
                </w:p>
              </w:tc>
              <w:tc>
                <w:tcPr>
                  <w:tcW w:w="388" w:type="pct"/>
                  <w:vAlign w:val="center"/>
                </w:tcPr>
                <w:p w14:paraId="66505418" w14:textId="17011215"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40°28′50.492″</w:t>
                  </w:r>
                </w:p>
              </w:tc>
              <w:tc>
                <w:tcPr>
                  <w:tcW w:w="377" w:type="pct"/>
                  <w:vAlign w:val="center"/>
                </w:tcPr>
                <w:p w14:paraId="32B703F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93</w:t>
                  </w:r>
                </w:p>
              </w:tc>
              <w:tc>
                <w:tcPr>
                  <w:tcW w:w="345" w:type="pct"/>
                  <w:vAlign w:val="center"/>
                </w:tcPr>
                <w:p w14:paraId="3220267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1670C095"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7E98D8A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restart"/>
                  <w:vAlign w:val="center"/>
                </w:tcPr>
                <w:p w14:paraId="48BDB97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318203C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restart"/>
                  <w:vAlign w:val="center"/>
                </w:tcPr>
                <w:p w14:paraId="63D86799"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Cs w:val="21"/>
                    </w:rPr>
                    <w:t>正常</w:t>
                  </w:r>
                </w:p>
              </w:tc>
              <w:tc>
                <w:tcPr>
                  <w:tcW w:w="644" w:type="pct"/>
                  <w:vAlign w:val="center"/>
                </w:tcPr>
                <w:p w14:paraId="000B452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4A6AE710" w14:textId="77777777">
              <w:trPr>
                <w:trHeight w:val="690"/>
              </w:trPr>
              <w:tc>
                <w:tcPr>
                  <w:tcW w:w="294" w:type="pct"/>
                  <w:vMerge/>
                  <w:vAlign w:val="center"/>
                </w:tcPr>
                <w:p w14:paraId="0E304857"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6D53F809"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DA0017</w:t>
                  </w:r>
                </w:p>
              </w:tc>
              <w:tc>
                <w:tcPr>
                  <w:tcW w:w="503" w:type="pct"/>
                  <w:vAlign w:val="center"/>
                </w:tcPr>
                <w:p w14:paraId="495F6795"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除尘器排气筒</w:t>
                  </w:r>
                </w:p>
              </w:tc>
              <w:tc>
                <w:tcPr>
                  <w:tcW w:w="401" w:type="pct"/>
                  <w:vAlign w:val="center"/>
                </w:tcPr>
                <w:p w14:paraId="6C1591C6" w14:textId="5620C9C0"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118°33′52.884″</w:t>
                  </w:r>
                </w:p>
              </w:tc>
              <w:tc>
                <w:tcPr>
                  <w:tcW w:w="388" w:type="pct"/>
                  <w:vAlign w:val="center"/>
                </w:tcPr>
                <w:p w14:paraId="1286402F" w14:textId="71300FD6"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40°28′50.492″</w:t>
                  </w:r>
                </w:p>
              </w:tc>
              <w:tc>
                <w:tcPr>
                  <w:tcW w:w="377" w:type="pct"/>
                  <w:vAlign w:val="center"/>
                </w:tcPr>
                <w:p w14:paraId="43590A3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93</w:t>
                  </w:r>
                </w:p>
              </w:tc>
              <w:tc>
                <w:tcPr>
                  <w:tcW w:w="345" w:type="pct"/>
                  <w:vAlign w:val="center"/>
                </w:tcPr>
                <w:p w14:paraId="49EAA4B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49BE098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1A803BF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448A1860"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00D5EEF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2A3C8C1D"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6FD7F1F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5DBA3916" w14:textId="77777777">
              <w:trPr>
                <w:trHeight w:val="690"/>
              </w:trPr>
              <w:tc>
                <w:tcPr>
                  <w:tcW w:w="294" w:type="pct"/>
                  <w:vMerge/>
                  <w:vAlign w:val="center"/>
                </w:tcPr>
                <w:p w14:paraId="022F2DF4"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670294A6"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18</w:t>
                  </w:r>
                </w:p>
              </w:tc>
              <w:tc>
                <w:tcPr>
                  <w:tcW w:w="503" w:type="pct"/>
                  <w:vAlign w:val="center"/>
                </w:tcPr>
                <w:p w14:paraId="690D882F"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3#</w:t>
                  </w:r>
                  <w:r>
                    <w:rPr>
                      <w:rFonts w:ascii="Times New Roman" w:hAnsi="Times New Roman" w:cs="Times New Roman" w:hint="eastAsia"/>
                      <w:bCs/>
                      <w:sz w:val="18"/>
                      <w:szCs w:val="18"/>
                    </w:rPr>
                    <w:t>除尘器排气筒</w:t>
                  </w:r>
                </w:p>
              </w:tc>
              <w:tc>
                <w:tcPr>
                  <w:tcW w:w="401" w:type="pct"/>
                  <w:vAlign w:val="center"/>
                </w:tcPr>
                <w:p w14:paraId="472E68C9" w14:textId="344CDC0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118°33′52.884″</w:t>
                  </w:r>
                </w:p>
              </w:tc>
              <w:tc>
                <w:tcPr>
                  <w:tcW w:w="388" w:type="pct"/>
                  <w:vAlign w:val="center"/>
                </w:tcPr>
                <w:p w14:paraId="5A76CE92" w14:textId="6EC0D16C"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40°28′50.492″</w:t>
                  </w:r>
                </w:p>
              </w:tc>
              <w:tc>
                <w:tcPr>
                  <w:tcW w:w="377" w:type="pct"/>
                  <w:vAlign w:val="center"/>
                </w:tcPr>
                <w:p w14:paraId="1ADF91E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93</w:t>
                  </w:r>
                </w:p>
              </w:tc>
              <w:tc>
                <w:tcPr>
                  <w:tcW w:w="345" w:type="pct"/>
                  <w:vAlign w:val="center"/>
                </w:tcPr>
                <w:p w14:paraId="0DEE179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020C350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295A3AD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058FE490"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7C4010F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40D8F8AE"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5EC8F05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534B88FF" w14:textId="77777777">
              <w:trPr>
                <w:trHeight w:val="690"/>
              </w:trPr>
              <w:tc>
                <w:tcPr>
                  <w:tcW w:w="294" w:type="pct"/>
                  <w:vMerge/>
                  <w:vAlign w:val="center"/>
                </w:tcPr>
                <w:p w14:paraId="4C2CF342"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737D04E3"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19</w:t>
                  </w:r>
                </w:p>
              </w:tc>
              <w:tc>
                <w:tcPr>
                  <w:tcW w:w="503" w:type="pct"/>
                  <w:vAlign w:val="center"/>
                </w:tcPr>
                <w:p w14:paraId="1E317778"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4#</w:t>
                  </w:r>
                  <w:r>
                    <w:rPr>
                      <w:rFonts w:ascii="Times New Roman" w:hAnsi="Times New Roman" w:cs="Times New Roman" w:hint="eastAsia"/>
                      <w:bCs/>
                      <w:sz w:val="18"/>
                      <w:szCs w:val="18"/>
                    </w:rPr>
                    <w:t>除尘器排气筒</w:t>
                  </w:r>
                </w:p>
              </w:tc>
              <w:tc>
                <w:tcPr>
                  <w:tcW w:w="401" w:type="pct"/>
                  <w:vAlign w:val="center"/>
                </w:tcPr>
                <w:p w14:paraId="6AC10BEF" w14:textId="06887BDA"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118°33′52.884″</w:t>
                  </w:r>
                </w:p>
              </w:tc>
              <w:tc>
                <w:tcPr>
                  <w:tcW w:w="388" w:type="pct"/>
                  <w:vAlign w:val="center"/>
                </w:tcPr>
                <w:p w14:paraId="0AF3CBC2" w14:textId="60004BFB"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40°28′50.492″</w:t>
                  </w:r>
                </w:p>
              </w:tc>
              <w:tc>
                <w:tcPr>
                  <w:tcW w:w="377" w:type="pct"/>
                  <w:vAlign w:val="center"/>
                </w:tcPr>
                <w:p w14:paraId="45DC959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93</w:t>
                  </w:r>
                </w:p>
              </w:tc>
              <w:tc>
                <w:tcPr>
                  <w:tcW w:w="345" w:type="pct"/>
                  <w:vAlign w:val="center"/>
                </w:tcPr>
                <w:p w14:paraId="3A63799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153CE82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w:t>
                  </w:r>
                </w:p>
              </w:tc>
              <w:tc>
                <w:tcPr>
                  <w:tcW w:w="354" w:type="pct"/>
                  <w:vAlign w:val="center"/>
                </w:tcPr>
                <w:p w14:paraId="5CA4016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rPr>
                    <w:t>.07</w:t>
                  </w:r>
                </w:p>
              </w:tc>
              <w:tc>
                <w:tcPr>
                  <w:tcW w:w="354" w:type="pct"/>
                  <w:vMerge/>
                  <w:vAlign w:val="center"/>
                </w:tcPr>
                <w:p w14:paraId="1AD5C9D2"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16AC402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6924E65C"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47A6565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32EFE21F" w14:textId="77777777">
              <w:trPr>
                <w:trHeight w:val="690"/>
              </w:trPr>
              <w:tc>
                <w:tcPr>
                  <w:tcW w:w="294" w:type="pct"/>
                  <w:vMerge/>
                  <w:vAlign w:val="center"/>
                </w:tcPr>
                <w:p w14:paraId="13D3715C"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31B09E48"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DA0020</w:t>
                  </w:r>
                </w:p>
              </w:tc>
              <w:tc>
                <w:tcPr>
                  <w:tcW w:w="503" w:type="pct"/>
                  <w:vAlign w:val="center"/>
                </w:tcPr>
                <w:p w14:paraId="5FB4EB0C"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5#</w:t>
                  </w:r>
                  <w:r>
                    <w:rPr>
                      <w:rFonts w:ascii="Times New Roman" w:hAnsi="Times New Roman" w:cs="Times New Roman"/>
                      <w:bCs/>
                      <w:sz w:val="18"/>
                      <w:szCs w:val="18"/>
                    </w:rPr>
                    <w:t>除尘器排气筒</w:t>
                  </w:r>
                </w:p>
              </w:tc>
              <w:tc>
                <w:tcPr>
                  <w:tcW w:w="401" w:type="pct"/>
                  <w:vAlign w:val="center"/>
                </w:tcPr>
                <w:p w14:paraId="3AAA22B9" w14:textId="0AA06813"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118°33′52.884″</w:t>
                  </w:r>
                </w:p>
              </w:tc>
              <w:tc>
                <w:tcPr>
                  <w:tcW w:w="388" w:type="pct"/>
                  <w:vAlign w:val="center"/>
                </w:tcPr>
                <w:p w14:paraId="2C02D43F" w14:textId="1B096180"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40°28′50.492″</w:t>
                  </w:r>
                </w:p>
              </w:tc>
              <w:tc>
                <w:tcPr>
                  <w:tcW w:w="377" w:type="pct"/>
                  <w:vAlign w:val="center"/>
                </w:tcPr>
                <w:p w14:paraId="039541D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93</w:t>
                  </w:r>
                </w:p>
              </w:tc>
              <w:tc>
                <w:tcPr>
                  <w:tcW w:w="345" w:type="pct"/>
                  <w:vAlign w:val="center"/>
                </w:tcPr>
                <w:p w14:paraId="100B9D7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28A589B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71A1325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5015B715"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6C1D7B5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42129DB7"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5F3943E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581F44D7" w14:textId="77777777">
              <w:trPr>
                <w:trHeight w:val="690"/>
              </w:trPr>
              <w:tc>
                <w:tcPr>
                  <w:tcW w:w="294" w:type="pct"/>
                  <w:vMerge/>
                  <w:vAlign w:val="center"/>
                </w:tcPr>
                <w:p w14:paraId="37C27EE0"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3B8A3962"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DA0021</w:t>
                  </w:r>
                </w:p>
              </w:tc>
              <w:tc>
                <w:tcPr>
                  <w:tcW w:w="503" w:type="pct"/>
                  <w:vAlign w:val="center"/>
                </w:tcPr>
                <w:p w14:paraId="40C82E8E"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6#</w:t>
                  </w:r>
                  <w:r>
                    <w:rPr>
                      <w:rFonts w:ascii="Times New Roman" w:hAnsi="Times New Roman" w:cs="Times New Roman"/>
                      <w:bCs/>
                      <w:sz w:val="18"/>
                      <w:szCs w:val="18"/>
                    </w:rPr>
                    <w:t>除尘器排气筒</w:t>
                  </w:r>
                </w:p>
              </w:tc>
              <w:tc>
                <w:tcPr>
                  <w:tcW w:w="401" w:type="pct"/>
                  <w:vAlign w:val="center"/>
                </w:tcPr>
                <w:p w14:paraId="5AAEE223" w14:textId="37F06571"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118°33′52.884″</w:t>
                  </w:r>
                </w:p>
              </w:tc>
              <w:tc>
                <w:tcPr>
                  <w:tcW w:w="388" w:type="pct"/>
                  <w:vAlign w:val="center"/>
                </w:tcPr>
                <w:p w14:paraId="02264FC8" w14:textId="1EF314AE"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40°28′50.492″</w:t>
                  </w:r>
                </w:p>
              </w:tc>
              <w:tc>
                <w:tcPr>
                  <w:tcW w:w="377" w:type="pct"/>
                  <w:vAlign w:val="center"/>
                </w:tcPr>
                <w:p w14:paraId="12CF50D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93</w:t>
                  </w:r>
                </w:p>
              </w:tc>
              <w:tc>
                <w:tcPr>
                  <w:tcW w:w="345" w:type="pct"/>
                  <w:vAlign w:val="center"/>
                </w:tcPr>
                <w:p w14:paraId="365C65B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11B76E7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451548D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5C97F469"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C88429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226FDB59"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383EB12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r>
            <w:tr w:rsidR="005E7429" w14:paraId="5367C11A" w14:textId="77777777">
              <w:trPr>
                <w:trHeight w:val="690"/>
              </w:trPr>
              <w:tc>
                <w:tcPr>
                  <w:tcW w:w="294" w:type="pct"/>
                  <w:vMerge/>
                  <w:vAlign w:val="center"/>
                </w:tcPr>
                <w:p w14:paraId="42A0C8DE"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2D46C18B"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DA0022</w:t>
                  </w:r>
                </w:p>
              </w:tc>
              <w:tc>
                <w:tcPr>
                  <w:tcW w:w="503" w:type="pct"/>
                  <w:vAlign w:val="center"/>
                </w:tcPr>
                <w:p w14:paraId="0E7BC39F"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7</w:t>
                  </w:r>
                  <w:r>
                    <w:rPr>
                      <w:rFonts w:ascii="Times New Roman" w:hAnsi="Times New Roman" w:cs="Times New Roman" w:hint="eastAsia"/>
                      <w:bCs/>
                      <w:sz w:val="18"/>
                      <w:szCs w:val="18"/>
                    </w:rPr>
                    <w:t>#</w:t>
                  </w:r>
                  <w:r>
                    <w:rPr>
                      <w:rFonts w:ascii="Times New Roman" w:hAnsi="Times New Roman" w:cs="Times New Roman"/>
                      <w:bCs/>
                      <w:sz w:val="18"/>
                      <w:szCs w:val="18"/>
                    </w:rPr>
                    <w:t>除尘器排气筒</w:t>
                  </w:r>
                </w:p>
              </w:tc>
              <w:tc>
                <w:tcPr>
                  <w:tcW w:w="401" w:type="pct"/>
                  <w:vAlign w:val="center"/>
                </w:tcPr>
                <w:p w14:paraId="3D0C613C" w14:textId="697085E6"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118°33′52.884″</w:t>
                  </w:r>
                </w:p>
              </w:tc>
              <w:tc>
                <w:tcPr>
                  <w:tcW w:w="388" w:type="pct"/>
                  <w:vAlign w:val="center"/>
                </w:tcPr>
                <w:p w14:paraId="1EFB16A9" w14:textId="1B512689"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40°28′50.492″</w:t>
                  </w:r>
                </w:p>
              </w:tc>
              <w:tc>
                <w:tcPr>
                  <w:tcW w:w="377" w:type="pct"/>
                  <w:vAlign w:val="center"/>
                </w:tcPr>
                <w:p w14:paraId="21A11F6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93</w:t>
                  </w:r>
                </w:p>
              </w:tc>
              <w:tc>
                <w:tcPr>
                  <w:tcW w:w="345" w:type="pct"/>
                  <w:vAlign w:val="center"/>
                </w:tcPr>
                <w:p w14:paraId="3D3E42E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1899704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517473B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7B88D261"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AFBC05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370E68B4"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3ED3837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r>
            <w:tr w:rsidR="004C6748" w14:paraId="4ADF84A2" w14:textId="77777777">
              <w:trPr>
                <w:trHeight w:val="690"/>
              </w:trPr>
              <w:tc>
                <w:tcPr>
                  <w:tcW w:w="294" w:type="pct"/>
                  <w:vMerge w:val="restart"/>
                  <w:vAlign w:val="center"/>
                </w:tcPr>
                <w:p w14:paraId="4E67DDDB" w14:textId="77777777" w:rsidR="004C6748" w:rsidRDefault="00615EC0">
                  <w:pPr>
                    <w:adjustRightInd w:val="0"/>
                    <w:snapToGrid w:val="0"/>
                    <w:jc w:val="center"/>
                    <w:rPr>
                      <w:rFonts w:ascii="Times New Roman" w:hAnsi="Times New Roman" w:cs="Times New Roman"/>
                      <w:bCs/>
                      <w:sz w:val="18"/>
                      <w:szCs w:val="18"/>
                    </w:rPr>
                  </w:pPr>
                  <w:r>
                    <w:rPr>
                      <w:rFonts w:ascii="Times New Roman" w:eastAsia="宋体" w:hAnsi="Times New Roman" w:cs="Times New Roman"/>
                      <w:b/>
                      <w:bCs/>
                      <w:szCs w:val="21"/>
                    </w:rPr>
                    <w:t>七十亩地搅拌站</w:t>
                  </w:r>
                </w:p>
              </w:tc>
              <w:tc>
                <w:tcPr>
                  <w:tcW w:w="295" w:type="pct"/>
                  <w:vAlign w:val="center"/>
                </w:tcPr>
                <w:p w14:paraId="01B70B7B"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DA0023</w:t>
                  </w:r>
                </w:p>
              </w:tc>
              <w:tc>
                <w:tcPr>
                  <w:tcW w:w="503" w:type="pct"/>
                  <w:vAlign w:val="center"/>
                </w:tcPr>
                <w:p w14:paraId="664016E4"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bCs/>
                      <w:sz w:val="18"/>
                      <w:szCs w:val="18"/>
                    </w:rPr>
                    <w:t>除尘器排气筒</w:t>
                  </w:r>
                </w:p>
              </w:tc>
              <w:tc>
                <w:tcPr>
                  <w:tcW w:w="401" w:type="pct"/>
                  <w:vAlign w:val="center"/>
                </w:tcPr>
                <w:p w14:paraId="43BB2549" w14:textId="13400580"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118°34′15.006″</w:t>
                  </w:r>
                </w:p>
              </w:tc>
              <w:tc>
                <w:tcPr>
                  <w:tcW w:w="388" w:type="pct"/>
                  <w:vAlign w:val="center"/>
                </w:tcPr>
                <w:p w14:paraId="7D92470B" w14:textId="1A1FCE0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40°28′13.693″</w:t>
                  </w:r>
                </w:p>
              </w:tc>
              <w:tc>
                <w:tcPr>
                  <w:tcW w:w="377" w:type="pct"/>
                  <w:vAlign w:val="center"/>
                </w:tcPr>
                <w:p w14:paraId="6FBC75E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2C049B3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47C2E3D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1AABBA06"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restart"/>
                  <w:vAlign w:val="center"/>
                </w:tcPr>
                <w:p w14:paraId="490C48E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7754AB4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restart"/>
                  <w:vAlign w:val="center"/>
                </w:tcPr>
                <w:p w14:paraId="063B2D24"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Cs w:val="21"/>
                    </w:rPr>
                    <w:t>正常</w:t>
                  </w:r>
                </w:p>
              </w:tc>
              <w:tc>
                <w:tcPr>
                  <w:tcW w:w="644" w:type="pct"/>
                  <w:vAlign w:val="center"/>
                </w:tcPr>
                <w:p w14:paraId="273F850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14C608B1" w14:textId="77777777">
              <w:trPr>
                <w:trHeight w:val="690"/>
              </w:trPr>
              <w:tc>
                <w:tcPr>
                  <w:tcW w:w="294" w:type="pct"/>
                  <w:vMerge/>
                  <w:vAlign w:val="center"/>
                </w:tcPr>
                <w:p w14:paraId="7BF016EF"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44ACD818"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DA0024</w:t>
                  </w:r>
                </w:p>
              </w:tc>
              <w:tc>
                <w:tcPr>
                  <w:tcW w:w="503" w:type="pct"/>
                  <w:vAlign w:val="center"/>
                </w:tcPr>
                <w:p w14:paraId="35EAE191"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除尘器排气筒</w:t>
                  </w:r>
                </w:p>
              </w:tc>
              <w:tc>
                <w:tcPr>
                  <w:tcW w:w="401" w:type="pct"/>
                  <w:vAlign w:val="center"/>
                </w:tcPr>
                <w:p w14:paraId="0EDC5125" w14:textId="6C5F84AA"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118°34′15.006″</w:t>
                  </w:r>
                </w:p>
              </w:tc>
              <w:tc>
                <w:tcPr>
                  <w:tcW w:w="388" w:type="pct"/>
                  <w:vAlign w:val="center"/>
                </w:tcPr>
                <w:p w14:paraId="3521A746" w14:textId="451E6D7E"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40°28′13.693″</w:t>
                  </w:r>
                </w:p>
              </w:tc>
              <w:tc>
                <w:tcPr>
                  <w:tcW w:w="377" w:type="pct"/>
                  <w:vAlign w:val="center"/>
                </w:tcPr>
                <w:p w14:paraId="671AF00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0F78622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185AC29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6CE90DA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43BE7D5D"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7DDC389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0474EB74"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147983E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3FB4184B" w14:textId="77777777">
              <w:trPr>
                <w:trHeight w:val="690"/>
              </w:trPr>
              <w:tc>
                <w:tcPr>
                  <w:tcW w:w="294" w:type="pct"/>
                  <w:vMerge/>
                  <w:vAlign w:val="center"/>
                </w:tcPr>
                <w:p w14:paraId="0C4824A1"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46B1DC0D"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25</w:t>
                  </w:r>
                </w:p>
              </w:tc>
              <w:tc>
                <w:tcPr>
                  <w:tcW w:w="503" w:type="pct"/>
                  <w:vAlign w:val="center"/>
                </w:tcPr>
                <w:p w14:paraId="3053B4F7"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3#</w:t>
                  </w:r>
                  <w:r>
                    <w:rPr>
                      <w:rFonts w:ascii="Times New Roman" w:hAnsi="Times New Roman" w:cs="Times New Roman" w:hint="eastAsia"/>
                      <w:bCs/>
                      <w:sz w:val="18"/>
                      <w:szCs w:val="18"/>
                    </w:rPr>
                    <w:t>除尘器排气筒</w:t>
                  </w:r>
                </w:p>
              </w:tc>
              <w:tc>
                <w:tcPr>
                  <w:tcW w:w="401" w:type="pct"/>
                  <w:vAlign w:val="center"/>
                </w:tcPr>
                <w:p w14:paraId="16524432" w14:textId="38628CE0"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118°34′15.006″</w:t>
                  </w:r>
                </w:p>
              </w:tc>
              <w:tc>
                <w:tcPr>
                  <w:tcW w:w="388" w:type="pct"/>
                  <w:vAlign w:val="center"/>
                </w:tcPr>
                <w:p w14:paraId="6D0EEB2F" w14:textId="56346152"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40°28′13.693″</w:t>
                  </w:r>
                </w:p>
              </w:tc>
              <w:tc>
                <w:tcPr>
                  <w:tcW w:w="377" w:type="pct"/>
                  <w:vAlign w:val="center"/>
                </w:tcPr>
                <w:p w14:paraId="70614CA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5FC78A8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051B06E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78E3E6C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5A18BECC"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025C90F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34325369"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09B6AA6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4F74D8A1" w14:textId="77777777">
              <w:trPr>
                <w:trHeight w:val="690"/>
              </w:trPr>
              <w:tc>
                <w:tcPr>
                  <w:tcW w:w="294" w:type="pct"/>
                  <w:vMerge/>
                  <w:vAlign w:val="center"/>
                </w:tcPr>
                <w:p w14:paraId="7B14DE24"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6A9B16AB"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26</w:t>
                  </w:r>
                </w:p>
              </w:tc>
              <w:tc>
                <w:tcPr>
                  <w:tcW w:w="503" w:type="pct"/>
                  <w:vAlign w:val="center"/>
                </w:tcPr>
                <w:p w14:paraId="5AC1873F"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4#</w:t>
                  </w:r>
                  <w:r>
                    <w:rPr>
                      <w:rFonts w:ascii="Times New Roman" w:hAnsi="Times New Roman" w:cs="Times New Roman" w:hint="eastAsia"/>
                      <w:bCs/>
                      <w:sz w:val="18"/>
                      <w:szCs w:val="18"/>
                    </w:rPr>
                    <w:t>除尘器排气筒</w:t>
                  </w:r>
                </w:p>
              </w:tc>
              <w:tc>
                <w:tcPr>
                  <w:tcW w:w="401" w:type="pct"/>
                  <w:vAlign w:val="center"/>
                </w:tcPr>
                <w:p w14:paraId="4D6E4FA8" w14:textId="68D3EB0C"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118°34′15.006″</w:t>
                  </w:r>
                </w:p>
              </w:tc>
              <w:tc>
                <w:tcPr>
                  <w:tcW w:w="388" w:type="pct"/>
                  <w:vAlign w:val="center"/>
                </w:tcPr>
                <w:p w14:paraId="1BF2BCB8" w14:textId="346321E6"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40°28′13.693″</w:t>
                  </w:r>
                </w:p>
              </w:tc>
              <w:tc>
                <w:tcPr>
                  <w:tcW w:w="377" w:type="pct"/>
                  <w:vAlign w:val="center"/>
                </w:tcPr>
                <w:p w14:paraId="4A3EACC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6176D7C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2741FCA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w:t>
                  </w:r>
                </w:p>
              </w:tc>
              <w:tc>
                <w:tcPr>
                  <w:tcW w:w="354" w:type="pct"/>
                  <w:vAlign w:val="center"/>
                </w:tcPr>
                <w:p w14:paraId="2986BEC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rPr>
                    <w:t>.07</w:t>
                  </w:r>
                </w:p>
              </w:tc>
              <w:tc>
                <w:tcPr>
                  <w:tcW w:w="354" w:type="pct"/>
                  <w:vMerge/>
                  <w:vAlign w:val="center"/>
                </w:tcPr>
                <w:p w14:paraId="3151BAE6"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277BE4E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5708E8C7"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0BD6EDF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02A21D21" w14:textId="77777777">
              <w:trPr>
                <w:trHeight w:val="690"/>
              </w:trPr>
              <w:tc>
                <w:tcPr>
                  <w:tcW w:w="294" w:type="pct"/>
                  <w:vMerge/>
                  <w:vAlign w:val="center"/>
                </w:tcPr>
                <w:p w14:paraId="50A76A89"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41AEDFA3"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DA0027</w:t>
                  </w:r>
                </w:p>
              </w:tc>
              <w:tc>
                <w:tcPr>
                  <w:tcW w:w="503" w:type="pct"/>
                  <w:vAlign w:val="center"/>
                </w:tcPr>
                <w:p w14:paraId="6CC65032"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5#</w:t>
                  </w:r>
                  <w:r>
                    <w:rPr>
                      <w:rFonts w:ascii="Times New Roman" w:hAnsi="Times New Roman" w:cs="Times New Roman"/>
                      <w:bCs/>
                      <w:sz w:val="18"/>
                      <w:szCs w:val="18"/>
                    </w:rPr>
                    <w:t>除尘器排气筒</w:t>
                  </w:r>
                </w:p>
              </w:tc>
              <w:tc>
                <w:tcPr>
                  <w:tcW w:w="401" w:type="pct"/>
                  <w:vAlign w:val="center"/>
                </w:tcPr>
                <w:p w14:paraId="0EFF8228" w14:textId="6F2005E8"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118°34′15.006″</w:t>
                  </w:r>
                </w:p>
              </w:tc>
              <w:tc>
                <w:tcPr>
                  <w:tcW w:w="388" w:type="pct"/>
                  <w:vAlign w:val="center"/>
                </w:tcPr>
                <w:p w14:paraId="7B30F2E6" w14:textId="30A5F063"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40°28′13.693″</w:t>
                  </w:r>
                </w:p>
              </w:tc>
              <w:tc>
                <w:tcPr>
                  <w:tcW w:w="377" w:type="pct"/>
                  <w:vAlign w:val="center"/>
                </w:tcPr>
                <w:p w14:paraId="1FE34E8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6E47628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439BFA0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51D4043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4DB25665"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DA9452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71CF72B6"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3E70A62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3E802ED0" w14:textId="77777777">
              <w:trPr>
                <w:trHeight w:val="690"/>
              </w:trPr>
              <w:tc>
                <w:tcPr>
                  <w:tcW w:w="294" w:type="pct"/>
                  <w:vMerge/>
                  <w:vAlign w:val="center"/>
                </w:tcPr>
                <w:p w14:paraId="20442600"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71728B84"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DA0028</w:t>
                  </w:r>
                </w:p>
              </w:tc>
              <w:tc>
                <w:tcPr>
                  <w:tcW w:w="503" w:type="pct"/>
                  <w:vAlign w:val="center"/>
                </w:tcPr>
                <w:p w14:paraId="525F3CAA"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9#</w:t>
                  </w:r>
                  <w:r>
                    <w:rPr>
                      <w:rFonts w:ascii="Times New Roman" w:hAnsi="Times New Roman" w:cs="Times New Roman"/>
                      <w:bCs/>
                      <w:sz w:val="18"/>
                      <w:szCs w:val="18"/>
                    </w:rPr>
                    <w:t>除尘器排气筒</w:t>
                  </w:r>
                </w:p>
              </w:tc>
              <w:tc>
                <w:tcPr>
                  <w:tcW w:w="401" w:type="pct"/>
                  <w:vAlign w:val="center"/>
                </w:tcPr>
                <w:p w14:paraId="2AA72D63" w14:textId="4FFF0970"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118°34′15.006″</w:t>
                  </w:r>
                </w:p>
              </w:tc>
              <w:tc>
                <w:tcPr>
                  <w:tcW w:w="388" w:type="pct"/>
                  <w:vAlign w:val="center"/>
                </w:tcPr>
                <w:p w14:paraId="6A84EA75" w14:textId="2994E612"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40°28′13.693″</w:t>
                  </w:r>
                </w:p>
              </w:tc>
              <w:tc>
                <w:tcPr>
                  <w:tcW w:w="377" w:type="pct"/>
                  <w:vAlign w:val="center"/>
                </w:tcPr>
                <w:p w14:paraId="08236CE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521506E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0BB6758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71C6A86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6D388A9B"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2D2A45E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49C7C665"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1012DB9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r>
            <w:tr w:rsidR="005E7429" w14:paraId="181ADEA7" w14:textId="77777777">
              <w:trPr>
                <w:trHeight w:val="690"/>
              </w:trPr>
              <w:tc>
                <w:tcPr>
                  <w:tcW w:w="294" w:type="pct"/>
                  <w:vMerge/>
                  <w:vAlign w:val="center"/>
                </w:tcPr>
                <w:p w14:paraId="5690C969"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0B8BB7E9"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DA0029</w:t>
                  </w:r>
                </w:p>
              </w:tc>
              <w:tc>
                <w:tcPr>
                  <w:tcW w:w="503" w:type="pct"/>
                  <w:vAlign w:val="center"/>
                </w:tcPr>
                <w:p w14:paraId="0A1B154D"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10</w:t>
                  </w:r>
                  <w:r>
                    <w:rPr>
                      <w:rFonts w:ascii="Times New Roman" w:hAnsi="Times New Roman" w:cs="Times New Roman" w:hint="eastAsia"/>
                      <w:bCs/>
                      <w:sz w:val="18"/>
                      <w:szCs w:val="18"/>
                    </w:rPr>
                    <w:t>#</w:t>
                  </w:r>
                  <w:r>
                    <w:rPr>
                      <w:rFonts w:ascii="Times New Roman" w:hAnsi="Times New Roman" w:cs="Times New Roman"/>
                      <w:bCs/>
                      <w:sz w:val="18"/>
                      <w:szCs w:val="18"/>
                    </w:rPr>
                    <w:t>除尘器排气筒</w:t>
                  </w:r>
                </w:p>
              </w:tc>
              <w:tc>
                <w:tcPr>
                  <w:tcW w:w="401" w:type="pct"/>
                  <w:vAlign w:val="center"/>
                </w:tcPr>
                <w:p w14:paraId="4C0CF287" w14:textId="6BBE72BA"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118°34′15.006″</w:t>
                  </w:r>
                </w:p>
              </w:tc>
              <w:tc>
                <w:tcPr>
                  <w:tcW w:w="388" w:type="pct"/>
                  <w:vAlign w:val="center"/>
                </w:tcPr>
                <w:p w14:paraId="27C110CB" w14:textId="49C96E5F"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40°28′13.693″</w:t>
                  </w:r>
                </w:p>
              </w:tc>
              <w:tc>
                <w:tcPr>
                  <w:tcW w:w="377" w:type="pct"/>
                  <w:vAlign w:val="center"/>
                </w:tcPr>
                <w:p w14:paraId="34ADF6D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10E4623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2497A67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68DA646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1D4A5ADF"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88CF13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620F4491"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7EC64A3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r>
            <w:tr w:rsidR="004C6748" w14:paraId="34151AE6" w14:textId="77777777">
              <w:trPr>
                <w:trHeight w:val="690"/>
              </w:trPr>
              <w:tc>
                <w:tcPr>
                  <w:tcW w:w="294" w:type="pct"/>
                  <w:vMerge w:val="restart"/>
                  <w:vAlign w:val="center"/>
                </w:tcPr>
                <w:p w14:paraId="59DC7413" w14:textId="77777777" w:rsidR="004C6748" w:rsidRDefault="00615EC0">
                  <w:pPr>
                    <w:adjustRightInd w:val="0"/>
                    <w:snapToGrid w:val="0"/>
                    <w:jc w:val="center"/>
                    <w:rPr>
                      <w:rFonts w:ascii="Times New Roman" w:hAnsi="Times New Roman" w:cs="Times New Roman"/>
                      <w:bCs/>
                      <w:sz w:val="18"/>
                      <w:szCs w:val="18"/>
                    </w:rPr>
                  </w:pPr>
                  <w:r>
                    <w:rPr>
                      <w:rFonts w:ascii="Times New Roman" w:eastAsia="宋体" w:hAnsi="Times New Roman" w:cs="Times New Roman"/>
                      <w:b/>
                      <w:bCs/>
                      <w:szCs w:val="21"/>
                    </w:rPr>
                    <w:t>头道</w:t>
                  </w:r>
                  <w:r>
                    <w:rPr>
                      <w:rFonts w:ascii="Times New Roman" w:eastAsia="宋体" w:hAnsi="Times New Roman" w:cs="Times New Roman"/>
                      <w:b/>
                      <w:bCs/>
                      <w:szCs w:val="21"/>
                    </w:rPr>
                    <w:lastRenderedPageBreak/>
                    <w:t>沟搅拌站</w:t>
                  </w:r>
                </w:p>
              </w:tc>
              <w:tc>
                <w:tcPr>
                  <w:tcW w:w="295" w:type="pct"/>
                  <w:vAlign w:val="center"/>
                </w:tcPr>
                <w:p w14:paraId="795DDAB6"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lastRenderedPageBreak/>
                    <w:t>DA0030</w:t>
                  </w:r>
                </w:p>
              </w:tc>
              <w:tc>
                <w:tcPr>
                  <w:tcW w:w="503" w:type="pct"/>
                  <w:vAlign w:val="center"/>
                </w:tcPr>
                <w:p w14:paraId="209C61D8"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bCs/>
                      <w:sz w:val="18"/>
                      <w:szCs w:val="18"/>
                    </w:rPr>
                    <w:t>除尘器排气筒</w:t>
                  </w:r>
                </w:p>
              </w:tc>
              <w:tc>
                <w:tcPr>
                  <w:tcW w:w="401" w:type="pct"/>
                  <w:vAlign w:val="center"/>
                </w:tcPr>
                <w:p w14:paraId="2A625A56" w14:textId="4F9C0349"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118°35′22.810″</w:t>
                  </w:r>
                </w:p>
              </w:tc>
              <w:tc>
                <w:tcPr>
                  <w:tcW w:w="388" w:type="pct"/>
                  <w:vAlign w:val="center"/>
                </w:tcPr>
                <w:p w14:paraId="1A3057EE" w14:textId="2F36DA04"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40°26′34.314″</w:t>
                  </w:r>
                </w:p>
              </w:tc>
              <w:tc>
                <w:tcPr>
                  <w:tcW w:w="377" w:type="pct"/>
                  <w:vAlign w:val="center"/>
                </w:tcPr>
                <w:p w14:paraId="4BAA124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50</w:t>
                  </w:r>
                </w:p>
              </w:tc>
              <w:tc>
                <w:tcPr>
                  <w:tcW w:w="345" w:type="pct"/>
                  <w:vAlign w:val="center"/>
                </w:tcPr>
                <w:p w14:paraId="568B752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3F1A005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638C7CD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restart"/>
                  <w:vAlign w:val="center"/>
                </w:tcPr>
                <w:p w14:paraId="1F9D755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20</w:t>
                  </w:r>
                </w:p>
              </w:tc>
              <w:tc>
                <w:tcPr>
                  <w:tcW w:w="361" w:type="pct"/>
                  <w:vAlign w:val="center"/>
                </w:tcPr>
                <w:p w14:paraId="76AC019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restart"/>
                  <w:vAlign w:val="center"/>
                </w:tcPr>
                <w:p w14:paraId="3FC50BE4"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Cs w:val="21"/>
                    </w:rPr>
                    <w:t>正常</w:t>
                  </w:r>
                </w:p>
              </w:tc>
              <w:tc>
                <w:tcPr>
                  <w:tcW w:w="644" w:type="pct"/>
                  <w:vAlign w:val="center"/>
                </w:tcPr>
                <w:p w14:paraId="0565F92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2345AC5F" w14:textId="77777777">
              <w:trPr>
                <w:trHeight w:val="690"/>
              </w:trPr>
              <w:tc>
                <w:tcPr>
                  <w:tcW w:w="294" w:type="pct"/>
                  <w:vMerge/>
                  <w:vAlign w:val="center"/>
                </w:tcPr>
                <w:p w14:paraId="28B5C472"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603E098D"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DA0031</w:t>
                  </w:r>
                </w:p>
              </w:tc>
              <w:tc>
                <w:tcPr>
                  <w:tcW w:w="503" w:type="pct"/>
                  <w:vAlign w:val="center"/>
                </w:tcPr>
                <w:p w14:paraId="470152A5"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除尘器排气筒</w:t>
                  </w:r>
                </w:p>
              </w:tc>
              <w:tc>
                <w:tcPr>
                  <w:tcW w:w="401" w:type="pct"/>
                  <w:vAlign w:val="center"/>
                </w:tcPr>
                <w:p w14:paraId="18CC576A" w14:textId="2B6E3DE1"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118°35′22.810″</w:t>
                  </w:r>
                </w:p>
              </w:tc>
              <w:tc>
                <w:tcPr>
                  <w:tcW w:w="388" w:type="pct"/>
                  <w:vAlign w:val="center"/>
                </w:tcPr>
                <w:p w14:paraId="72423E51" w14:textId="5F174BE4"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40°26′34.314″</w:t>
                  </w:r>
                </w:p>
              </w:tc>
              <w:tc>
                <w:tcPr>
                  <w:tcW w:w="377" w:type="pct"/>
                  <w:vAlign w:val="center"/>
                </w:tcPr>
                <w:p w14:paraId="725DAE3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50</w:t>
                  </w:r>
                </w:p>
              </w:tc>
              <w:tc>
                <w:tcPr>
                  <w:tcW w:w="345" w:type="pct"/>
                  <w:vAlign w:val="center"/>
                </w:tcPr>
                <w:p w14:paraId="0EF0AF4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4280D4B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636C4FF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4D454D8A"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76BC7C8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380309C3"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679A3DE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554EA8A3" w14:textId="77777777">
              <w:trPr>
                <w:trHeight w:val="690"/>
              </w:trPr>
              <w:tc>
                <w:tcPr>
                  <w:tcW w:w="294" w:type="pct"/>
                  <w:vMerge/>
                  <w:vAlign w:val="center"/>
                </w:tcPr>
                <w:p w14:paraId="42F2901A"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6E8F1C3F"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32</w:t>
                  </w:r>
                </w:p>
              </w:tc>
              <w:tc>
                <w:tcPr>
                  <w:tcW w:w="503" w:type="pct"/>
                  <w:vAlign w:val="center"/>
                </w:tcPr>
                <w:p w14:paraId="033B7ED2"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3#</w:t>
                  </w:r>
                  <w:r>
                    <w:rPr>
                      <w:rFonts w:ascii="Times New Roman" w:hAnsi="Times New Roman" w:cs="Times New Roman" w:hint="eastAsia"/>
                      <w:bCs/>
                      <w:sz w:val="18"/>
                      <w:szCs w:val="18"/>
                    </w:rPr>
                    <w:t>除尘器排气筒</w:t>
                  </w:r>
                </w:p>
              </w:tc>
              <w:tc>
                <w:tcPr>
                  <w:tcW w:w="401" w:type="pct"/>
                  <w:vAlign w:val="center"/>
                </w:tcPr>
                <w:p w14:paraId="1C7D015A" w14:textId="499AE4D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118°35′22.810″</w:t>
                  </w:r>
                </w:p>
              </w:tc>
              <w:tc>
                <w:tcPr>
                  <w:tcW w:w="388" w:type="pct"/>
                  <w:vAlign w:val="center"/>
                </w:tcPr>
                <w:p w14:paraId="02A9A2FB" w14:textId="6CBF3E4F"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40°26′34.314″</w:t>
                  </w:r>
                </w:p>
              </w:tc>
              <w:tc>
                <w:tcPr>
                  <w:tcW w:w="377" w:type="pct"/>
                  <w:vAlign w:val="center"/>
                </w:tcPr>
                <w:p w14:paraId="40DE340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50</w:t>
                  </w:r>
                </w:p>
              </w:tc>
              <w:tc>
                <w:tcPr>
                  <w:tcW w:w="345" w:type="pct"/>
                  <w:vAlign w:val="center"/>
                </w:tcPr>
                <w:p w14:paraId="277EB6E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433B9BE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60D8BA8B"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7579473A"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8AE6904"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65FF9C7C"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1A233FA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6E390010" w14:textId="77777777">
              <w:trPr>
                <w:trHeight w:val="690"/>
              </w:trPr>
              <w:tc>
                <w:tcPr>
                  <w:tcW w:w="294" w:type="pct"/>
                  <w:vMerge/>
                  <w:vAlign w:val="center"/>
                </w:tcPr>
                <w:p w14:paraId="45A8586B"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6654ED97"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w:t>
                  </w:r>
                  <w:r>
                    <w:rPr>
                      <w:rFonts w:ascii="Times New Roman" w:hAnsi="Times New Roman" w:cs="Times New Roman"/>
                      <w:bCs/>
                      <w:sz w:val="18"/>
                      <w:szCs w:val="18"/>
                    </w:rPr>
                    <w:t>33</w:t>
                  </w:r>
                </w:p>
              </w:tc>
              <w:tc>
                <w:tcPr>
                  <w:tcW w:w="503" w:type="pct"/>
                  <w:vAlign w:val="center"/>
                </w:tcPr>
                <w:p w14:paraId="632BA932"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4#</w:t>
                  </w:r>
                  <w:r>
                    <w:rPr>
                      <w:rFonts w:ascii="Times New Roman" w:hAnsi="Times New Roman" w:cs="Times New Roman" w:hint="eastAsia"/>
                      <w:bCs/>
                      <w:sz w:val="18"/>
                      <w:szCs w:val="18"/>
                    </w:rPr>
                    <w:t>除尘器排气筒</w:t>
                  </w:r>
                </w:p>
              </w:tc>
              <w:tc>
                <w:tcPr>
                  <w:tcW w:w="401" w:type="pct"/>
                  <w:vAlign w:val="center"/>
                </w:tcPr>
                <w:p w14:paraId="1D06E039" w14:textId="72CDD660"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118°35′22.810″</w:t>
                  </w:r>
                </w:p>
              </w:tc>
              <w:tc>
                <w:tcPr>
                  <w:tcW w:w="388" w:type="pct"/>
                  <w:vAlign w:val="center"/>
                </w:tcPr>
                <w:p w14:paraId="2BD4A441" w14:textId="48F991E4"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40°26′34.314″</w:t>
                  </w:r>
                </w:p>
              </w:tc>
              <w:tc>
                <w:tcPr>
                  <w:tcW w:w="377" w:type="pct"/>
                  <w:vAlign w:val="center"/>
                </w:tcPr>
                <w:p w14:paraId="17AE1846"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50</w:t>
                  </w:r>
                </w:p>
              </w:tc>
              <w:tc>
                <w:tcPr>
                  <w:tcW w:w="345" w:type="pct"/>
                  <w:vAlign w:val="center"/>
                </w:tcPr>
                <w:p w14:paraId="0CE5F3E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6CCB6AF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w:t>
                  </w:r>
                </w:p>
              </w:tc>
              <w:tc>
                <w:tcPr>
                  <w:tcW w:w="354" w:type="pct"/>
                  <w:vAlign w:val="center"/>
                </w:tcPr>
                <w:p w14:paraId="52D280F5"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rPr>
                    <w:t>.07</w:t>
                  </w:r>
                </w:p>
              </w:tc>
              <w:tc>
                <w:tcPr>
                  <w:tcW w:w="354" w:type="pct"/>
                  <w:vMerge/>
                  <w:vAlign w:val="center"/>
                </w:tcPr>
                <w:p w14:paraId="70AA15EF"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818775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6DA75F2E"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48FB5D5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7BAB2295" w14:textId="77777777">
              <w:trPr>
                <w:trHeight w:val="690"/>
              </w:trPr>
              <w:tc>
                <w:tcPr>
                  <w:tcW w:w="294" w:type="pct"/>
                  <w:vMerge/>
                  <w:vAlign w:val="center"/>
                </w:tcPr>
                <w:p w14:paraId="1BC452C3"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55A7BA83"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DA0034</w:t>
                  </w:r>
                </w:p>
              </w:tc>
              <w:tc>
                <w:tcPr>
                  <w:tcW w:w="503" w:type="pct"/>
                  <w:vAlign w:val="center"/>
                </w:tcPr>
                <w:p w14:paraId="1EAB0BDC"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5#</w:t>
                  </w:r>
                  <w:r>
                    <w:rPr>
                      <w:rFonts w:ascii="Times New Roman" w:hAnsi="Times New Roman" w:cs="Times New Roman"/>
                      <w:bCs/>
                      <w:sz w:val="18"/>
                      <w:szCs w:val="18"/>
                    </w:rPr>
                    <w:t>除尘器排气筒</w:t>
                  </w:r>
                </w:p>
              </w:tc>
              <w:tc>
                <w:tcPr>
                  <w:tcW w:w="401" w:type="pct"/>
                  <w:vAlign w:val="center"/>
                </w:tcPr>
                <w:p w14:paraId="22F2A95A" w14:textId="331484CD"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118°35′22.810″</w:t>
                  </w:r>
                </w:p>
              </w:tc>
              <w:tc>
                <w:tcPr>
                  <w:tcW w:w="388" w:type="pct"/>
                  <w:vAlign w:val="center"/>
                </w:tcPr>
                <w:p w14:paraId="52579E89" w14:textId="2AB044B3"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40°26′34.314″</w:t>
                  </w:r>
                </w:p>
              </w:tc>
              <w:tc>
                <w:tcPr>
                  <w:tcW w:w="377" w:type="pct"/>
                  <w:vAlign w:val="center"/>
                </w:tcPr>
                <w:p w14:paraId="0669DA7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50</w:t>
                  </w:r>
                </w:p>
              </w:tc>
              <w:tc>
                <w:tcPr>
                  <w:tcW w:w="345" w:type="pct"/>
                  <w:vAlign w:val="center"/>
                </w:tcPr>
                <w:p w14:paraId="25EFDCC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7DF4AEC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2EE2F4B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53D40A0B"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08922CD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6ACF6D67"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32A4E9D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437BD5C1" w14:textId="77777777">
              <w:trPr>
                <w:trHeight w:val="690"/>
              </w:trPr>
              <w:tc>
                <w:tcPr>
                  <w:tcW w:w="294" w:type="pct"/>
                  <w:vMerge/>
                  <w:vAlign w:val="center"/>
                </w:tcPr>
                <w:p w14:paraId="6F5AB3A6"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05AADB86"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DA0035</w:t>
                  </w:r>
                </w:p>
              </w:tc>
              <w:tc>
                <w:tcPr>
                  <w:tcW w:w="503" w:type="pct"/>
                  <w:vAlign w:val="center"/>
                </w:tcPr>
                <w:p w14:paraId="06B44CAB"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6#</w:t>
                  </w:r>
                  <w:r>
                    <w:rPr>
                      <w:rFonts w:ascii="Times New Roman" w:hAnsi="Times New Roman" w:cs="Times New Roman"/>
                      <w:bCs/>
                      <w:sz w:val="18"/>
                      <w:szCs w:val="18"/>
                    </w:rPr>
                    <w:t>除尘器排气筒</w:t>
                  </w:r>
                </w:p>
              </w:tc>
              <w:tc>
                <w:tcPr>
                  <w:tcW w:w="401" w:type="pct"/>
                  <w:vAlign w:val="center"/>
                </w:tcPr>
                <w:p w14:paraId="4DEDFD4F" w14:textId="3A048C82"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118°35′22.810″</w:t>
                  </w:r>
                </w:p>
              </w:tc>
              <w:tc>
                <w:tcPr>
                  <w:tcW w:w="388" w:type="pct"/>
                  <w:vAlign w:val="center"/>
                </w:tcPr>
                <w:p w14:paraId="3E1B9A96" w14:textId="1F574AFB"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40°26′34.314″</w:t>
                  </w:r>
                </w:p>
              </w:tc>
              <w:tc>
                <w:tcPr>
                  <w:tcW w:w="377" w:type="pct"/>
                  <w:vAlign w:val="center"/>
                </w:tcPr>
                <w:p w14:paraId="440652F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50</w:t>
                  </w:r>
                </w:p>
              </w:tc>
              <w:tc>
                <w:tcPr>
                  <w:tcW w:w="345" w:type="pct"/>
                  <w:vAlign w:val="center"/>
                </w:tcPr>
                <w:p w14:paraId="41AAC6B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4F956E2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32AEF58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7D0E1A73"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2119A8E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7070D0B9"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33043541"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0.003</w:t>
                  </w:r>
                </w:p>
              </w:tc>
            </w:tr>
            <w:tr w:rsidR="005E7429" w14:paraId="6128B582" w14:textId="77777777">
              <w:trPr>
                <w:trHeight w:val="690"/>
              </w:trPr>
              <w:tc>
                <w:tcPr>
                  <w:tcW w:w="294" w:type="pct"/>
                  <w:vMerge/>
                  <w:vAlign w:val="center"/>
                </w:tcPr>
                <w:p w14:paraId="00C43079"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01843FE4"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DA0036</w:t>
                  </w:r>
                </w:p>
              </w:tc>
              <w:tc>
                <w:tcPr>
                  <w:tcW w:w="503" w:type="pct"/>
                  <w:vAlign w:val="center"/>
                </w:tcPr>
                <w:p w14:paraId="4993CE91"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7#</w:t>
                  </w:r>
                  <w:r>
                    <w:rPr>
                      <w:rFonts w:ascii="Times New Roman" w:hAnsi="Times New Roman" w:cs="Times New Roman"/>
                      <w:bCs/>
                      <w:sz w:val="18"/>
                      <w:szCs w:val="18"/>
                    </w:rPr>
                    <w:t>除尘器排气筒</w:t>
                  </w:r>
                </w:p>
              </w:tc>
              <w:tc>
                <w:tcPr>
                  <w:tcW w:w="401" w:type="pct"/>
                  <w:vAlign w:val="center"/>
                </w:tcPr>
                <w:p w14:paraId="4668739E" w14:textId="380528BB"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118°35′22.810″</w:t>
                  </w:r>
                </w:p>
              </w:tc>
              <w:tc>
                <w:tcPr>
                  <w:tcW w:w="388" w:type="pct"/>
                  <w:vAlign w:val="center"/>
                </w:tcPr>
                <w:p w14:paraId="302844F3" w14:textId="2B1F7AB5"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40°26′34.314″</w:t>
                  </w:r>
                </w:p>
              </w:tc>
              <w:tc>
                <w:tcPr>
                  <w:tcW w:w="377" w:type="pct"/>
                  <w:vAlign w:val="center"/>
                </w:tcPr>
                <w:p w14:paraId="13E9DBD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50</w:t>
                  </w:r>
                </w:p>
              </w:tc>
              <w:tc>
                <w:tcPr>
                  <w:tcW w:w="345" w:type="pct"/>
                  <w:vAlign w:val="center"/>
                </w:tcPr>
                <w:p w14:paraId="0DA4B954"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036691A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10EE67BF"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250EC715"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2F8290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454BA8F2"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029D21DC"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0.003</w:t>
                  </w:r>
                </w:p>
              </w:tc>
            </w:tr>
            <w:tr w:rsidR="004C6748" w14:paraId="03D29239" w14:textId="77777777">
              <w:trPr>
                <w:trHeight w:val="690"/>
              </w:trPr>
              <w:tc>
                <w:tcPr>
                  <w:tcW w:w="294" w:type="pct"/>
                  <w:vMerge w:val="restart"/>
                  <w:vAlign w:val="center"/>
                </w:tcPr>
                <w:p w14:paraId="71C82C18"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hint="eastAsia"/>
                      <w:b/>
                      <w:bCs/>
                      <w:szCs w:val="21"/>
                    </w:rPr>
                    <w:t>七十亩地水稳搅拌站</w:t>
                  </w:r>
                </w:p>
              </w:tc>
              <w:tc>
                <w:tcPr>
                  <w:tcW w:w="295" w:type="pct"/>
                  <w:vAlign w:val="center"/>
                </w:tcPr>
                <w:p w14:paraId="27508CD5"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DA0037</w:t>
                  </w:r>
                </w:p>
              </w:tc>
              <w:tc>
                <w:tcPr>
                  <w:tcW w:w="503" w:type="pct"/>
                  <w:vAlign w:val="center"/>
                </w:tcPr>
                <w:p w14:paraId="58378172"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bCs/>
                      <w:sz w:val="18"/>
                      <w:szCs w:val="18"/>
                    </w:rPr>
                    <w:t>除尘器排气筒</w:t>
                  </w:r>
                </w:p>
              </w:tc>
              <w:tc>
                <w:tcPr>
                  <w:tcW w:w="401" w:type="pct"/>
                  <w:vAlign w:val="center"/>
                </w:tcPr>
                <w:p w14:paraId="646DE9D9" w14:textId="71B34CA4"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118°34′16.715″</w:t>
                  </w:r>
                </w:p>
              </w:tc>
              <w:tc>
                <w:tcPr>
                  <w:tcW w:w="388" w:type="pct"/>
                  <w:vAlign w:val="center"/>
                </w:tcPr>
                <w:p w14:paraId="67B11833" w14:textId="06901615"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40°28′11.540″</w:t>
                  </w:r>
                </w:p>
              </w:tc>
              <w:tc>
                <w:tcPr>
                  <w:tcW w:w="377" w:type="pct"/>
                  <w:vAlign w:val="center"/>
                </w:tcPr>
                <w:p w14:paraId="0FFA4BB9"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1037C0F7"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45F2858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3</w:t>
                  </w:r>
                </w:p>
              </w:tc>
              <w:tc>
                <w:tcPr>
                  <w:tcW w:w="354" w:type="pct"/>
                  <w:vAlign w:val="center"/>
                </w:tcPr>
                <w:p w14:paraId="03F9053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rPr>
                    <w:t>.07</w:t>
                  </w:r>
                </w:p>
              </w:tc>
              <w:tc>
                <w:tcPr>
                  <w:tcW w:w="354" w:type="pct"/>
                  <w:vMerge w:val="restart"/>
                  <w:vAlign w:val="center"/>
                </w:tcPr>
                <w:p w14:paraId="034A479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53A9CE5D"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restart"/>
                  <w:vAlign w:val="center"/>
                </w:tcPr>
                <w:p w14:paraId="345EA373" w14:textId="77777777" w:rsidR="004C6748" w:rsidRDefault="00615EC0">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正常</w:t>
                  </w:r>
                </w:p>
              </w:tc>
              <w:tc>
                <w:tcPr>
                  <w:tcW w:w="644" w:type="pct"/>
                  <w:vAlign w:val="center"/>
                </w:tcPr>
                <w:p w14:paraId="2DB13F3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56B2706B" w14:textId="77777777">
              <w:trPr>
                <w:trHeight w:val="690"/>
              </w:trPr>
              <w:tc>
                <w:tcPr>
                  <w:tcW w:w="294" w:type="pct"/>
                  <w:vMerge/>
                  <w:vAlign w:val="center"/>
                </w:tcPr>
                <w:p w14:paraId="40405080"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7E5D1663"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DA0038</w:t>
                  </w:r>
                </w:p>
              </w:tc>
              <w:tc>
                <w:tcPr>
                  <w:tcW w:w="503" w:type="pct"/>
                  <w:vAlign w:val="center"/>
                </w:tcPr>
                <w:p w14:paraId="5430D6A4"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2#</w:t>
                  </w:r>
                  <w:r>
                    <w:rPr>
                      <w:rFonts w:ascii="Times New Roman" w:hAnsi="Times New Roman" w:cs="Times New Roman"/>
                      <w:bCs/>
                      <w:sz w:val="18"/>
                      <w:szCs w:val="18"/>
                    </w:rPr>
                    <w:t>除尘器排气筒</w:t>
                  </w:r>
                </w:p>
              </w:tc>
              <w:tc>
                <w:tcPr>
                  <w:tcW w:w="401" w:type="pct"/>
                  <w:vAlign w:val="center"/>
                </w:tcPr>
                <w:p w14:paraId="70A72306" w14:textId="3C157AC3"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118°34′16.715″</w:t>
                  </w:r>
                </w:p>
              </w:tc>
              <w:tc>
                <w:tcPr>
                  <w:tcW w:w="388" w:type="pct"/>
                  <w:vAlign w:val="center"/>
                </w:tcPr>
                <w:p w14:paraId="56F78807" w14:textId="454101F0"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40°28′11.540″</w:t>
                  </w:r>
                </w:p>
              </w:tc>
              <w:tc>
                <w:tcPr>
                  <w:tcW w:w="377" w:type="pct"/>
                  <w:vAlign w:val="center"/>
                </w:tcPr>
                <w:p w14:paraId="712A4F4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7F3055B8"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p>
              </w:tc>
              <w:tc>
                <w:tcPr>
                  <w:tcW w:w="361" w:type="pct"/>
                  <w:vAlign w:val="center"/>
                </w:tcPr>
                <w:p w14:paraId="7C5568A7"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0.3</w:t>
                  </w:r>
                </w:p>
              </w:tc>
              <w:tc>
                <w:tcPr>
                  <w:tcW w:w="354" w:type="pct"/>
                  <w:vAlign w:val="center"/>
                </w:tcPr>
                <w:p w14:paraId="739CD5C3"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7.07</w:t>
                  </w:r>
                </w:p>
              </w:tc>
              <w:tc>
                <w:tcPr>
                  <w:tcW w:w="354" w:type="pct"/>
                  <w:vMerge/>
                  <w:vAlign w:val="center"/>
                </w:tcPr>
                <w:p w14:paraId="62C186DC"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355F8AD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2D5E9A5F"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21550BCD"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0.014</w:t>
                  </w:r>
                </w:p>
              </w:tc>
            </w:tr>
            <w:tr w:rsidR="005E7429" w14:paraId="658A524C" w14:textId="77777777">
              <w:trPr>
                <w:trHeight w:val="690"/>
              </w:trPr>
              <w:tc>
                <w:tcPr>
                  <w:tcW w:w="294" w:type="pct"/>
                  <w:vMerge/>
                  <w:vAlign w:val="center"/>
                </w:tcPr>
                <w:p w14:paraId="168F9483" w14:textId="77777777" w:rsidR="005E7429" w:rsidRDefault="005E7429" w:rsidP="005E7429">
                  <w:pPr>
                    <w:adjustRightInd w:val="0"/>
                    <w:snapToGrid w:val="0"/>
                    <w:jc w:val="center"/>
                    <w:rPr>
                      <w:rFonts w:ascii="Times New Roman" w:hAnsi="Times New Roman" w:cs="Times New Roman"/>
                      <w:bCs/>
                      <w:sz w:val="18"/>
                      <w:szCs w:val="18"/>
                    </w:rPr>
                  </w:pPr>
                </w:p>
              </w:tc>
              <w:tc>
                <w:tcPr>
                  <w:tcW w:w="295" w:type="pct"/>
                  <w:vAlign w:val="center"/>
                </w:tcPr>
                <w:p w14:paraId="1D411EB0"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DA003</w:t>
                  </w:r>
                  <w:r>
                    <w:rPr>
                      <w:rFonts w:ascii="Times New Roman" w:hAnsi="Times New Roman" w:cs="Times New Roman"/>
                      <w:bCs/>
                      <w:sz w:val="18"/>
                      <w:szCs w:val="18"/>
                    </w:rPr>
                    <w:t>9</w:t>
                  </w:r>
                </w:p>
              </w:tc>
              <w:tc>
                <w:tcPr>
                  <w:tcW w:w="503" w:type="pct"/>
                  <w:vAlign w:val="center"/>
                </w:tcPr>
                <w:p w14:paraId="66430925" w14:textId="77777777"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hint="eastAsia"/>
                      <w:bCs/>
                      <w:sz w:val="18"/>
                      <w:szCs w:val="18"/>
                    </w:rPr>
                    <w:t>3#</w:t>
                  </w:r>
                  <w:r>
                    <w:rPr>
                      <w:rFonts w:ascii="Times New Roman" w:hAnsi="Times New Roman" w:cs="Times New Roman" w:hint="eastAsia"/>
                      <w:bCs/>
                      <w:sz w:val="18"/>
                      <w:szCs w:val="18"/>
                    </w:rPr>
                    <w:t>除尘器排气筒</w:t>
                  </w:r>
                </w:p>
              </w:tc>
              <w:tc>
                <w:tcPr>
                  <w:tcW w:w="401" w:type="pct"/>
                  <w:vAlign w:val="center"/>
                </w:tcPr>
                <w:p w14:paraId="34C2CE06" w14:textId="54C234CE"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118°34′16.715″</w:t>
                  </w:r>
                </w:p>
              </w:tc>
              <w:tc>
                <w:tcPr>
                  <w:tcW w:w="388" w:type="pct"/>
                  <w:vAlign w:val="center"/>
                </w:tcPr>
                <w:p w14:paraId="30668024" w14:textId="308DA6A4" w:rsidR="005E7429" w:rsidRDefault="005E7429" w:rsidP="005E7429">
                  <w:pPr>
                    <w:adjustRightInd w:val="0"/>
                    <w:snapToGrid w:val="0"/>
                    <w:jc w:val="center"/>
                    <w:rPr>
                      <w:rFonts w:ascii="Times New Roman" w:hAnsi="Times New Roman" w:cs="Times New Roman"/>
                      <w:bCs/>
                      <w:sz w:val="18"/>
                      <w:szCs w:val="18"/>
                    </w:rPr>
                  </w:pPr>
                  <w:r>
                    <w:rPr>
                      <w:rFonts w:ascii="Times New Roman" w:hAnsi="Times New Roman" w:cs="Times New Roman"/>
                      <w:bCs/>
                      <w:sz w:val="18"/>
                      <w:szCs w:val="18"/>
                    </w:rPr>
                    <w:t>40°28′11.540″</w:t>
                  </w:r>
                </w:p>
              </w:tc>
              <w:tc>
                <w:tcPr>
                  <w:tcW w:w="377" w:type="pct"/>
                  <w:vAlign w:val="center"/>
                </w:tcPr>
                <w:p w14:paraId="674EB540"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92</w:t>
                  </w:r>
                </w:p>
              </w:tc>
              <w:tc>
                <w:tcPr>
                  <w:tcW w:w="345" w:type="pct"/>
                  <w:vAlign w:val="center"/>
                </w:tcPr>
                <w:p w14:paraId="518C3FB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15</w:t>
                  </w:r>
                </w:p>
              </w:tc>
              <w:tc>
                <w:tcPr>
                  <w:tcW w:w="361" w:type="pct"/>
                  <w:vAlign w:val="center"/>
                </w:tcPr>
                <w:p w14:paraId="0C75967E"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w:t>
                  </w:r>
                </w:p>
              </w:tc>
              <w:tc>
                <w:tcPr>
                  <w:tcW w:w="354" w:type="pct"/>
                  <w:vAlign w:val="center"/>
                </w:tcPr>
                <w:p w14:paraId="161B2409"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35.37</w:t>
                  </w:r>
                </w:p>
              </w:tc>
              <w:tc>
                <w:tcPr>
                  <w:tcW w:w="354" w:type="pct"/>
                  <w:vMerge/>
                  <w:vAlign w:val="center"/>
                </w:tcPr>
                <w:p w14:paraId="2A4232F4" w14:textId="77777777" w:rsidR="005E7429" w:rsidRDefault="005E7429" w:rsidP="005E7429">
                  <w:pPr>
                    <w:snapToGrid w:val="0"/>
                    <w:jc w:val="center"/>
                    <w:rPr>
                      <w:rFonts w:ascii="Times New Roman" w:hAnsi="Times New Roman" w:cs="Times New Roman"/>
                      <w:szCs w:val="21"/>
                    </w:rPr>
                  </w:pPr>
                </w:p>
              </w:tc>
              <w:tc>
                <w:tcPr>
                  <w:tcW w:w="361" w:type="pct"/>
                  <w:vAlign w:val="center"/>
                </w:tcPr>
                <w:p w14:paraId="48A991A2"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800</w:t>
                  </w:r>
                </w:p>
              </w:tc>
              <w:tc>
                <w:tcPr>
                  <w:tcW w:w="323" w:type="pct"/>
                  <w:vMerge/>
                  <w:vAlign w:val="center"/>
                </w:tcPr>
                <w:p w14:paraId="2C44C945" w14:textId="77777777" w:rsidR="005E7429" w:rsidRDefault="005E7429" w:rsidP="005E7429">
                  <w:pPr>
                    <w:adjustRightInd w:val="0"/>
                    <w:snapToGrid w:val="0"/>
                    <w:jc w:val="center"/>
                    <w:rPr>
                      <w:rFonts w:ascii="Times New Roman" w:hAnsi="Times New Roman" w:cs="Times New Roman"/>
                      <w:bCs/>
                      <w:sz w:val="18"/>
                      <w:szCs w:val="18"/>
                    </w:rPr>
                  </w:pPr>
                </w:p>
              </w:tc>
              <w:tc>
                <w:tcPr>
                  <w:tcW w:w="644" w:type="pct"/>
                  <w:vAlign w:val="center"/>
                </w:tcPr>
                <w:p w14:paraId="65EA389A" w14:textId="77777777" w:rsidR="005E7429" w:rsidRDefault="005E7429" w:rsidP="005E7429">
                  <w:pPr>
                    <w:snapToGrid w:val="0"/>
                    <w:jc w:val="center"/>
                    <w:rPr>
                      <w:rFonts w:ascii="Times New Roman" w:hAnsi="Times New Roman" w:cs="Times New Roman"/>
                      <w:szCs w:val="21"/>
                    </w:rPr>
                  </w:pPr>
                  <w:r>
                    <w:rPr>
                      <w:rFonts w:ascii="Times New Roman" w:hAnsi="Times New Roman" w:cs="Times New Roman"/>
                      <w:szCs w:val="21"/>
                    </w:rPr>
                    <w:t>0.028</w:t>
                  </w:r>
                </w:p>
              </w:tc>
            </w:tr>
          </w:tbl>
          <w:p w14:paraId="06840C19" w14:textId="77777777" w:rsidR="004C6748" w:rsidRDefault="00615EC0">
            <w:pPr>
              <w:snapToGrid w:val="0"/>
              <w:spacing w:beforeLines="50" w:before="156" w:line="360" w:lineRule="auto"/>
              <w:ind w:firstLineChars="200" w:firstLine="482"/>
              <w:jc w:val="left"/>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b/>
                <w:bCs/>
                <w:sz w:val="24"/>
              </w:rPr>
              <w:t>3</w:t>
            </w:r>
            <w:r>
              <w:rPr>
                <w:rFonts w:ascii="Times New Roman" w:hAnsi="Times New Roman" w:cs="Times New Roman"/>
                <w:b/>
                <w:bCs/>
                <w:sz w:val="24"/>
              </w:rPr>
              <w:t>）监测要求</w:t>
            </w:r>
          </w:p>
          <w:p w14:paraId="12D0D06F" w14:textId="77777777" w:rsidR="004C6748" w:rsidRDefault="00615EC0">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根据</w:t>
            </w:r>
            <w:r>
              <w:rPr>
                <w:rFonts w:ascii="Times New Roman" w:hAnsi="Times New Roman" w:cs="Times New Roman"/>
                <w:color w:val="0D0D0D" w:themeColor="text1" w:themeTint="F2"/>
                <w:sz w:val="24"/>
              </w:rPr>
              <w:t>《排污单位自行监测技术指南</w:t>
            </w:r>
            <w:r>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水泥工业》（</w:t>
            </w:r>
            <w:r>
              <w:rPr>
                <w:rFonts w:ascii="Times New Roman" w:hAnsi="Times New Roman" w:cs="Times New Roman"/>
                <w:color w:val="0D0D0D" w:themeColor="text1" w:themeTint="F2"/>
                <w:sz w:val="24"/>
              </w:rPr>
              <w:t>HJ848-2017</w:t>
            </w:r>
            <w:r>
              <w:rPr>
                <w:rFonts w:ascii="Times New Roman" w:hAnsi="Times New Roman" w:cs="Times New Roman"/>
                <w:color w:val="0D0D0D" w:themeColor="text1" w:themeTint="F2"/>
                <w:sz w:val="24"/>
              </w:rPr>
              <w:t>）</w:t>
            </w:r>
            <w:r>
              <w:rPr>
                <w:rFonts w:ascii="Times New Roman" w:hAnsi="Times New Roman" w:cs="Times New Roman" w:hint="eastAsia"/>
                <w:color w:val="0D0D0D" w:themeColor="text1" w:themeTint="F2"/>
                <w:sz w:val="24"/>
              </w:rPr>
              <w:t>监测要求，本</w:t>
            </w:r>
            <w:r>
              <w:rPr>
                <w:rFonts w:ascii="Times New Roman" w:hAnsi="Times New Roman" w:cs="Times New Roman"/>
                <w:sz w:val="24"/>
              </w:rPr>
              <w:t>项目大气污染源监测要求详见下表：</w:t>
            </w:r>
          </w:p>
          <w:p w14:paraId="6FD8F263" w14:textId="77777777" w:rsidR="004C6748" w:rsidRDefault="00615EC0">
            <w:pPr>
              <w:pStyle w:val="TOC2"/>
              <w:widowControl w:val="0"/>
              <w:numPr>
                <w:ilvl w:val="0"/>
                <w:numId w:val="7"/>
              </w:numPr>
              <w:snapToGrid w:val="0"/>
              <w:ind w:leftChars="0"/>
              <w:jc w:val="center"/>
              <w:rPr>
                <w:rFonts w:ascii="Times New Roman" w:hAnsi="Times New Roman" w:hint="default"/>
                <w:b/>
                <w:sz w:val="21"/>
                <w:szCs w:val="21"/>
              </w:rPr>
            </w:pPr>
            <w:r>
              <w:rPr>
                <w:rFonts w:ascii="Times New Roman" w:hAnsi="Times New Roman"/>
                <w:b/>
                <w:sz w:val="21"/>
                <w:szCs w:val="21"/>
              </w:rPr>
              <w:t>大气污染源监测计划</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171"/>
              <w:gridCol w:w="1235"/>
              <w:gridCol w:w="852"/>
              <w:gridCol w:w="1135"/>
              <w:gridCol w:w="2660"/>
            </w:tblGrid>
            <w:tr w:rsidR="004C6748" w14:paraId="0ADC227D" w14:textId="77777777">
              <w:trPr>
                <w:trHeight w:val="315"/>
                <w:jc w:val="center"/>
              </w:trPr>
              <w:tc>
                <w:tcPr>
                  <w:tcW w:w="712" w:type="pct"/>
                  <w:vAlign w:val="center"/>
                </w:tcPr>
                <w:p w14:paraId="70D7A56A" w14:textId="77777777" w:rsidR="004C6748" w:rsidRDefault="00615EC0">
                  <w:pPr>
                    <w:jc w:val="center"/>
                    <w:rPr>
                      <w:rFonts w:ascii="Times New Roman" w:hAnsi="Times New Roman" w:cs="Times New Roman"/>
                      <w:b/>
                      <w:szCs w:val="21"/>
                    </w:rPr>
                  </w:pPr>
                  <w:r>
                    <w:rPr>
                      <w:rFonts w:ascii="Times New Roman" w:hAnsi="Times New Roman" w:cs="Times New Roman" w:hint="eastAsia"/>
                      <w:b/>
                      <w:bCs/>
                      <w:szCs w:val="21"/>
                    </w:rPr>
                    <w:t>搅拌站名称</w:t>
                  </w:r>
                </w:p>
              </w:tc>
              <w:tc>
                <w:tcPr>
                  <w:tcW w:w="712" w:type="pct"/>
                  <w:vAlign w:val="center"/>
                </w:tcPr>
                <w:p w14:paraId="1BF1D19D" w14:textId="77777777" w:rsidR="004C6748" w:rsidRDefault="00615EC0">
                  <w:pPr>
                    <w:jc w:val="center"/>
                    <w:rPr>
                      <w:rFonts w:ascii="Times New Roman" w:hAnsi="Times New Roman" w:cs="Times New Roman"/>
                      <w:b/>
                      <w:szCs w:val="21"/>
                    </w:rPr>
                  </w:pPr>
                  <w:r>
                    <w:rPr>
                      <w:rFonts w:ascii="Times New Roman" w:hAnsi="Times New Roman" w:cs="Times New Roman"/>
                      <w:b/>
                      <w:szCs w:val="21"/>
                    </w:rPr>
                    <w:t>环境要素</w:t>
                  </w:r>
                </w:p>
              </w:tc>
              <w:tc>
                <w:tcPr>
                  <w:tcW w:w="751" w:type="pct"/>
                  <w:vAlign w:val="center"/>
                </w:tcPr>
                <w:p w14:paraId="2703427D" w14:textId="77777777" w:rsidR="004C6748" w:rsidRDefault="00615EC0">
                  <w:pPr>
                    <w:jc w:val="center"/>
                    <w:rPr>
                      <w:rFonts w:ascii="Times New Roman" w:hAnsi="Times New Roman" w:cs="Times New Roman"/>
                      <w:b/>
                      <w:szCs w:val="21"/>
                    </w:rPr>
                  </w:pPr>
                  <w:r>
                    <w:rPr>
                      <w:rFonts w:ascii="Times New Roman" w:hAnsi="Times New Roman" w:cs="Times New Roman"/>
                      <w:b/>
                      <w:szCs w:val="21"/>
                    </w:rPr>
                    <w:t>监测位置</w:t>
                  </w:r>
                </w:p>
              </w:tc>
              <w:tc>
                <w:tcPr>
                  <w:tcW w:w="518" w:type="pct"/>
                  <w:vAlign w:val="center"/>
                </w:tcPr>
                <w:p w14:paraId="431A6FB4" w14:textId="77777777" w:rsidR="004C6748" w:rsidRDefault="00615EC0">
                  <w:pPr>
                    <w:jc w:val="center"/>
                    <w:rPr>
                      <w:rFonts w:ascii="Times New Roman" w:hAnsi="Times New Roman" w:cs="Times New Roman"/>
                      <w:b/>
                      <w:szCs w:val="21"/>
                    </w:rPr>
                  </w:pPr>
                  <w:r>
                    <w:rPr>
                      <w:rFonts w:ascii="Times New Roman" w:hAnsi="Times New Roman" w:cs="Times New Roman"/>
                      <w:b/>
                      <w:szCs w:val="21"/>
                    </w:rPr>
                    <w:t>监测项目</w:t>
                  </w:r>
                </w:p>
              </w:tc>
              <w:tc>
                <w:tcPr>
                  <w:tcW w:w="690" w:type="pct"/>
                  <w:vAlign w:val="center"/>
                </w:tcPr>
                <w:p w14:paraId="683C325E" w14:textId="77777777" w:rsidR="004C6748" w:rsidRDefault="00615EC0">
                  <w:pPr>
                    <w:jc w:val="center"/>
                    <w:rPr>
                      <w:rFonts w:ascii="Times New Roman" w:hAnsi="Times New Roman" w:cs="Times New Roman"/>
                      <w:b/>
                      <w:szCs w:val="21"/>
                    </w:rPr>
                  </w:pPr>
                  <w:r>
                    <w:rPr>
                      <w:rFonts w:ascii="Times New Roman" w:hAnsi="Times New Roman" w:cs="Times New Roman"/>
                      <w:b/>
                      <w:szCs w:val="21"/>
                    </w:rPr>
                    <w:t>频次</w:t>
                  </w:r>
                </w:p>
              </w:tc>
              <w:tc>
                <w:tcPr>
                  <w:tcW w:w="1617" w:type="pct"/>
                  <w:vAlign w:val="center"/>
                </w:tcPr>
                <w:p w14:paraId="68652227" w14:textId="77777777" w:rsidR="004C6748" w:rsidRDefault="00615EC0">
                  <w:pPr>
                    <w:jc w:val="center"/>
                    <w:rPr>
                      <w:rFonts w:ascii="Times New Roman" w:eastAsia="宋体" w:hAnsi="Times New Roman" w:cs="Times New Roman"/>
                      <w:b/>
                      <w:szCs w:val="21"/>
                    </w:rPr>
                  </w:pPr>
                  <w:r>
                    <w:rPr>
                      <w:rFonts w:ascii="Times New Roman" w:hAnsi="Times New Roman" w:cs="Times New Roman"/>
                      <w:b/>
                      <w:szCs w:val="21"/>
                    </w:rPr>
                    <w:t>执行标准</w:t>
                  </w:r>
                </w:p>
              </w:tc>
            </w:tr>
            <w:tr w:rsidR="004C6748" w14:paraId="6F162C3D" w14:textId="77777777">
              <w:trPr>
                <w:trHeight w:val="415"/>
                <w:jc w:val="center"/>
              </w:trPr>
              <w:tc>
                <w:tcPr>
                  <w:tcW w:w="712" w:type="pct"/>
                  <w:vMerge w:val="restart"/>
                  <w:vAlign w:val="center"/>
                </w:tcPr>
                <w:p w14:paraId="3A23D39A" w14:textId="77777777" w:rsidR="004C6748" w:rsidRDefault="00615EC0">
                  <w:pPr>
                    <w:jc w:val="center"/>
                    <w:rPr>
                      <w:rFonts w:ascii="Times New Roman" w:hAnsi="Times New Roman" w:cs="Times New Roman"/>
                      <w:szCs w:val="21"/>
                    </w:rPr>
                  </w:pPr>
                  <w:r>
                    <w:rPr>
                      <w:rFonts w:ascii="Times New Roman" w:eastAsia="宋体" w:hAnsi="Times New Roman" w:cs="Times New Roman"/>
                      <w:b/>
                      <w:bCs/>
                      <w:szCs w:val="21"/>
                    </w:rPr>
                    <w:t>龙潭沟搅拌站</w:t>
                  </w:r>
                </w:p>
              </w:tc>
              <w:tc>
                <w:tcPr>
                  <w:tcW w:w="712" w:type="pct"/>
                  <w:vMerge w:val="restart"/>
                  <w:vAlign w:val="center"/>
                </w:tcPr>
                <w:p w14:paraId="0B798BA6" w14:textId="77777777" w:rsidR="004C6748" w:rsidRDefault="00615EC0">
                  <w:pPr>
                    <w:jc w:val="center"/>
                    <w:rPr>
                      <w:rFonts w:ascii="Times New Roman" w:hAnsi="Times New Roman" w:cs="Times New Roman"/>
                      <w:szCs w:val="21"/>
                    </w:rPr>
                  </w:pPr>
                  <w:r>
                    <w:rPr>
                      <w:rFonts w:ascii="Times New Roman" w:hAnsi="Times New Roman" w:cs="Times New Roman"/>
                      <w:szCs w:val="21"/>
                    </w:rPr>
                    <w:t>废气</w:t>
                  </w:r>
                </w:p>
              </w:tc>
              <w:tc>
                <w:tcPr>
                  <w:tcW w:w="751" w:type="pct"/>
                  <w:vAlign w:val="center"/>
                </w:tcPr>
                <w:p w14:paraId="50EF0478" w14:textId="77777777" w:rsidR="004C6748" w:rsidRDefault="00615EC0">
                  <w:pPr>
                    <w:jc w:val="center"/>
                    <w:rPr>
                      <w:rFonts w:ascii="Times New Roman" w:hAnsi="Times New Roman" w:cs="Times New Roman"/>
                      <w:szCs w:val="21"/>
                    </w:rPr>
                  </w:pPr>
                  <w:r>
                    <w:rPr>
                      <w:rFonts w:ascii="Times New Roman" w:hAnsi="Times New Roman" w:cs="Times New Roman"/>
                      <w:szCs w:val="21"/>
                    </w:rPr>
                    <w:t>厂界外</w:t>
                  </w:r>
                  <w:r>
                    <w:rPr>
                      <w:rFonts w:ascii="Times New Roman" w:hAnsi="Times New Roman" w:cs="Times New Roman"/>
                      <w:szCs w:val="21"/>
                    </w:rPr>
                    <w:t>20m</w:t>
                  </w:r>
                  <w:r>
                    <w:rPr>
                      <w:rFonts w:ascii="Times New Roman" w:hAnsi="Times New Roman" w:cs="Times New Roman"/>
                      <w:szCs w:val="21"/>
                    </w:rPr>
                    <w:t>处上风向设参照点，下风向设监控点</w:t>
                  </w:r>
                </w:p>
              </w:tc>
              <w:tc>
                <w:tcPr>
                  <w:tcW w:w="518" w:type="pct"/>
                  <w:vAlign w:val="center"/>
                </w:tcPr>
                <w:p w14:paraId="7C8B4D07" w14:textId="77777777" w:rsidR="004C6748" w:rsidRDefault="00615EC0">
                  <w:pPr>
                    <w:jc w:val="center"/>
                    <w:rPr>
                      <w:rFonts w:ascii="Times New Roman" w:eastAsia="宋体" w:hAnsi="Times New Roman" w:cs="Times New Roman"/>
                      <w:szCs w:val="21"/>
                    </w:rPr>
                  </w:pPr>
                  <w:r>
                    <w:rPr>
                      <w:rFonts w:ascii="Times New Roman" w:hAnsi="Times New Roman" w:cs="Times New Roman"/>
                      <w:szCs w:val="21"/>
                    </w:rPr>
                    <w:t>无组织排放颗粒物</w:t>
                  </w:r>
                </w:p>
              </w:tc>
              <w:tc>
                <w:tcPr>
                  <w:tcW w:w="690" w:type="pct"/>
                  <w:vAlign w:val="center"/>
                </w:tcPr>
                <w:p w14:paraId="0716F2CB" w14:textId="77777777" w:rsidR="004C6748" w:rsidRDefault="00615EC0">
                  <w:pPr>
                    <w:jc w:val="center"/>
                    <w:rPr>
                      <w:rFonts w:ascii="Times New Roman" w:hAnsi="Times New Roman" w:cs="Times New Roman"/>
                      <w:szCs w:val="21"/>
                    </w:rPr>
                  </w:pPr>
                  <w:r>
                    <w:rPr>
                      <w:rFonts w:ascii="Times New Roman" w:hAnsi="Times New Roman" w:cs="Times New Roman" w:hint="eastAsia"/>
                      <w:szCs w:val="21"/>
                    </w:rPr>
                    <w:t>每季度一次</w:t>
                  </w:r>
                </w:p>
              </w:tc>
              <w:tc>
                <w:tcPr>
                  <w:tcW w:w="1617" w:type="pct"/>
                  <w:vAlign w:val="center"/>
                </w:tcPr>
                <w:p w14:paraId="166D02EE"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DB13/2167-2020</w:t>
                  </w:r>
                  <w:r>
                    <w:rPr>
                      <w:rFonts w:ascii="Times New Roman" w:hAnsi="Times New Roman" w:cs="Times New Roman"/>
                      <w:szCs w:val="21"/>
                    </w:rPr>
                    <w:t>）表</w:t>
                  </w:r>
                  <w:r>
                    <w:rPr>
                      <w:rFonts w:ascii="Times New Roman" w:hAnsi="Times New Roman" w:cs="Times New Roman"/>
                      <w:szCs w:val="21"/>
                    </w:rPr>
                    <w:t>2</w:t>
                  </w:r>
                  <w:r>
                    <w:rPr>
                      <w:rFonts w:ascii="Times New Roman" w:hAnsi="Times New Roman" w:cs="Times New Roman"/>
                      <w:szCs w:val="21"/>
                    </w:rPr>
                    <w:t>无组织排放限值的要求</w:t>
                  </w:r>
                </w:p>
              </w:tc>
            </w:tr>
            <w:tr w:rsidR="004C6748" w14:paraId="6E218529" w14:textId="77777777">
              <w:trPr>
                <w:trHeight w:val="221"/>
                <w:jc w:val="center"/>
              </w:trPr>
              <w:tc>
                <w:tcPr>
                  <w:tcW w:w="712" w:type="pct"/>
                  <w:vMerge/>
                  <w:vAlign w:val="center"/>
                </w:tcPr>
                <w:p w14:paraId="40AC20D0" w14:textId="77777777" w:rsidR="004C6748" w:rsidRDefault="004C6748">
                  <w:pPr>
                    <w:jc w:val="center"/>
                    <w:rPr>
                      <w:rFonts w:ascii="Times New Roman" w:hAnsi="Times New Roman" w:cs="Times New Roman"/>
                      <w:szCs w:val="21"/>
                    </w:rPr>
                  </w:pPr>
                </w:p>
              </w:tc>
              <w:tc>
                <w:tcPr>
                  <w:tcW w:w="712" w:type="pct"/>
                  <w:vMerge/>
                  <w:vAlign w:val="center"/>
                </w:tcPr>
                <w:p w14:paraId="2673A0C2" w14:textId="77777777" w:rsidR="004C6748" w:rsidRDefault="004C6748">
                  <w:pPr>
                    <w:jc w:val="center"/>
                    <w:rPr>
                      <w:rFonts w:ascii="Times New Roman" w:hAnsi="Times New Roman" w:cs="Times New Roman"/>
                      <w:szCs w:val="21"/>
                    </w:rPr>
                  </w:pPr>
                </w:p>
              </w:tc>
              <w:tc>
                <w:tcPr>
                  <w:tcW w:w="751" w:type="pct"/>
                  <w:vAlign w:val="center"/>
                </w:tcPr>
                <w:p w14:paraId="3CEAFA1C" w14:textId="77777777" w:rsidR="004C6748" w:rsidRDefault="00615EC0">
                  <w:pPr>
                    <w:jc w:val="center"/>
                    <w:rPr>
                      <w:rFonts w:ascii="Times New Roman" w:eastAsia="宋体"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w:t>
                  </w:r>
                </w:p>
              </w:tc>
              <w:tc>
                <w:tcPr>
                  <w:tcW w:w="518" w:type="pct"/>
                  <w:vMerge w:val="restart"/>
                  <w:vAlign w:val="center"/>
                </w:tcPr>
                <w:p w14:paraId="1D89D087" w14:textId="77777777" w:rsidR="004C6748" w:rsidRDefault="00615EC0">
                  <w:pPr>
                    <w:jc w:val="center"/>
                    <w:rPr>
                      <w:rFonts w:ascii="Times New Roman" w:hAnsi="Times New Roman" w:cs="Times New Roman"/>
                      <w:szCs w:val="21"/>
                    </w:rPr>
                  </w:pPr>
                  <w:r>
                    <w:rPr>
                      <w:rFonts w:ascii="Times New Roman" w:hAnsi="Times New Roman" w:cs="Times New Roman"/>
                      <w:szCs w:val="21"/>
                    </w:rPr>
                    <w:t>颗粒物</w:t>
                  </w:r>
                </w:p>
              </w:tc>
              <w:tc>
                <w:tcPr>
                  <w:tcW w:w="690" w:type="pct"/>
                  <w:vMerge w:val="restart"/>
                  <w:vAlign w:val="center"/>
                </w:tcPr>
                <w:p w14:paraId="4B11820A" w14:textId="77777777" w:rsidR="004C6748" w:rsidRDefault="00615EC0">
                  <w:pPr>
                    <w:jc w:val="center"/>
                    <w:rPr>
                      <w:rFonts w:ascii="Times New Roman" w:hAnsi="Times New Roman" w:cs="Times New Roman"/>
                      <w:szCs w:val="21"/>
                    </w:rPr>
                  </w:pPr>
                  <w:r>
                    <w:rPr>
                      <w:rFonts w:ascii="Times New Roman" w:hAnsi="Times New Roman"/>
                      <w:color w:val="000000"/>
                    </w:rPr>
                    <w:t>每</w:t>
                  </w:r>
                  <w:r>
                    <w:rPr>
                      <w:rFonts w:ascii="Times New Roman" w:hAnsi="Times New Roman" w:hint="eastAsia"/>
                      <w:color w:val="000000"/>
                    </w:rPr>
                    <w:t>两</w:t>
                  </w:r>
                  <w:r>
                    <w:rPr>
                      <w:rFonts w:ascii="Times New Roman" w:hAnsi="Times New Roman"/>
                      <w:color w:val="000000"/>
                    </w:rPr>
                    <w:t>年一次</w:t>
                  </w:r>
                </w:p>
              </w:tc>
              <w:tc>
                <w:tcPr>
                  <w:tcW w:w="1617" w:type="pct"/>
                  <w:vMerge w:val="restart"/>
                  <w:vAlign w:val="center"/>
                </w:tcPr>
                <w:p w14:paraId="79B69FE8"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w:t>
                  </w:r>
                  <w:r>
                    <w:rPr>
                      <w:rFonts w:ascii="Times New Roman" w:hAnsi="Times New Roman" w:cs="Times New Roman" w:hint="eastAsia"/>
                      <w:szCs w:val="21"/>
                    </w:rPr>
                    <w:t>20</w:t>
                  </w:r>
                  <w:r>
                    <w:rPr>
                      <w:rFonts w:ascii="Times New Roman" w:hAnsi="Times New Roman" w:cs="Times New Roman"/>
                      <w:szCs w:val="21"/>
                    </w:rPr>
                    <w:t>）表</w:t>
                  </w:r>
                  <w:r>
                    <w:rPr>
                      <w:rFonts w:ascii="Times New Roman" w:hAnsi="Times New Roman" w:cs="Times New Roman"/>
                      <w:szCs w:val="21"/>
                    </w:rPr>
                    <w:t>1</w:t>
                  </w:r>
                  <w:r>
                    <w:rPr>
                      <w:rFonts w:ascii="Times New Roman" w:hAnsi="Times New Roman" w:cs="Times New Roman"/>
                      <w:szCs w:val="21"/>
                    </w:rPr>
                    <w:t>中</w:t>
                  </w:r>
                  <w:r>
                    <w:rPr>
                      <w:rFonts w:ascii="Times New Roman" w:hAnsi="Times New Roman" w:cs="Times New Roman"/>
                      <w:szCs w:val="21"/>
                    </w:rPr>
                    <w:t>“</w:t>
                  </w:r>
                  <w:r>
                    <w:rPr>
                      <w:rFonts w:ascii="Times New Roman" w:hAnsi="Times New Roman" w:cs="Times New Roman"/>
                      <w:szCs w:val="21"/>
                    </w:rPr>
                    <w:t>水泥仓及其他通风生产设备</w:t>
                  </w:r>
                  <w:r>
                    <w:rPr>
                      <w:rFonts w:ascii="Times New Roman" w:hAnsi="Times New Roman" w:cs="Times New Roman"/>
                      <w:szCs w:val="21"/>
                    </w:rPr>
                    <w:t>”</w:t>
                  </w:r>
                  <w:r>
                    <w:rPr>
                      <w:rFonts w:ascii="Times New Roman" w:hAnsi="Times New Roman" w:cs="Times New Roman"/>
                      <w:szCs w:val="21"/>
                    </w:rPr>
                    <w:t>颗粒物的浓度限值</w:t>
                  </w:r>
                </w:p>
              </w:tc>
            </w:tr>
            <w:tr w:rsidR="004C6748" w14:paraId="06FFE0DF" w14:textId="77777777">
              <w:trPr>
                <w:trHeight w:val="70"/>
                <w:jc w:val="center"/>
              </w:trPr>
              <w:tc>
                <w:tcPr>
                  <w:tcW w:w="712" w:type="pct"/>
                  <w:vMerge/>
                  <w:vAlign w:val="center"/>
                </w:tcPr>
                <w:p w14:paraId="16FE55BB" w14:textId="77777777" w:rsidR="004C6748" w:rsidRDefault="004C6748">
                  <w:pPr>
                    <w:jc w:val="center"/>
                    <w:rPr>
                      <w:rFonts w:ascii="Times New Roman" w:hAnsi="Times New Roman" w:cs="Times New Roman"/>
                      <w:szCs w:val="20"/>
                    </w:rPr>
                  </w:pPr>
                </w:p>
              </w:tc>
              <w:tc>
                <w:tcPr>
                  <w:tcW w:w="712" w:type="pct"/>
                  <w:vMerge/>
                  <w:vAlign w:val="center"/>
                </w:tcPr>
                <w:p w14:paraId="362BA6B3" w14:textId="77777777" w:rsidR="004C6748" w:rsidRDefault="004C6748">
                  <w:pPr>
                    <w:jc w:val="center"/>
                    <w:rPr>
                      <w:rFonts w:ascii="Times New Roman" w:hAnsi="Times New Roman" w:cs="Times New Roman"/>
                      <w:szCs w:val="20"/>
                    </w:rPr>
                  </w:pPr>
                </w:p>
              </w:tc>
              <w:tc>
                <w:tcPr>
                  <w:tcW w:w="751" w:type="pct"/>
                  <w:vAlign w:val="center"/>
                </w:tcPr>
                <w:p w14:paraId="43A6EA9B"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w:t>
                  </w:r>
                </w:p>
              </w:tc>
              <w:tc>
                <w:tcPr>
                  <w:tcW w:w="518" w:type="pct"/>
                  <w:vMerge/>
                  <w:vAlign w:val="center"/>
                </w:tcPr>
                <w:p w14:paraId="75832462" w14:textId="77777777" w:rsidR="004C6748" w:rsidRDefault="004C6748">
                  <w:pPr>
                    <w:jc w:val="center"/>
                    <w:rPr>
                      <w:rFonts w:ascii="Times New Roman" w:hAnsi="Times New Roman" w:cs="Times New Roman"/>
                      <w:szCs w:val="21"/>
                    </w:rPr>
                  </w:pPr>
                </w:p>
              </w:tc>
              <w:tc>
                <w:tcPr>
                  <w:tcW w:w="690" w:type="pct"/>
                  <w:vMerge/>
                  <w:vAlign w:val="center"/>
                </w:tcPr>
                <w:p w14:paraId="4317A8E8" w14:textId="77777777" w:rsidR="004C6748" w:rsidRDefault="004C6748">
                  <w:pPr>
                    <w:jc w:val="center"/>
                    <w:rPr>
                      <w:rFonts w:ascii="Times New Roman" w:hAnsi="Times New Roman" w:cs="Times New Roman"/>
                      <w:szCs w:val="21"/>
                    </w:rPr>
                  </w:pPr>
                </w:p>
              </w:tc>
              <w:tc>
                <w:tcPr>
                  <w:tcW w:w="1617" w:type="pct"/>
                  <w:vMerge/>
                  <w:vAlign w:val="center"/>
                </w:tcPr>
                <w:p w14:paraId="7DB795EF" w14:textId="77777777" w:rsidR="004C6748" w:rsidRDefault="004C6748">
                  <w:pPr>
                    <w:jc w:val="center"/>
                    <w:rPr>
                      <w:rFonts w:ascii="Times New Roman" w:hAnsi="Times New Roman" w:cs="Times New Roman"/>
                      <w:szCs w:val="21"/>
                    </w:rPr>
                  </w:pPr>
                </w:p>
              </w:tc>
            </w:tr>
            <w:tr w:rsidR="004C6748" w14:paraId="5C4301E6" w14:textId="77777777">
              <w:trPr>
                <w:trHeight w:val="70"/>
                <w:jc w:val="center"/>
              </w:trPr>
              <w:tc>
                <w:tcPr>
                  <w:tcW w:w="712" w:type="pct"/>
                  <w:vMerge/>
                  <w:vAlign w:val="center"/>
                </w:tcPr>
                <w:p w14:paraId="216285FC" w14:textId="77777777" w:rsidR="004C6748" w:rsidRDefault="004C6748">
                  <w:pPr>
                    <w:jc w:val="center"/>
                    <w:rPr>
                      <w:rFonts w:ascii="Times New Roman" w:hAnsi="Times New Roman" w:cs="Times New Roman"/>
                      <w:szCs w:val="20"/>
                    </w:rPr>
                  </w:pPr>
                </w:p>
              </w:tc>
              <w:tc>
                <w:tcPr>
                  <w:tcW w:w="712" w:type="pct"/>
                  <w:vMerge/>
                  <w:vAlign w:val="center"/>
                </w:tcPr>
                <w:p w14:paraId="5BBAC626" w14:textId="77777777" w:rsidR="004C6748" w:rsidRDefault="004C6748">
                  <w:pPr>
                    <w:jc w:val="center"/>
                    <w:rPr>
                      <w:rFonts w:ascii="Times New Roman" w:hAnsi="Times New Roman" w:cs="Times New Roman"/>
                      <w:szCs w:val="20"/>
                    </w:rPr>
                  </w:pPr>
                </w:p>
              </w:tc>
              <w:tc>
                <w:tcPr>
                  <w:tcW w:w="751" w:type="pct"/>
                  <w:vAlign w:val="center"/>
                </w:tcPr>
                <w:p w14:paraId="27508316"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lastRenderedPageBreak/>
                    <w:t>DA003</w:t>
                  </w:r>
                </w:p>
              </w:tc>
              <w:tc>
                <w:tcPr>
                  <w:tcW w:w="518" w:type="pct"/>
                  <w:vMerge/>
                  <w:vAlign w:val="center"/>
                </w:tcPr>
                <w:p w14:paraId="56C1B051" w14:textId="77777777" w:rsidR="004C6748" w:rsidRDefault="004C6748">
                  <w:pPr>
                    <w:jc w:val="center"/>
                    <w:rPr>
                      <w:rFonts w:ascii="Times New Roman" w:hAnsi="Times New Roman" w:cs="Times New Roman"/>
                      <w:szCs w:val="21"/>
                    </w:rPr>
                  </w:pPr>
                </w:p>
              </w:tc>
              <w:tc>
                <w:tcPr>
                  <w:tcW w:w="690" w:type="pct"/>
                  <w:vMerge/>
                  <w:vAlign w:val="center"/>
                </w:tcPr>
                <w:p w14:paraId="5F95FEA6" w14:textId="77777777" w:rsidR="004C6748" w:rsidRDefault="004C6748">
                  <w:pPr>
                    <w:jc w:val="center"/>
                    <w:rPr>
                      <w:rFonts w:ascii="Times New Roman" w:hAnsi="Times New Roman" w:cs="Times New Roman"/>
                      <w:szCs w:val="21"/>
                    </w:rPr>
                  </w:pPr>
                </w:p>
              </w:tc>
              <w:tc>
                <w:tcPr>
                  <w:tcW w:w="1617" w:type="pct"/>
                  <w:vMerge/>
                  <w:vAlign w:val="center"/>
                </w:tcPr>
                <w:p w14:paraId="1856FD60" w14:textId="77777777" w:rsidR="004C6748" w:rsidRDefault="004C6748">
                  <w:pPr>
                    <w:jc w:val="center"/>
                    <w:rPr>
                      <w:rFonts w:ascii="Times New Roman" w:hAnsi="Times New Roman" w:cs="Times New Roman"/>
                      <w:szCs w:val="21"/>
                    </w:rPr>
                  </w:pPr>
                </w:p>
              </w:tc>
            </w:tr>
            <w:tr w:rsidR="004C6748" w14:paraId="2750DD2D" w14:textId="77777777">
              <w:trPr>
                <w:trHeight w:val="289"/>
                <w:jc w:val="center"/>
              </w:trPr>
              <w:tc>
                <w:tcPr>
                  <w:tcW w:w="712" w:type="pct"/>
                  <w:vMerge/>
                  <w:vAlign w:val="center"/>
                </w:tcPr>
                <w:p w14:paraId="11ACACF9" w14:textId="77777777" w:rsidR="004C6748" w:rsidRDefault="004C6748">
                  <w:pPr>
                    <w:jc w:val="center"/>
                    <w:rPr>
                      <w:rFonts w:ascii="Times New Roman" w:hAnsi="Times New Roman" w:cs="Times New Roman"/>
                      <w:szCs w:val="20"/>
                    </w:rPr>
                  </w:pPr>
                </w:p>
              </w:tc>
              <w:tc>
                <w:tcPr>
                  <w:tcW w:w="712" w:type="pct"/>
                  <w:vMerge/>
                  <w:vAlign w:val="center"/>
                </w:tcPr>
                <w:p w14:paraId="28748CD2" w14:textId="77777777" w:rsidR="004C6748" w:rsidRDefault="004C6748">
                  <w:pPr>
                    <w:jc w:val="center"/>
                    <w:rPr>
                      <w:rFonts w:ascii="Times New Roman" w:hAnsi="Times New Roman" w:cs="Times New Roman"/>
                      <w:szCs w:val="20"/>
                    </w:rPr>
                  </w:pPr>
                </w:p>
              </w:tc>
              <w:tc>
                <w:tcPr>
                  <w:tcW w:w="751" w:type="pct"/>
                  <w:vAlign w:val="center"/>
                </w:tcPr>
                <w:p w14:paraId="1A4B2F41"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DA004</w:t>
                  </w:r>
                </w:p>
              </w:tc>
              <w:tc>
                <w:tcPr>
                  <w:tcW w:w="518" w:type="pct"/>
                  <w:vMerge/>
                  <w:vAlign w:val="center"/>
                </w:tcPr>
                <w:p w14:paraId="516097B8" w14:textId="77777777" w:rsidR="004C6748" w:rsidRDefault="004C6748">
                  <w:pPr>
                    <w:jc w:val="center"/>
                    <w:rPr>
                      <w:rFonts w:ascii="Times New Roman" w:hAnsi="Times New Roman" w:cs="Times New Roman"/>
                      <w:szCs w:val="21"/>
                    </w:rPr>
                  </w:pPr>
                </w:p>
              </w:tc>
              <w:tc>
                <w:tcPr>
                  <w:tcW w:w="690" w:type="pct"/>
                  <w:vMerge/>
                  <w:vAlign w:val="center"/>
                </w:tcPr>
                <w:p w14:paraId="01A95626" w14:textId="77777777" w:rsidR="004C6748" w:rsidRDefault="004C6748">
                  <w:pPr>
                    <w:jc w:val="center"/>
                    <w:rPr>
                      <w:rFonts w:ascii="Times New Roman" w:hAnsi="Times New Roman" w:cs="Times New Roman"/>
                      <w:szCs w:val="21"/>
                    </w:rPr>
                  </w:pPr>
                </w:p>
              </w:tc>
              <w:tc>
                <w:tcPr>
                  <w:tcW w:w="1617" w:type="pct"/>
                  <w:vMerge/>
                  <w:vAlign w:val="center"/>
                </w:tcPr>
                <w:p w14:paraId="585A9D49" w14:textId="77777777" w:rsidR="004C6748" w:rsidRDefault="004C6748">
                  <w:pPr>
                    <w:jc w:val="center"/>
                    <w:rPr>
                      <w:rFonts w:ascii="Times New Roman" w:hAnsi="Times New Roman" w:cs="Times New Roman"/>
                      <w:szCs w:val="21"/>
                    </w:rPr>
                  </w:pPr>
                </w:p>
              </w:tc>
            </w:tr>
            <w:tr w:rsidR="004C6748" w14:paraId="67373C82" w14:textId="77777777">
              <w:trPr>
                <w:trHeight w:val="289"/>
                <w:jc w:val="center"/>
              </w:trPr>
              <w:tc>
                <w:tcPr>
                  <w:tcW w:w="712" w:type="pct"/>
                  <w:vMerge/>
                  <w:vAlign w:val="center"/>
                </w:tcPr>
                <w:p w14:paraId="6441DC9D" w14:textId="77777777" w:rsidR="004C6748" w:rsidRDefault="004C6748">
                  <w:pPr>
                    <w:jc w:val="center"/>
                    <w:rPr>
                      <w:rFonts w:ascii="Times New Roman" w:hAnsi="Times New Roman" w:cs="Times New Roman"/>
                      <w:szCs w:val="20"/>
                    </w:rPr>
                  </w:pPr>
                </w:p>
              </w:tc>
              <w:tc>
                <w:tcPr>
                  <w:tcW w:w="712" w:type="pct"/>
                  <w:vMerge/>
                  <w:vAlign w:val="center"/>
                </w:tcPr>
                <w:p w14:paraId="4DB967FF" w14:textId="77777777" w:rsidR="004C6748" w:rsidRDefault="004C6748">
                  <w:pPr>
                    <w:jc w:val="center"/>
                    <w:rPr>
                      <w:rFonts w:ascii="Times New Roman" w:hAnsi="Times New Roman" w:cs="Times New Roman"/>
                      <w:szCs w:val="20"/>
                    </w:rPr>
                  </w:pPr>
                </w:p>
              </w:tc>
              <w:tc>
                <w:tcPr>
                  <w:tcW w:w="751" w:type="pct"/>
                  <w:vAlign w:val="center"/>
                </w:tcPr>
                <w:p w14:paraId="5CD7903B"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DA005</w:t>
                  </w:r>
                </w:p>
              </w:tc>
              <w:tc>
                <w:tcPr>
                  <w:tcW w:w="518" w:type="pct"/>
                  <w:vMerge/>
                  <w:vAlign w:val="center"/>
                </w:tcPr>
                <w:p w14:paraId="54C5052B" w14:textId="77777777" w:rsidR="004C6748" w:rsidRDefault="004C6748">
                  <w:pPr>
                    <w:jc w:val="center"/>
                    <w:rPr>
                      <w:rFonts w:ascii="Times New Roman" w:hAnsi="Times New Roman" w:cs="Times New Roman"/>
                      <w:szCs w:val="21"/>
                    </w:rPr>
                  </w:pPr>
                </w:p>
              </w:tc>
              <w:tc>
                <w:tcPr>
                  <w:tcW w:w="690" w:type="pct"/>
                  <w:vMerge/>
                  <w:vAlign w:val="center"/>
                </w:tcPr>
                <w:p w14:paraId="25642561" w14:textId="77777777" w:rsidR="004C6748" w:rsidRDefault="004C6748">
                  <w:pPr>
                    <w:jc w:val="center"/>
                    <w:rPr>
                      <w:rFonts w:ascii="Times New Roman" w:hAnsi="Times New Roman" w:cs="Times New Roman"/>
                      <w:szCs w:val="21"/>
                    </w:rPr>
                  </w:pPr>
                </w:p>
              </w:tc>
              <w:tc>
                <w:tcPr>
                  <w:tcW w:w="1617" w:type="pct"/>
                  <w:vMerge/>
                  <w:vAlign w:val="center"/>
                </w:tcPr>
                <w:p w14:paraId="0DFABD27" w14:textId="77777777" w:rsidR="004C6748" w:rsidRDefault="004C6748">
                  <w:pPr>
                    <w:jc w:val="center"/>
                    <w:rPr>
                      <w:rFonts w:ascii="Times New Roman" w:hAnsi="Times New Roman" w:cs="Times New Roman"/>
                      <w:szCs w:val="21"/>
                    </w:rPr>
                  </w:pPr>
                </w:p>
              </w:tc>
            </w:tr>
            <w:tr w:rsidR="004C6748" w14:paraId="63A456DD" w14:textId="77777777">
              <w:trPr>
                <w:trHeight w:val="289"/>
                <w:jc w:val="center"/>
              </w:trPr>
              <w:tc>
                <w:tcPr>
                  <w:tcW w:w="712" w:type="pct"/>
                  <w:vMerge/>
                  <w:vAlign w:val="center"/>
                </w:tcPr>
                <w:p w14:paraId="4D194209" w14:textId="77777777" w:rsidR="004C6748" w:rsidRDefault="004C6748">
                  <w:pPr>
                    <w:jc w:val="center"/>
                    <w:rPr>
                      <w:rFonts w:ascii="Times New Roman" w:hAnsi="Times New Roman" w:cs="Times New Roman"/>
                      <w:szCs w:val="20"/>
                    </w:rPr>
                  </w:pPr>
                </w:p>
              </w:tc>
              <w:tc>
                <w:tcPr>
                  <w:tcW w:w="712" w:type="pct"/>
                  <w:vMerge/>
                  <w:vAlign w:val="center"/>
                </w:tcPr>
                <w:p w14:paraId="5D0721F1" w14:textId="77777777" w:rsidR="004C6748" w:rsidRDefault="004C6748">
                  <w:pPr>
                    <w:jc w:val="center"/>
                    <w:rPr>
                      <w:rFonts w:ascii="Times New Roman" w:hAnsi="Times New Roman" w:cs="Times New Roman"/>
                      <w:szCs w:val="20"/>
                    </w:rPr>
                  </w:pPr>
                </w:p>
              </w:tc>
              <w:tc>
                <w:tcPr>
                  <w:tcW w:w="751" w:type="pct"/>
                  <w:vAlign w:val="center"/>
                </w:tcPr>
                <w:p w14:paraId="75AE101C"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DA006</w:t>
                  </w:r>
                </w:p>
              </w:tc>
              <w:tc>
                <w:tcPr>
                  <w:tcW w:w="518" w:type="pct"/>
                  <w:vMerge/>
                  <w:vAlign w:val="center"/>
                </w:tcPr>
                <w:p w14:paraId="31AD0227" w14:textId="77777777" w:rsidR="004C6748" w:rsidRDefault="004C6748">
                  <w:pPr>
                    <w:jc w:val="center"/>
                    <w:rPr>
                      <w:rFonts w:ascii="Times New Roman" w:hAnsi="Times New Roman" w:cs="Times New Roman"/>
                      <w:szCs w:val="21"/>
                    </w:rPr>
                  </w:pPr>
                </w:p>
              </w:tc>
              <w:tc>
                <w:tcPr>
                  <w:tcW w:w="690" w:type="pct"/>
                  <w:vMerge/>
                  <w:vAlign w:val="center"/>
                </w:tcPr>
                <w:p w14:paraId="55384EEF" w14:textId="77777777" w:rsidR="004C6748" w:rsidRDefault="004C6748">
                  <w:pPr>
                    <w:jc w:val="center"/>
                    <w:rPr>
                      <w:rFonts w:ascii="Times New Roman" w:hAnsi="Times New Roman" w:cs="Times New Roman"/>
                      <w:szCs w:val="21"/>
                    </w:rPr>
                  </w:pPr>
                </w:p>
              </w:tc>
              <w:tc>
                <w:tcPr>
                  <w:tcW w:w="1617" w:type="pct"/>
                  <w:vMerge/>
                  <w:vAlign w:val="center"/>
                </w:tcPr>
                <w:p w14:paraId="6C390C93" w14:textId="77777777" w:rsidR="004C6748" w:rsidRDefault="004C6748">
                  <w:pPr>
                    <w:jc w:val="center"/>
                    <w:rPr>
                      <w:rFonts w:ascii="Times New Roman" w:hAnsi="Times New Roman" w:cs="Times New Roman"/>
                      <w:szCs w:val="21"/>
                    </w:rPr>
                  </w:pPr>
                </w:p>
              </w:tc>
            </w:tr>
            <w:tr w:rsidR="004C6748" w14:paraId="0455305B" w14:textId="77777777">
              <w:trPr>
                <w:trHeight w:val="289"/>
                <w:jc w:val="center"/>
              </w:trPr>
              <w:tc>
                <w:tcPr>
                  <w:tcW w:w="712" w:type="pct"/>
                  <w:vMerge/>
                  <w:vAlign w:val="center"/>
                </w:tcPr>
                <w:p w14:paraId="32A5590B" w14:textId="77777777" w:rsidR="004C6748" w:rsidRDefault="004C6748">
                  <w:pPr>
                    <w:jc w:val="center"/>
                    <w:rPr>
                      <w:rFonts w:ascii="Times New Roman" w:hAnsi="Times New Roman" w:cs="Times New Roman"/>
                      <w:szCs w:val="20"/>
                    </w:rPr>
                  </w:pPr>
                </w:p>
              </w:tc>
              <w:tc>
                <w:tcPr>
                  <w:tcW w:w="712" w:type="pct"/>
                  <w:vMerge/>
                  <w:vAlign w:val="center"/>
                </w:tcPr>
                <w:p w14:paraId="0C55BF09" w14:textId="77777777" w:rsidR="004C6748" w:rsidRDefault="004C6748">
                  <w:pPr>
                    <w:jc w:val="center"/>
                    <w:rPr>
                      <w:rFonts w:ascii="Times New Roman" w:hAnsi="Times New Roman" w:cs="Times New Roman"/>
                      <w:szCs w:val="20"/>
                    </w:rPr>
                  </w:pPr>
                </w:p>
              </w:tc>
              <w:tc>
                <w:tcPr>
                  <w:tcW w:w="751" w:type="pct"/>
                  <w:vAlign w:val="center"/>
                </w:tcPr>
                <w:p w14:paraId="508E6D0C"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DA007</w:t>
                  </w:r>
                </w:p>
              </w:tc>
              <w:tc>
                <w:tcPr>
                  <w:tcW w:w="518" w:type="pct"/>
                  <w:vMerge/>
                  <w:vAlign w:val="center"/>
                </w:tcPr>
                <w:p w14:paraId="02FA48B8" w14:textId="77777777" w:rsidR="004C6748" w:rsidRDefault="004C6748">
                  <w:pPr>
                    <w:jc w:val="center"/>
                    <w:rPr>
                      <w:rFonts w:ascii="Times New Roman" w:hAnsi="Times New Roman" w:cs="Times New Roman"/>
                      <w:szCs w:val="21"/>
                    </w:rPr>
                  </w:pPr>
                </w:p>
              </w:tc>
              <w:tc>
                <w:tcPr>
                  <w:tcW w:w="690" w:type="pct"/>
                  <w:vMerge/>
                  <w:vAlign w:val="center"/>
                </w:tcPr>
                <w:p w14:paraId="56C468C6" w14:textId="77777777" w:rsidR="004C6748" w:rsidRDefault="004C6748">
                  <w:pPr>
                    <w:jc w:val="center"/>
                    <w:rPr>
                      <w:rFonts w:ascii="Times New Roman" w:hAnsi="Times New Roman" w:cs="Times New Roman"/>
                      <w:szCs w:val="21"/>
                    </w:rPr>
                  </w:pPr>
                </w:p>
              </w:tc>
              <w:tc>
                <w:tcPr>
                  <w:tcW w:w="1617" w:type="pct"/>
                  <w:vMerge/>
                  <w:vAlign w:val="center"/>
                </w:tcPr>
                <w:p w14:paraId="47F45B08" w14:textId="77777777" w:rsidR="004C6748" w:rsidRDefault="004C6748">
                  <w:pPr>
                    <w:jc w:val="center"/>
                    <w:rPr>
                      <w:rFonts w:ascii="Times New Roman" w:hAnsi="Times New Roman" w:cs="Times New Roman"/>
                      <w:szCs w:val="21"/>
                    </w:rPr>
                  </w:pPr>
                </w:p>
              </w:tc>
            </w:tr>
            <w:tr w:rsidR="004C6748" w14:paraId="141E7722" w14:textId="77777777">
              <w:trPr>
                <w:trHeight w:val="289"/>
                <w:jc w:val="center"/>
              </w:trPr>
              <w:tc>
                <w:tcPr>
                  <w:tcW w:w="712" w:type="pct"/>
                  <w:vMerge/>
                  <w:vAlign w:val="center"/>
                </w:tcPr>
                <w:p w14:paraId="532CBC7E" w14:textId="77777777" w:rsidR="004C6748" w:rsidRDefault="004C6748">
                  <w:pPr>
                    <w:jc w:val="center"/>
                    <w:rPr>
                      <w:rFonts w:ascii="Times New Roman" w:hAnsi="Times New Roman" w:cs="Times New Roman"/>
                      <w:szCs w:val="20"/>
                    </w:rPr>
                  </w:pPr>
                </w:p>
              </w:tc>
              <w:tc>
                <w:tcPr>
                  <w:tcW w:w="712" w:type="pct"/>
                  <w:vMerge/>
                  <w:vAlign w:val="center"/>
                </w:tcPr>
                <w:p w14:paraId="764818C5" w14:textId="77777777" w:rsidR="004C6748" w:rsidRDefault="004C6748">
                  <w:pPr>
                    <w:jc w:val="center"/>
                    <w:rPr>
                      <w:rFonts w:ascii="Times New Roman" w:hAnsi="Times New Roman" w:cs="Times New Roman"/>
                      <w:szCs w:val="20"/>
                    </w:rPr>
                  </w:pPr>
                </w:p>
              </w:tc>
              <w:tc>
                <w:tcPr>
                  <w:tcW w:w="751" w:type="pct"/>
                  <w:vAlign w:val="center"/>
                </w:tcPr>
                <w:p w14:paraId="46EB2617"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DA008</w:t>
                  </w:r>
                </w:p>
              </w:tc>
              <w:tc>
                <w:tcPr>
                  <w:tcW w:w="518" w:type="pct"/>
                  <w:vMerge/>
                  <w:vAlign w:val="center"/>
                </w:tcPr>
                <w:p w14:paraId="4621292E" w14:textId="77777777" w:rsidR="004C6748" w:rsidRDefault="004C6748">
                  <w:pPr>
                    <w:jc w:val="center"/>
                    <w:rPr>
                      <w:rFonts w:ascii="Times New Roman" w:hAnsi="Times New Roman" w:cs="Times New Roman"/>
                      <w:szCs w:val="21"/>
                    </w:rPr>
                  </w:pPr>
                </w:p>
              </w:tc>
              <w:tc>
                <w:tcPr>
                  <w:tcW w:w="690" w:type="pct"/>
                  <w:vMerge/>
                  <w:vAlign w:val="center"/>
                </w:tcPr>
                <w:p w14:paraId="0135A7FA" w14:textId="77777777" w:rsidR="004C6748" w:rsidRDefault="004C6748">
                  <w:pPr>
                    <w:jc w:val="center"/>
                    <w:rPr>
                      <w:rFonts w:ascii="Times New Roman" w:hAnsi="Times New Roman" w:cs="Times New Roman"/>
                      <w:szCs w:val="21"/>
                    </w:rPr>
                  </w:pPr>
                </w:p>
              </w:tc>
              <w:tc>
                <w:tcPr>
                  <w:tcW w:w="1617" w:type="pct"/>
                  <w:vMerge/>
                  <w:vAlign w:val="center"/>
                </w:tcPr>
                <w:p w14:paraId="0279C245" w14:textId="77777777" w:rsidR="004C6748" w:rsidRDefault="004C6748">
                  <w:pPr>
                    <w:jc w:val="center"/>
                    <w:rPr>
                      <w:rFonts w:ascii="Times New Roman" w:hAnsi="Times New Roman" w:cs="Times New Roman"/>
                      <w:szCs w:val="21"/>
                    </w:rPr>
                  </w:pPr>
                </w:p>
              </w:tc>
            </w:tr>
            <w:tr w:rsidR="004C6748" w14:paraId="7C22470E" w14:textId="77777777">
              <w:trPr>
                <w:trHeight w:val="289"/>
                <w:jc w:val="center"/>
              </w:trPr>
              <w:tc>
                <w:tcPr>
                  <w:tcW w:w="712" w:type="pct"/>
                  <w:vMerge/>
                  <w:vAlign w:val="center"/>
                </w:tcPr>
                <w:p w14:paraId="6FCD1CD0" w14:textId="77777777" w:rsidR="004C6748" w:rsidRDefault="004C6748">
                  <w:pPr>
                    <w:jc w:val="center"/>
                    <w:rPr>
                      <w:rFonts w:ascii="Times New Roman" w:hAnsi="Times New Roman" w:cs="Times New Roman"/>
                      <w:szCs w:val="20"/>
                    </w:rPr>
                  </w:pPr>
                </w:p>
              </w:tc>
              <w:tc>
                <w:tcPr>
                  <w:tcW w:w="712" w:type="pct"/>
                  <w:vMerge/>
                  <w:vAlign w:val="center"/>
                </w:tcPr>
                <w:p w14:paraId="2AD757BB" w14:textId="77777777" w:rsidR="004C6748" w:rsidRDefault="004C6748">
                  <w:pPr>
                    <w:jc w:val="center"/>
                    <w:rPr>
                      <w:rFonts w:ascii="Times New Roman" w:hAnsi="Times New Roman" w:cs="Times New Roman"/>
                      <w:szCs w:val="20"/>
                    </w:rPr>
                  </w:pPr>
                </w:p>
              </w:tc>
              <w:tc>
                <w:tcPr>
                  <w:tcW w:w="751" w:type="pct"/>
                  <w:vAlign w:val="center"/>
                </w:tcPr>
                <w:p w14:paraId="224D5C0E"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DA009</w:t>
                  </w:r>
                </w:p>
              </w:tc>
              <w:tc>
                <w:tcPr>
                  <w:tcW w:w="518" w:type="pct"/>
                  <w:vMerge/>
                  <w:vAlign w:val="center"/>
                </w:tcPr>
                <w:p w14:paraId="0CD144A1" w14:textId="77777777" w:rsidR="004C6748" w:rsidRDefault="004C6748">
                  <w:pPr>
                    <w:jc w:val="center"/>
                    <w:rPr>
                      <w:rFonts w:ascii="Times New Roman" w:hAnsi="Times New Roman" w:cs="Times New Roman"/>
                      <w:szCs w:val="21"/>
                    </w:rPr>
                  </w:pPr>
                </w:p>
              </w:tc>
              <w:tc>
                <w:tcPr>
                  <w:tcW w:w="690" w:type="pct"/>
                  <w:vMerge/>
                  <w:vAlign w:val="center"/>
                </w:tcPr>
                <w:p w14:paraId="53428929" w14:textId="77777777" w:rsidR="004C6748" w:rsidRDefault="004C6748">
                  <w:pPr>
                    <w:jc w:val="center"/>
                    <w:rPr>
                      <w:rFonts w:ascii="Times New Roman" w:hAnsi="Times New Roman" w:cs="Times New Roman"/>
                      <w:szCs w:val="21"/>
                    </w:rPr>
                  </w:pPr>
                </w:p>
              </w:tc>
              <w:tc>
                <w:tcPr>
                  <w:tcW w:w="1617" w:type="pct"/>
                  <w:vMerge/>
                  <w:vAlign w:val="center"/>
                </w:tcPr>
                <w:p w14:paraId="3A94DE55" w14:textId="77777777" w:rsidR="004C6748" w:rsidRDefault="004C6748">
                  <w:pPr>
                    <w:jc w:val="center"/>
                    <w:rPr>
                      <w:rFonts w:ascii="Times New Roman" w:hAnsi="Times New Roman" w:cs="Times New Roman"/>
                      <w:szCs w:val="21"/>
                    </w:rPr>
                  </w:pPr>
                </w:p>
              </w:tc>
            </w:tr>
            <w:tr w:rsidR="004C6748" w14:paraId="58CE3255" w14:textId="77777777">
              <w:trPr>
                <w:trHeight w:val="289"/>
                <w:jc w:val="center"/>
              </w:trPr>
              <w:tc>
                <w:tcPr>
                  <w:tcW w:w="712" w:type="pct"/>
                  <w:vMerge/>
                  <w:vAlign w:val="center"/>
                </w:tcPr>
                <w:p w14:paraId="4A0CDEAB" w14:textId="77777777" w:rsidR="004C6748" w:rsidRDefault="004C6748">
                  <w:pPr>
                    <w:jc w:val="center"/>
                    <w:rPr>
                      <w:rFonts w:ascii="Times New Roman" w:hAnsi="Times New Roman" w:cs="Times New Roman"/>
                      <w:szCs w:val="20"/>
                    </w:rPr>
                  </w:pPr>
                </w:p>
              </w:tc>
              <w:tc>
                <w:tcPr>
                  <w:tcW w:w="712" w:type="pct"/>
                  <w:vMerge/>
                  <w:vAlign w:val="center"/>
                </w:tcPr>
                <w:p w14:paraId="6AC72640" w14:textId="77777777" w:rsidR="004C6748" w:rsidRDefault="004C6748">
                  <w:pPr>
                    <w:jc w:val="center"/>
                    <w:rPr>
                      <w:rFonts w:ascii="Times New Roman" w:hAnsi="Times New Roman" w:cs="Times New Roman"/>
                      <w:szCs w:val="20"/>
                    </w:rPr>
                  </w:pPr>
                </w:p>
              </w:tc>
              <w:tc>
                <w:tcPr>
                  <w:tcW w:w="751" w:type="pct"/>
                  <w:vAlign w:val="center"/>
                </w:tcPr>
                <w:p w14:paraId="7513672C"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DA0010</w:t>
                  </w:r>
                </w:p>
              </w:tc>
              <w:tc>
                <w:tcPr>
                  <w:tcW w:w="518" w:type="pct"/>
                  <w:vMerge/>
                  <w:vAlign w:val="center"/>
                </w:tcPr>
                <w:p w14:paraId="046A01FE" w14:textId="77777777" w:rsidR="004C6748" w:rsidRDefault="004C6748">
                  <w:pPr>
                    <w:jc w:val="center"/>
                    <w:rPr>
                      <w:rFonts w:ascii="Times New Roman" w:hAnsi="Times New Roman" w:cs="Times New Roman"/>
                      <w:szCs w:val="21"/>
                    </w:rPr>
                  </w:pPr>
                </w:p>
              </w:tc>
              <w:tc>
                <w:tcPr>
                  <w:tcW w:w="690" w:type="pct"/>
                  <w:vMerge/>
                  <w:vAlign w:val="center"/>
                </w:tcPr>
                <w:p w14:paraId="71DB1C40" w14:textId="77777777" w:rsidR="004C6748" w:rsidRDefault="004C6748">
                  <w:pPr>
                    <w:jc w:val="center"/>
                    <w:rPr>
                      <w:rFonts w:ascii="Times New Roman" w:hAnsi="Times New Roman" w:cs="Times New Roman"/>
                      <w:szCs w:val="21"/>
                    </w:rPr>
                  </w:pPr>
                </w:p>
              </w:tc>
              <w:tc>
                <w:tcPr>
                  <w:tcW w:w="1617" w:type="pct"/>
                  <w:vMerge/>
                  <w:vAlign w:val="center"/>
                </w:tcPr>
                <w:p w14:paraId="7DD7BF2E" w14:textId="77777777" w:rsidR="004C6748" w:rsidRDefault="004C6748">
                  <w:pPr>
                    <w:jc w:val="center"/>
                    <w:rPr>
                      <w:rFonts w:ascii="Times New Roman" w:hAnsi="Times New Roman" w:cs="Times New Roman"/>
                      <w:szCs w:val="21"/>
                    </w:rPr>
                  </w:pPr>
                </w:p>
              </w:tc>
            </w:tr>
            <w:tr w:rsidR="004C6748" w14:paraId="50C12EA4" w14:textId="77777777">
              <w:trPr>
                <w:trHeight w:val="289"/>
                <w:jc w:val="center"/>
              </w:trPr>
              <w:tc>
                <w:tcPr>
                  <w:tcW w:w="712" w:type="pct"/>
                  <w:vMerge w:val="restart"/>
                  <w:vAlign w:val="center"/>
                </w:tcPr>
                <w:p w14:paraId="796DD2FF"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b/>
                      <w:bCs/>
                      <w:szCs w:val="21"/>
                    </w:rPr>
                    <w:t>前庄搅拌站</w:t>
                  </w:r>
                </w:p>
              </w:tc>
              <w:tc>
                <w:tcPr>
                  <w:tcW w:w="712" w:type="pct"/>
                  <w:vMerge/>
                  <w:vAlign w:val="center"/>
                </w:tcPr>
                <w:p w14:paraId="054484F7" w14:textId="77777777" w:rsidR="004C6748" w:rsidRDefault="004C6748">
                  <w:pPr>
                    <w:jc w:val="center"/>
                    <w:rPr>
                      <w:rFonts w:ascii="Times New Roman" w:hAnsi="Times New Roman" w:cs="Times New Roman"/>
                      <w:szCs w:val="20"/>
                    </w:rPr>
                  </w:pPr>
                </w:p>
              </w:tc>
              <w:tc>
                <w:tcPr>
                  <w:tcW w:w="751" w:type="pct"/>
                  <w:vAlign w:val="center"/>
                </w:tcPr>
                <w:p w14:paraId="30ADA2D1" w14:textId="77777777" w:rsidR="004C6748" w:rsidRDefault="00615EC0">
                  <w:pPr>
                    <w:jc w:val="center"/>
                    <w:rPr>
                      <w:rFonts w:ascii="Times New Roman" w:hAnsi="Times New Roman" w:cs="Times New Roman"/>
                      <w:szCs w:val="21"/>
                    </w:rPr>
                  </w:pPr>
                  <w:r>
                    <w:rPr>
                      <w:rFonts w:ascii="Times New Roman" w:hAnsi="Times New Roman" w:cs="Times New Roman"/>
                      <w:szCs w:val="21"/>
                    </w:rPr>
                    <w:t>厂界外</w:t>
                  </w:r>
                  <w:r>
                    <w:rPr>
                      <w:rFonts w:ascii="Times New Roman" w:hAnsi="Times New Roman" w:cs="Times New Roman"/>
                      <w:szCs w:val="21"/>
                    </w:rPr>
                    <w:t>20m</w:t>
                  </w:r>
                  <w:r>
                    <w:rPr>
                      <w:rFonts w:ascii="Times New Roman" w:hAnsi="Times New Roman" w:cs="Times New Roman"/>
                      <w:szCs w:val="21"/>
                    </w:rPr>
                    <w:t>处上风向设参照点，下风向设监控点</w:t>
                  </w:r>
                </w:p>
              </w:tc>
              <w:tc>
                <w:tcPr>
                  <w:tcW w:w="518" w:type="pct"/>
                  <w:vAlign w:val="center"/>
                </w:tcPr>
                <w:p w14:paraId="104BF06A" w14:textId="77777777" w:rsidR="004C6748" w:rsidRDefault="00615EC0">
                  <w:pPr>
                    <w:jc w:val="center"/>
                    <w:rPr>
                      <w:rFonts w:ascii="Times New Roman" w:hAnsi="Times New Roman" w:cs="Times New Roman"/>
                      <w:szCs w:val="21"/>
                    </w:rPr>
                  </w:pPr>
                  <w:r>
                    <w:rPr>
                      <w:rFonts w:ascii="Times New Roman" w:hAnsi="Times New Roman" w:cs="Times New Roman"/>
                      <w:szCs w:val="21"/>
                    </w:rPr>
                    <w:t>无组织排放颗粒物</w:t>
                  </w:r>
                </w:p>
              </w:tc>
              <w:tc>
                <w:tcPr>
                  <w:tcW w:w="690" w:type="pct"/>
                  <w:vAlign w:val="center"/>
                </w:tcPr>
                <w:p w14:paraId="4C52C6BB" w14:textId="77777777" w:rsidR="004C6748" w:rsidRDefault="00615EC0">
                  <w:pPr>
                    <w:jc w:val="center"/>
                    <w:rPr>
                      <w:rFonts w:ascii="Times New Roman" w:hAnsi="Times New Roman" w:cs="Times New Roman"/>
                      <w:szCs w:val="21"/>
                    </w:rPr>
                  </w:pPr>
                  <w:r>
                    <w:rPr>
                      <w:rFonts w:ascii="Times New Roman" w:hAnsi="Times New Roman" w:cs="Times New Roman" w:hint="eastAsia"/>
                      <w:szCs w:val="21"/>
                    </w:rPr>
                    <w:t>每季度一次</w:t>
                  </w:r>
                </w:p>
              </w:tc>
              <w:tc>
                <w:tcPr>
                  <w:tcW w:w="1617" w:type="pct"/>
                  <w:vAlign w:val="center"/>
                </w:tcPr>
                <w:p w14:paraId="1E9EE4EE"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DB13/2167-2020</w:t>
                  </w:r>
                  <w:r>
                    <w:rPr>
                      <w:rFonts w:ascii="Times New Roman" w:hAnsi="Times New Roman" w:cs="Times New Roman"/>
                      <w:szCs w:val="21"/>
                    </w:rPr>
                    <w:t>）表</w:t>
                  </w:r>
                  <w:r>
                    <w:rPr>
                      <w:rFonts w:ascii="Times New Roman" w:hAnsi="Times New Roman" w:cs="Times New Roman"/>
                      <w:szCs w:val="21"/>
                    </w:rPr>
                    <w:t>2</w:t>
                  </w:r>
                  <w:r>
                    <w:rPr>
                      <w:rFonts w:ascii="Times New Roman" w:hAnsi="Times New Roman" w:cs="Times New Roman"/>
                      <w:szCs w:val="21"/>
                    </w:rPr>
                    <w:t>无组织排放限值的要求</w:t>
                  </w:r>
                </w:p>
              </w:tc>
            </w:tr>
            <w:tr w:rsidR="004C6748" w14:paraId="19809D8E" w14:textId="77777777">
              <w:trPr>
                <w:trHeight w:val="289"/>
                <w:jc w:val="center"/>
              </w:trPr>
              <w:tc>
                <w:tcPr>
                  <w:tcW w:w="712" w:type="pct"/>
                  <w:vMerge/>
                  <w:vAlign w:val="center"/>
                </w:tcPr>
                <w:p w14:paraId="1E271B8D" w14:textId="77777777" w:rsidR="004C6748" w:rsidRDefault="004C6748">
                  <w:pPr>
                    <w:jc w:val="center"/>
                    <w:rPr>
                      <w:rFonts w:ascii="Times New Roman" w:hAnsi="Times New Roman" w:cs="Times New Roman"/>
                      <w:szCs w:val="20"/>
                    </w:rPr>
                  </w:pPr>
                </w:p>
              </w:tc>
              <w:tc>
                <w:tcPr>
                  <w:tcW w:w="712" w:type="pct"/>
                  <w:vMerge/>
                  <w:vAlign w:val="center"/>
                </w:tcPr>
                <w:p w14:paraId="5D58BF1F" w14:textId="77777777" w:rsidR="004C6748" w:rsidRDefault="004C6748">
                  <w:pPr>
                    <w:jc w:val="center"/>
                    <w:rPr>
                      <w:rFonts w:ascii="Times New Roman" w:hAnsi="Times New Roman" w:cs="Times New Roman"/>
                      <w:szCs w:val="20"/>
                    </w:rPr>
                  </w:pPr>
                </w:p>
              </w:tc>
              <w:tc>
                <w:tcPr>
                  <w:tcW w:w="751" w:type="pct"/>
                  <w:vAlign w:val="center"/>
                </w:tcPr>
                <w:p w14:paraId="30A8EC5E"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DA0011</w:t>
                  </w:r>
                </w:p>
              </w:tc>
              <w:tc>
                <w:tcPr>
                  <w:tcW w:w="518" w:type="pct"/>
                  <w:vMerge w:val="restart"/>
                  <w:vAlign w:val="center"/>
                </w:tcPr>
                <w:p w14:paraId="5B809F66" w14:textId="77777777" w:rsidR="004C6748" w:rsidRDefault="00615EC0">
                  <w:pPr>
                    <w:jc w:val="center"/>
                    <w:rPr>
                      <w:rFonts w:ascii="Times New Roman" w:hAnsi="Times New Roman" w:cs="Times New Roman"/>
                      <w:szCs w:val="21"/>
                    </w:rPr>
                  </w:pPr>
                  <w:r>
                    <w:rPr>
                      <w:rFonts w:ascii="Times New Roman" w:hAnsi="Times New Roman" w:cs="Times New Roman"/>
                      <w:szCs w:val="21"/>
                    </w:rPr>
                    <w:t>颗粒物</w:t>
                  </w:r>
                </w:p>
              </w:tc>
              <w:tc>
                <w:tcPr>
                  <w:tcW w:w="690" w:type="pct"/>
                  <w:vMerge w:val="restart"/>
                  <w:vAlign w:val="center"/>
                </w:tcPr>
                <w:p w14:paraId="706FF04E" w14:textId="77777777" w:rsidR="004C6748" w:rsidRDefault="00615EC0">
                  <w:pPr>
                    <w:jc w:val="center"/>
                    <w:rPr>
                      <w:rFonts w:ascii="Times New Roman" w:hAnsi="Times New Roman" w:cs="Times New Roman"/>
                      <w:szCs w:val="21"/>
                    </w:rPr>
                  </w:pPr>
                  <w:r>
                    <w:rPr>
                      <w:rFonts w:ascii="Times New Roman" w:hAnsi="Times New Roman"/>
                      <w:color w:val="000000"/>
                    </w:rPr>
                    <w:t>每</w:t>
                  </w:r>
                  <w:r>
                    <w:rPr>
                      <w:rFonts w:ascii="Times New Roman" w:hAnsi="Times New Roman" w:hint="eastAsia"/>
                      <w:color w:val="000000"/>
                    </w:rPr>
                    <w:t>两</w:t>
                  </w:r>
                  <w:r>
                    <w:rPr>
                      <w:rFonts w:ascii="Times New Roman" w:hAnsi="Times New Roman"/>
                      <w:color w:val="000000"/>
                    </w:rPr>
                    <w:t>年一次</w:t>
                  </w:r>
                </w:p>
              </w:tc>
              <w:tc>
                <w:tcPr>
                  <w:tcW w:w="1617" w:type="pct"/>
                  <w:vMerge w:val="restart"/>
                  <w:vAlign w:val="center"/>
                </w:tcPr>
                <w:p w14:paraId="1162E1E4"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w:t>
                  </w:r>
                  <w:r>
                    <w:rPr>
                      <w:rFonts w:ascii="Times New Roman" w:hAnsi="Times New Roman" w:cs="Times New Roman" w:hint="eastAsia"/>
                      <w:szCs w:val="21"/>
                    </w:rPr>
                    <w:t>20</w:t>
                  </w:r>
                  <w:r>
                    <w:rPr>
                      <w:rFonts w:ascii="Times New Roman" w:hAnsi="Times New Roman" w:cs="Times New Roman"/>
                      <w:szCs w:val="21"/>
                    </w:rPr>
                    <w:t>）表</w:t>
                  </w:r>
                  <w:r>
                    <w:rPr>
                      <w:rFonts w:ascii="Times New Roman" w:hAnsi="Times New Roman" w:cs="Times New Roman"/>
                      <w:szCs w:val="21"/>
                    </w:rPr>
                    <w:t>1</w:t>
                  </w:r>
                  <w:r>
                    <w:rPr>
                      <w:rFonts w:ascii="Times New Roman" w:hAnsi="Times New Roman" w:cs="Times New Roman"/>
                      <w:szCs w:val="21"/>
                    </w:rPr>
                    <w:t>中</w:t>
                  </w:r>
                  <w:r>
                    <w:rPr>
                      <w:rFonts w:ascii="Times New Roman" w:hAnsi="Times New Roman" w:cs="Times New Roman"/>
                      <w:szCs w:val="21"/>
                    </w:rPr>
                    <w:t>“</w:t>
                  </w:r>
                  <w:r>
                    <w:rPr>
                      <w:rFonts w:ascii="Times New Roman" w:hAnsi="Times New Roman" w:cs="Times New Roman"/>
                      <w:szCs w:val="21"/>
                    </w:rPr>
                    <w:t>水泥仓及其他通风生产设备</w:t>
                  </w:r>
                  <w:r>
                    <w:rPr>
                      <w:rFonts w:ascii="Times New Roman" w:hAnsi="Times New Roman" w:cs="Times New Roman"/>
                      <w:szCs w:val="21"/>
                    </w:rPr>
                    <w:t>”</w:t>
                  </w:r>
                  <w:r>
                    <w:rPr>
                      <w:rFonts w:ascii="Times New Roman" w:hAnsi="Times New Roman" w:cs="Times New Roman"/>
                      <w:szCs w:val="21"/>
                    </w:rPr>
                    <w:t>颗粒物的浓度限值</w:t>
                  </w:r>
                </w:p>
              </w:tc>
            </w:tr>
            <w:tr w:rsidR="004C6748" w14:paraId="18E117DE" w14:textId="77777777">
              <w:trPr>
                <w:trHeight w:val="289"/>
                <w:jc w:val="center"/>
              </w:trPr>
              <w:tc>
                <w:tcPr>
                  <w:tcW w:w="712" w:type="pct"/>
                  <w:vMerge/>
                  <w:vAlign w:val="center"/>
                </w:tcPr>
                <w:p w14:paraId="76290D20" w14:textId="77777777" w:rsidR="004C6748" w:rsidRDefault="004C6748">
                  <w:pPr>
                    <w:jc w:val="center"/>
                    <w:rPr>
                      <w:rFonts w:ascii="Times New Roman" w:hAnsi="Times New Roman" w:cs="Times New Roman"/>
                      <w:szCs w:val="20"/>
                    </w:rPr>
                  </w:pPr>
                </w:p>
              </w:tc>
              <w:tc>
                <w:tcPr>
                  <w:tcW w:w="712" w:type="pct"/>
                  <w:vMerge/>
                  <w:vAlign w:val="center"/>
                </w:tcPr>
                <w:p w14:paraId="1FE97BD7" w14:textId="77777777" w:rsidR="004C6748" w:rsidRDefault="004C6748">
                  <w:pPr>
                    <w:jc w:val="center"/>
                    <w:rPr>
                      <w:rFonts w:ascii="Times New Roman" w:hAnsi="Times New Roman" w:cs="Times New Roman"/>
                      <w:szCs w:val="20"/>
                    </w:rPr>
                  </w:pPr>
                </w:p>
              </w:tc>
              <w:tc>
                <w:tcPr>
                  <w:tcW w:w="751" w:type="pct"/>
                  <w:vAlign w:val="center"/>
                </w:tcPr>
                <w:p w14:paraId="5B409A48"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DA0012</w:t>
                  </w:r>
                </w:p>
              </w:tc>
              <w:tc>
                <w:tcPr>
                  <w:tcW w:w="518" w:type="pct"/>
                  <w:vMerge/>
                  <w:vAlign w:val="center"/>
                </w:tcPr>
                <w:p w14:paraId="586B9851" w14:textId="77777777" w:rsidR="004C6748" w:rsidRDefault="004C6748">
                  <w:pPr>
                    <w:jc w:val="center"/>
                    <w:rPr>
                      <w:rFonts w:ascii="Times New Roman" w:hAnsi="Times New Roman" w:cs="Times New Roman"/>
                      <w:szCs w:val="21"/>
                    </w:rPr>
                  </w:pPr>
                </w:p>
              </w:tc>
              <w:tc>
                <w:tcPr>
                  <w:tcW w:w="690" w:type="pct"/>
                  <w:vMerge/>
                  <w:vAlign w:val="center"/>
                </w:tcPr>
                <w:p w14:paraId="32BF454D" w14:textId="77777777" w:rsidR="004C6748" w:rsidRDefault="004C6748">
                  <w:pPr>
                    <w:jc w:val="center"/>
                    <w:rPr>
                      <w:rFonts w:ascii="Times New Roman" w:hAnsi="Times New Roman" w:cs="Times New Roman"/>
                      <w:szCs w:val="21"/>
                    </w:rPr>
                  </w:pPr>
                </w:p>
              </w:tc>
              <w:tc>
                <w:tcPr>
                  <w:tcW w:w="1617" w:type="pct"/>
                  <w:vMerge/>
                  <w:vAlign w:val="center"/>
                </w:tcPr>
                <w:p w14:paraId="6ED267B2" w14:textId="77777777" w:rsidR="004C6748" w:rsidRDefault="004C6748">
                  <w:pPr>
                    <w:jc w:val="center"/>
                    <w:rPr>
                      <w:rFonts w:ascii="Times New Roman" w:hAnsi="Times New Roman" w:cs="Times New Roman"/>
                      <w:szCs w:val="21"/>
                    </w:rPr>
                  </w:pPr>
                </w:p>
              </w:tc>
            </w:tr>
            <w:tr w:rsidR="004C6748" w14:paraId="52D964C5" w14:textId="77777777">
              <w:trPr>
                <w:trHeight w:val="289"/>
                <w:jc w:val="center"/>
              </w:trPr>
              <w:tc>
                <w:tcPr>
                  <w:tcW w:w="712" w:type="pct"/>
                  <w:vMerge/>
                  <w:vAlign w:val="center"/>
                </w:tcPr>
                <w:p w14:paraId="0E5D7166" w14:textId="77777777" w:rsidR="004C6748" w:rsidRDefault="004C6748">
                  <w:pPr>
                    <w:jc w:val="center"/>
                    <w:rPr>
                      <w:rFonts w:ascii="Times New Roman" w:hAnsi="Times New Roman" w:cs="Times New Roman"/>
                      <w:szCs w:val="20"/>
                    </w:rPr>
                  </w:pPr>
                </w:p>
              </w:tc>
              <w:tc>
                <w:tcPr>
                  <w:tcW w:w="712" w:type="pct"/>
                  <w:vMerge/>
                  <w:vAlign w:val="center"/>
                </w:tcPr>
                <w:p w14:paraId="31D4100D" w14:textId="77777777" w:rsidR="004C6748" w:rsidRDefault="004C6748">
                  <w:pPr>
                    <w:jc w:val="center"/>
                    <w:rPr>
                      <w:rFonts w:ascii="Times New Roman" w:hAnsi="Times New Roman" w:cs="Times New Roman"/>
                      <w:szCs w:val="20"/>
                    </w:rPr>
                  </w:pPr>
                </w:p>
              </w:tc>
              <w:tc>
                <w:tcPr>
                  <w:tcW w:w="751" w:type="pct"/>
                  <w:vAlign w:val="center"/>
                </w:tcPr>
                <w:p w14:paraId="2F788CD4"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DA0013</w:t>
                  </w:r>
                </w:p>
              </w:tc>
              <w:tc>
                <w:tcPr>
                  <w:tcW w:w="518" w:type="pct"/>
                  <w:vMerge/>
                  <w:vAlign w:val="center"/>
                </w:tcPr>
                <w:p w14:paraId="3EBF6D25" w14:textId="77777777" w:rsidR="004C6748" w:rsidRDefault="004C6748">
                  <w:pPr>
                    <w:jc w:val="center"/>
                    <w:rPr>
                      <w:rFonts w:ascii="Times New Roman" w:hAnsi="Times New Roman" w:cs="Times New Roman"/>
                      <w:szCs w:val="21"/>
                    </w:rPr>
                  </w:pPr>
                </w:p>
              </w:tc>
              <w:tc>
                <w:tcPr>
                  <w:tcW w:w="690" w:type="pct"/>
                  <w:vMerge/>
                  <w:vAlign w:val="center"/>
                </w:tcPr>
                <w:p w14:paraId="50CAECE5" w14:textId="77777777" w:rsidR="004C6748" w:rsidRDefault="004C6748">
                  <w:pPr>
                    <w:jc w:val="center"/>
                    <w:rPr>
                      <w:rFonts w:ascii="Times New Roman" w:hAnsi="Times New Roman" w:cs="Times New Roman"/>
                      <w:szCs w:val="21"/>
                    </w:rPr>
                  </w:pPr>
                </w:p>
              </w:tc>
              <w:tc>
                <w:tcPr>
                  <w:tcW w:w="1617" w:type="pct"/>
                  <w:vMerge/>
                  <w:vAlign w:val="center"/>
                </w:tcPr>
                <w:p w14:paraId="13EEFFD6" w14:textId="77777777" w:rsidR="004C6748" w:rsidRDefault="004C6748">
                  <w:pPr>
                    <w:jc w:val="center"/>
                    <w:rPr>
                      <w:rFonts w:ascii="Times New Roman" w:hAnsi="Times New Roman" w:cs="Times New Roman"/>
                      <w:szCs w:val="21"/>
                    </w:rPr>
                  </w:pPr>
                </w:p>
              </w:tc>
            </w:tr>
            <w:tr w:rsidR="004C6748" w14:paraId="5E10D6D9" w14:textId="77777777">
              <w:trPr>
                <w:trHeight w:val="289"/>
                <w:jc w:val="center"/>
              </w:trPr>
              <w:tc>
                <w:tcPr>
                  <w:tcW w:w="712" w:type="pct"/>
                  <w:vMerge/>
                  <w:vAlign w:val="center"/>
                </w:tcPr>
                <w:p w14:paraId="78FBC3F6" w14:textId="77777777" w:rsidR="004C6748" w:rsidRDefault="004C6748">
                  <w:pPr>
                    <w:jc w:val="center"/>
                    <w:rPr>
                      <w:rFonts w:ascii="Times New Roman" w:hAnsi="Times New Roman" w:cs="Times New Roman"/>
                      <w:szCs w:val="20"/>
                    </w:rPr>
                  </w:pPr>
                </w:p>
              </w:tc>
              <w:tc>
                <w:tcPr>
                  <w:tcW w:w="712" w:type="pct"/>
                  <w:vMerge/>
                  <w:vAlign w:val="center"/>
                </w:tcPr>
                <w:p w14:paraId="6D99B1DF" w14:textId="77777777" w:rsidR="004C6748" w:rsidRDefault="004C6748">
                  <w:pPr>
                    <w:jc w:val="center"/>
                    <w:rPr>
                      <w:rFonts w:ascii="Times New Roman" w:hAnsi="Times New Roman" w:cs="Times New Roman"/>
                      <w:szCs w:val="20"/>
                    </w:rPr>
                  </w:pPr>
                </w:p>
              </w:tc>
              <w:tc>
                <w:tcPr>
                  <w:tcW w:w="751" w:type="pct"/>
                  <w:vAlign w:val="center"/>
                </w:tcPr>
                <w:p w14:paraId="3C499B71"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DA0014</w:t>
                  </w:r>
                </w:p>
              </w:tc>
              <w:tc>
                <w:tcPr>
                  <w:tcW w:w="518" w:type="pct"/>
                  <w:vMerge/>
                  <w:vAlign w:val="center"/>
                </w:tcPr>
                <w:p w14:paraId="6EDD1963" w14:textId="77777777" w:rsidR="004C6748" w:rsidRDefault="004C6748">
                  <w:pPr>
                    <w:jc w:val="center"/>
                    <w:rPr>
                      <w:rFonts w:ascii="Times New Roman" w:hAnsi="Times New Roman" w:cs="Times New Roman"/>
                      <w:szCs w:val="21"/>
                    </w:rPr>
                  </w:pPr>
                </w:p>
              </w:tc>
              <w:tc>
                <w:tcPr>
                  <w:tcW w:w="690" w:type="pct"/>
                  <w:vMerge/>
                  <w:vAlign w:val="center"/>
                </w:tcPr>
                <w:p w14:paraId="3323D4EA" w14:textId="77777777" w:rsidR="004C6748" w:rsidRDefault="004C6748">
                  <w:pPr>
                    <w:jc w:val="center"/>
                    <w:rPr>
                      <w:rFonts w:ascii="Times New Roman" w:hAnsi="Times New Roman" w:cs="Times New Roman"/>
                      <w:szCs w:val="21"/>
                    </w:rPr>
                  </w:pPr>
                </w:p>
              </w:tc>
              <w:tc>
                <w:tcPr>
                  <w:tcW w:w="1617" w:type="pct"/>
                  <w:vMerge/>
                  <w:vAlign w:val="center"/>
                </w:tcPr>
                <w:p w14:paraId="00ABE8DB" w14:textId="77777777" w:rsidR="004C6748" w:rsidRDefault="004C6748">
                  <w:pPr>
                    <w:jc w:val="center"/>
                    <w:rPr>
                      <w:rFonts w:ascii="Times New Roman" w:hAnsi="Times New Roman" w:cs="Times New Roman"/>
                      <w:szCs w:val="21"/>
                    </w:rPr>
                  </w:pPr>
                </w:p>
              </w:tc>
            </w:tr>
            <w:tr w:rsidR="004C6748" w14:paraId="643FFF92" w14:textId="77777777">
              <w:trPr>
                <w:trHeight w:val="289"/>
                <w:jc w:val="center"/>
              </w:trPr>
              <w:tc>
                <w:tcPr>
                  <w:tcW w:w="712" w:type="pct"/>
                  <w:vMerge/>
                  <w:vAlign w:val="center"/>
                </w:tcPr>
                <w:p w14:paraId="470F3300" w14:textId="77777777" w:rsidR="004C6748" w:rsidRDefault="004C6748">
                  <w:pPr>
                    <w:jc w:val="center"/>
                    <w:rPr>
                      <w:rFonts w:ascii="Times New Roman" w:hAnsi="Times New Roman" w:cs="Times New Roman"/>
                      <w:szCs w:val="20"/>
                    </w:rPr>
                  </w:pPr>
                </w:p>
              </w:tc>
              <w:tc>
                <w:tcPr>
                  <w:tcW w:w="712" w:type="pct"/>
                  <w:vMerge/>
                  <w:vAlign w:val="center"/>
                </w:tcPr>
                <w:p w14:paraId="2D246915" w14:textId="77777777" w:rsidR="004C6748" w:rsidRDefault="004C6748">
                  <w:pPr>
                    <w:jc w:val="center"/>
                    <w:rPr>
                      <w:rFonts w:ascii="Times New Roman" w:hAnsi="Times New Roman" w:cs="Times New Roman"/>
                      <w:szCs w:val="20"/>
                    </w:rPr>
                  </w:pPr>
                </w:p>
              </w:tc>
              <w:tc>
                <w:tcPr>
                  <w:tcW w:w="751" w:type="pct"/>
                  <w:vAlign w:val="center"/>
                </w:tcPr>
                <w:p w14:paraId="68E01B8D"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DA0015</w:t>
                  </w:r>
                </w:p>
              </w:tc>
              <w:tc>
                <w:tcPr>
                  <w:tcW w:w="518" w:type="pct"/>
                  <w:vMerge/>
                  <w:vAlign w:val="center"/>
                </w:tcPr>
                <w:p w14:paraId="788DD0A7" w14:textId="77777777" w:rsidR="004C6748" w:rsidRDefault="004C6748">
                  <w:pPr>
                    <w:jc w:val="center"/>
                    <w:rPr>
                      <w:rFonts w:ascii="Times New Roman" w:hAnsi="Times New Roman" w:cs="Times New Roman"/>
                      <w:szCs w:val="21"/>
                    </w:rPr>
                  </w:pPr>
                </w:p>
              </w:tc>
              <w:tc>
                <w:tcPr>
                  <w:tcW w:w="690" w:type="pct"/>
                  <w:vMerge/>
                  <w:vAlign w:val="center"/>
                </w:tcPr>
                <w:p w14:paraId="738A8E1A" w14:textId="77777777" w:rsidR="004C6748" w:rsidRDefault="004C6748">
                  <w:pPr>
                    <w:jc w:val="center"/>
                    <w:rPr>
                      <w:rFonts w:ascii="Times New Roman" w:hAnsi="Times New Roman" w:cs="Times New Roman"/>
                      <w:szCs w:val="21"/>
                    </w:rPr>
                  </w:pPr>
                </w:p>
              </w:tc>
              <w:tc>
                <w:tcPr>
                  <w:tcW w:w="1617" w:type="pct"/>
                  <w:vMerge/>
                  <w:vAlign w:val="center"/>
                </w:tcPr>
                <w:p w14:paraId="257A69F7" w14:textId="77777777" w:rsidR="004C6748" w:rsidRDefault="004C6748">
                  <w:pPr>
                    <w:jc w:val="center"/>
                    <w:rPr>
                      <w:rFonts w:ascii="Times New Roman" w:hAnsi="Times New Roman" w:cs="Times New Roman"/>
                      <w:szCs w:val="21"/>
                    </w:rPr>
                  </w:pPr>
                </w:p>
              </w:tc>
            </w:tr>
            <w:tr w:rsidR="004C6748" w14:paraId="448E2C33" w14:textId="77777777">
              <w:trPr>
                <w:trHeight w:val="289"/>
                <w:jc w:val="center"/>
              </w:trPr>
              <w:tc>
                <w:tcPr>
                  <w:tcW w:w="712" w:type="pct"/>
                  <w:vMerge w:val="restart"/>
                  <w:vAlign w:val="center"/>
                </w:tcPr>
                <w:p w14:paraId="063C71E3" w14:textId="77777777" w:rsidR="004C6748" w:rsidRDefault="00615EC0">
                  <w:pPr>
                    <w:jc w:val="center"/>
                    <w:rPr>
                      <w:rFonts w:ascii="Times New Roman" w:hAnsi="Times New Roman" w:cs="Times New Roman"/>
                      <w:szCs w:val="20"/>
                    </w:rPr>
                  </w:pPr>
                  <w:r>
                    <w:rPr>
                      <w:rFonts w:ascii="Times New Roman" w:eastAsia="宋体" w:hAnsi="Times New Roman" w:cs="Times New Roman"/>
                      <w:b/>
                      <w:bCs/>
                      <w:szCs w:val="21"/>
                    </w:rPr>
                    <w:t>小新甸搅拌站</w:t>
                  </w:r>
                </w:p>
              </w:tc>
              <w:tc>
                <w:tcPr>
                  <w:tcW w:w="712" w:type="pct"/>
                  <w:vMerge/>
                  <w:vAlign w:val="center"/>
                </w:tcPr>
                <w:p w14:paraId="57E9CFE1" w14:textId="77777777" w:rsidR="004C6748" w:rsidRDefault="004C6748">
                  <w:pPr>
                    <w:jc w:val="center"/>
                    <w:rPr>
                      <w:rFonts w:ascii="Times New Roman" w:hAnsi="Times New Roman" w:cs="Times New Roman"/>
                      <w:szCs w:val="20"/>
                    </w:rPr>
                  </w:pPr>
                </w:p>
              </w:tc>
              <w:tc>
                <w:tcPr>
                  <w:tcW w:w="751" w:type="pct"/>
                  <w:vAlign w:val="center"/>
                </w:tcPr>
                <w:p w14:paraId="3FD8D057" w14:textId="77777777" w:rsidR="004C6748" w:rsidRDefault="00615EC0">
                  <w:pPr>
                    <w:jc w:val="center"/>
                    <w:rPr>
                      <w:rFonts w:ascii="Times New Roman" w:hAnsi="Times New Roman" w:cs="Times New Roman"/>
                      <w:szCs w:val="21"/>
                    </w:rPr>
                  </w:pPr>
                  <w:r>
                    <w:rPr>
                      <w:rFonts w:ascii="Times New Roman" w:hAnsi="Times New Roman" w:cs="Times New Roman"/>
                      <w:szCs w:val="21"/>
                    </w:rPr>
                    <w:t>厂界外</w:t>
                  </w:r>
                  <w:r>
                    <w:rPr>
                      <w:rFonts w:ascii="Times New Roman" w:hAnsi="Times New Roman" w:cs="Times New Roman"/>
                      <w:szCs w:val="21"/>
                    </w:rPr>
                    <w:t>20m</w:t>
                  </w:r>
                  <w:r>
                    <w:rPr>
                      <w:rFonts w:ascii="Times New Roman" w:hAnsi="Times New Roman" w:cs="Times New Roman"/>
                      <w:szCs w:val="21"/>
                    </w:rPr>
                    <w:t>处上风向设参照点，下风向设监控点</w:t>
                  </w:r>
                </w:p>
              </w:tc>
              <w:tc>
                <w:tcPr>
                  <w:tcW w:w="518" w:type="pct"/>
                  <w:vAlign w:val="center"/>
                </w:tcPr>
                <w:p w14:paraId="7BBD7F21" w14:textId="77777777" w:rsidR="004C6748" w:rsidRDefault="00615EC0">
                  <w:pPr>
                    <w:jc w:val="center"/>
                    <w:rPr>
                      <w:rFonts w:ascii="Times New Roman" w:hAnsi="Times New Roman" w:cs="Times New Roman"/>
                      <w:szCs w:val="21"/>
                    </w:rPr>
                  </w:pPr>
                  <w:r>
                    <w:rPr>
                      <w:rFonts w:ascii="Times New Roman" w:hAnsi="Times New Roman" w:cs="Times New Roman"/>
                      <w:szCs w:val="21"/>
                    </w:rPr>
                    <w:t>无组织排放颗粒物</w:t>
                  </w:r>
                </w:p>
              </w:tc>
              <w:tc>
                <w:tcPr>
                  <w:tcW w:w="690" w:type="pct"/>
                  <w:vAlign w:val="center"/>
                </w:tcPr>
                <w:p w14:paraId="2FC319EA" w14:textId="77777777" w:rsidR="004C6748" w:rsidRDefault="00615EC0">
                  <w:pPr>
                    <w:jc w:val="center"/>
                    <w:rPr>
                      <w:rFonts w:ascii="Times New Roman" w:hAnsi="Times New Roman" w:cs="Times New Roman"/>
                      <w:szCs w:val="21"/>
                    </w:rPr>
                  </w:pPr>
                  <w:r>
                    <w:rPr>
                      <w:rFonts w:ascii="Times New Roman" w:hAnsi="Times New Roman" w:cs="Times New Roman" w:hint="eastAsia"/>
                      <w:szCs w:val="21"/>
                    </w:rPr>
                    <w:t>每季度一次</w:t>
                  </w:r>
                </w:p>
              </w:tc>
              <w:tc>
                <w:tcPr>
                  <w:tcW w:w="1617" w:type="pct"/>
                  <w:vAlign w:val="center"/>
                </w:tcPr>
                <w:p w14:paraId="6AC5E279"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DB13/2167-2020</w:t>
                  </w:r>
                  <w:r>
                    <w:rPr>
                      <w:rFonts w:ascii="Times New Roman" w:hAnsi="Times New Roman" w:cs="Times New Roman"/>
                      <w:szCs w:val="21"/>
                    </w:rPr>
                    <w:t>）表</w:t>
                  </w:r>
                  <w:r>
                    <w:rPr>
                      <w:rFonts w:ascii="Times New Roman" w:hAnsi="Times New Roman" w:cs="Times New Roman"/>
                      <w:szCs w:val="21"/>
                    </w:rPr>
                    <w:t>2</w:t>
                  </w:r>
                  <w:r>
                    <w:rPr>
                      <w:rFonts w:ascii="Times New Roman" w:hAnsi="Times New Roman" w:cs="Times New Roman"/>
                      <w:szCs w:val="21"/>
                    </w:rPr>
                    <w:t>无组织排放限值的要求</w:t>
                  </w:r>
                </w:p>
              </w:tc>
            </w:tr>
            <w:tr w:rsidR="004C6748" w14:paraId="05CA6376" w14:textId="77777777">
              <w:trPr>
                <w:trHeight w:val="289"/>
                <w:jc w:val="center"/>
              </w:trPr>
              <w:tc>
                <w:tcPr>
                  <w:tcW w:w="712" w:type="pct"/>
                  <w:vMerge/>
                  <w:vAlign w:val="center"/>
                </w:tcPr>
                <w:p w14:paraId="1D427E44" w14:textId="77777777" w:rsidR="004C6748" w:rsidRDefault="004C6748">
                  <w:pPr>
                    <w:jc w:val="center"/>
                    <w:rPr>
                      <w:rFonts w:ascii="Times New Roman" w:hAnsi="Times New Roman" w:cs="Times New Roman"/>
                      <w:szCs w:val="20"/>
                    </w:rPr>
                  </w:pPr>
                </w:p>
              </w:tc>
              <w:tc>
                <w:tcPr>
                  <w:tcW w:w="712" w:type="pct"/>
                  <w:vMerge/>
                  <w:vAlign w:val="center"/>
                </w:tcPr>
                <w:p w14:paraId="1AF2B319" w14:textId="77777777" w:rsidR="004C6748" w:rsidRDefault="004C6748">
                  <w:pPr>
                    <w:jc w:val="center"/>
                    <w:rPr>
                      <w:rFonts w:ascii="Times New Roman" w:hAnsi="Times New Roman" w:cs="Times New Roman"/>
                      <w:szCs w:val="20"/>
                    </w:rPr>
                  </w:pPr>
                </w:p>
              </w:tc>
              <w:tc>
                <w:tcPr>
                  <w:tcW w:w="751" w:type="pct"/>
                  <w:vAlign w:val="center"/>
                </w:tcPr>
                <w:p w14:paraId="6BCD88FE"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DA0016</w:t>
                  </w:r>
                </w:p>
              </w:tc>
              <w:tc>
                <w:tcPr>
                  <w:tcW w:w="518" w:type="pct"/>
                  <w:vMerge w:val="restart"/>
                  <w:vAlign w:val="center"/>
                </w:tcPr>
                <w:p w14:paraId="470D59FB" w14:textId="77777777" w:rsidR="004C6748" w:rsidRDefault="00615EC0">
                  <w:pPr>
                    <w:jc w:val="center"/>
                    <w:rPr>
                      <w:rFonts w:ascii="Times New Roman" w:hAnsi="Times New Roman" w:cs="Times New Roman"/>
                      <w:szCs w:val="21"/>
                    </w:rPr>
                  </w:pPr>
                  <w:r>
                    <w:rPr>
                      <w:rFonts w:ascii="Times New Roman" w:hAnsi="Times New Roman" w:cs="Times New Roman"/>
                      <w:szCs w:val="21"/>
                    </w:rPr>
                    <w:t>颗粒物</w:t>
                  </w:r>
                </w:p>
              </w:tc>
              <w:tc>
                <w:tcPr>
                  <w:tcW w:w="690" w:type="pct"/>
                  <w:vMerge w:val="restart"/>
                  <w:vAlign w:val="center"/>
                </w:tcPr>
                <w:p w14:paraId="6641C6A0" w14:textId="77777777" w:rsidR="004C6748" w:rsidRDefault="00615EC0">
                  <w:pPr>
                    <w:jc w:val="center"/>
                    <w:rPr>
                      <w:rFonts w:ascii="Times New Roman" w:hAnsi="Times New Roman" w:cs="Times New Roman"/>
                      <w:szCs w:val="21"/>
                    </w:rPr>
                  </w:pPr>
                  <w:r>
                    <w:rPr>
                      <w:rFonts w:ascii="Times New Roman" w:hAnsi="Times New Roman"/>
                      <w:color w:val="000000"/>
                    </w:rPr>
                    <w:t>每</w:t>
                  </w:r>
                  <w:r>
                    <w:rPr>
                      <w:rFonts w:ascii="Times New Roman" w:hAnsi="Times New Roman" w:hint="eastAsia"/>
                      <w:color w:val="000000"/>
                    </w:rPr>
                    <w:t>两</w:t>
                  </w:r>
                  <w:r>
                    <w:rPr>
                      <w:rFonts w:ascii="Times New Roman" w:hAnsi="Times New Roman"/>
                      <w:color w:val="000000"/>
                    </w:rPr>
                    <w:t>年一次</w:t>
                  </w:r>
                </w:p>
              </w:tc>
              <w:tc>
                <w:tcPr>
                  <w:tcW w:w="1617" w:type="pct"/>
                  <w:vMerge w:val="restart"/>
                  <w:vAlign w:val="center"/>
                </w:tcPr>
                <w:p w14:paraId="046DDD2B"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w:t>
                  </w:r>
                  <w:r>
                    <w:rPr>
                      <w:rFonts w:ascii="Times New Roman" w:hAnsi="Times New Roman" w:cs="Times New Roman" w:hint="eastAsia"/>
                      <w:szCs w:val="21"/>
                    </w:rPr>
                    <w:t>20</w:t>
                  </w:r>
                  <w:r>
                    <w:rPr>
                      <w:rFonts w:ascii="Times New Roman" w:hAnsi="Times New Roman" w:cs="Times New Roman"/>
                      <w:szCs w:val="21"/>
                    </w:rPr>
                    <w:t>）表</w:t>
                  </w:r>
                  <w:r>
                    <w:rPr>
                      <w:rFonts w:ascii="Times New Roman" w:hAnsi="Times New Roman" w:cs="Times New Roman"/>
                      <w:szCs w:val="21"/>
                    </w:rPr>
                    <w:t>1</w:t>
                  </w:r>
                  <w:r>
                    <w:rPr>
                      <w:rFonts w:ascii="Times New Roman" w:hAnsi="Times New Roman" w:cs="Times New Roman"/>
                      <w:szCs w:val="21"/>
                    </w:rPr>
                    <w:t>中</w:t>
                  </w:r>
                  <w:r>
                    <w:rPr>
                      <w:rFonts w:ascii="Times New Roman" w:hAnsi="Times New Roman" w:cs="Times New Roman"/>
                      <w:szCs w:val="21"/>
                    </w:rPr>
                    <w:t>“</w:t>
                  </w:r>
                  <w:r>
                    <w:rPr>
                      <w:rFonts w:ascii="Times New Roman" w:hAnsi="Times New Roman" w:cs="Times New Roman"/>
                      <w:szCs w:val="21"/>
                    </w:rPr>
                    <w:t>水泥仓及其他通风生产设备</w:t>
                  </w:r>
                  <w:r>
                    <w:rPr>
                      <w:rFonts w:ascii="Times New Roman" w:hAnsi="Times New Roman" w:cs="Times New Roman"/>
                      <w:szCs w:val="21"/>
                    </w:rPr>
                    <w:t>”</w:t>
                  </w:r>
                  <w:r>
                    <w:rPr>
                      <w:rFonts w:ascii="Times New Roman" w:hAnsi="Times New Roman" w:cs="Times New Roman"/>
                      <w:szCs w:val="21"/>
                    </w:rPr>
                    <w:t>颗粒物的</w:t>
                  </w:r>
                  <w:r>
                    <w:rPr>
                      <w:rFonts w:ascii="Times New Roman" w:hAnsi="Times New Roman" w:cs="Times New Roman"/>
                      <w:szCs w:val="21"/>
                    </w:rPr>
                    <w:lastRenderedPageBreak/>
                    <w:t>浓度限值</w:t>
                  </w:r>
                </w:p>
              </w:tc>
            </w:tr>
            <w:tr w:rsidR="004C6748" w14:paraId="36530160" w14:textId="77777777">
              <w:trPr>
                <w:trHeight w:val="289"/>
                <w:jc w:val="center"/>
              </w:trPr>
              <w:tc>
                <w:tcPr>
                  <w:tcW w:w="712" w:type="pct"/>
                  <w:vMerge/>
                  <w:vAlign w:val="center"/>
                </w:tcPr>
                <w:p w14:paraId="4056591E" w14:textId="77777777" w:rsidR="004C6748" w:rsidRDefault="004C6748">
                  <w:pPr>
                    <w:jc w:val="center"/>
                    <w:rPr>
                      <w:rFonts w:ascii="Times New Roman" w:hAnsi="Times New Roman" w:cs="Times New Roman"/>
                      <w:szCs w:val="20"/>
                    </w:rPr>
                  </w:pPr>
                </w:p>
              </w:tc>
              <w:tc>
                <w:tcPr>
                  <w:tcW w:w="712" w:type="pct"/>
                  <w:vMerge/>
                  <w:vAlign w:val="center"/>
                </w:tcPr>
                <w:p w14:paraId="4BA5B707" w14:textId="77777777" w:rsidR="004C6748" w:rsidRDefault="004C6748">
                  <w:pPr>
                    <w:jc w:val="center"/>
                    <w:rPr>
                      <w:rFonts w:ascii="Times New Roman" w:hAnsi="Times New Roman" w:cs="Times New Roman"/>
                      <w:szCs w:val="20"/>
                    </w:rPr>
                  </w:pPr>
                </w:p>
              </w:tc>
              <w:tc>
                <w:tcPr>
                  <w:tcW w:w="751" w:type="pct"/>
                  <w:vAlign w:val="center"/>
                </w:tcPr>
                <w:p w14:paraId="2F6B6D4C"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DA0017</w:t>
                  </w:r>
                </w:p>
              </w:tc>
              <w:tc>
                <w:tcPr>
                  <w:tcW w:w="518" w:type="pct"/>
                  <w:vMerge/>
                  <w:vAlign w:val="center"/>
                </w:tcPr>
                <w:p w14:paraId="474CC9B6" w14:textId="77777777" w:rsidR="004C6748" w:rsidRDefault="004C6748">
                  <w:pPr>
                    <w:jc w:val="center"/>
                    <w:rPr>
                      <w:rFonts w:ascii="Times New Roman" w:hAnsi="Times New Roman" w:cs="Times New Roman"/>
                      <w:szCs w:val="21"/>
                    </w:rPr>
                  </w:pPr>
                </w:p>
              </w:tc>
              <w:tc>
                <w:tcPr>
                  <w:tcW w:w="690" w:type="pct"/>
                  <w:vMerge/>
                  <w:vAlign w:val="center"/>
                </w:tcPr>
                <w:p w14:paraId="67E3216F" w14:textId="77777777" w:rsidR="004C6748" w:rsidRDefault="004C6748">
                  <w:pPr>
                    <w:jc w:val="center"/>
                    <w:rPr>
                      <w:rFonts w:ascii="Times New Roman" w:hAnsi="Times New Roman" w:cs="Times New Roman"/>
                      <w:szCs w:val="21"/>
                    </w:rPr>
                  </w:pPr>
                </w:p>
              </w:tc>
              <w:tc>
                <w:tcPr>
                  <w:tcW w:w="1617" w:type="pct"/>
                  <w:vMerge/>
                  <w:vAlign w:val="center"/>
                </w:tcPr>
                <w:p w14:paraId="0F8682C2" w14:textId="77777777" w:rsidR="004C6748" w:rsidRDefault="004C6748">
                  <w:pPr>
                    <w:jc w:val="center"/>
                    <w:rPr>
                      <w:rFonts w:ascii="Times New Roman" w:hAnsi="Times New Roman" w:cs="Times New Roman"/>
                      <w:szCs w:val="21"/>
                    </w:rPr>
                  </w:pPr>
                </w:p>
              </w:tc>
            </w:tr>
            <w:tr w:rsidR="004C6748" w14:paraId="0BE54DF7" w14:textId="77777777">
              <w:trPr>
                <w:trHeight w:val="289"/>
                <w:jc w:val="center"/>
              </w:trPr>
              <w:tc>
                <w:tcPr>
                  <w:tcW w:w="712" w:type="pct"/>
                  <w:vMerge/>
                  <w:vAlign w:val="center"/>
                </w:tcPr>
                <w:p w14:paraId="2968A2DB" w14:textId="77777777" w:rsidR="004C6748" w:rsidRDefault="004C6748">
                  <w:pPr>
                    <w:jc w:val="center"/>
                    <w:rPr>
                      <w:rFonts w:ascii="Times New Roman" w:hAnsi="Times New Roman" w:cs="Times New Roman"/>
                      <w:szCs w:val="20"/>
                    </w:rPr>
                  </w:pPr>
                </w:p>
              </w:tc>
              <w:tc>
                <w:tcPr>
                  <w:tcW w:w="712" w:type="pct"/>
                  <w:vMerge/>
                  <w:vAlign w:val="center"/>
                </w:tcPr>
                <w:p w14:paraId="2E3C8360" w14:textId="77777777" w:rsidR="004C6748" w:rsidRDefault="004C6748">
                  <w:pPr>
                    <w:jc w:val="center"/>
                    <w:rPr>
                      <w:rFonts w:ascii="Times New Roman" w:hAnsi="Times New Roman" w:cs="Times New Roman"/>
                      <w:szCs w:val="20"/>
                    </w:rPr>
                  </w:pPr>
                </w:p>
              </w:tc>
              <w:tc>
                <w:tcPr>
                  <w:tcW w:w="751" w:type="pct"/>
                  <w:vAlign w:val="center"/>
                </w:tcPr>
                <w:p w14:paraId="6288CF37"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DA0018</w:t>
                  </w:r>
                </w:p>
              </w:tc>
              <w:tc>
                <w:tcPr>
                  <w:tcW w:w="518" w:type="pct"/>
                  <w:vMerge/>
                  <w:vAlign w:val="center"/>
                </w:tcPr>
                <w:p w14:paraId="35826CEA" w14:textId="77777777" w:rsidR="004C6748" w:rsidRDefault="004C6748">
                  <w:pPr>
                    <w:jc w:val="center"/>
                    <w:rPr>
                      <w:rFonts w:ascii="Times New Roman" w:hAnsi="Times New Roman" w:cs="Times New Roman"/>
                      <w:szCs w:val="21"/>
                    </w:rPr>
                  </w:pPr>
                </w:p>
              </w:tc>
              <w:tc>
                <w:tcPr>
                  <w:tcW w:w="690" w:type="pct"/>
                  <w:vMerge/>
                  <w:vAlign w:val="center"/>
                </w:tcPr>
                <w:p w14:paraId="6799111E" w14:textId="77777777" w:rsidR="004C6748" w:rsidRDefault="004C6748">
                  <w:pPr>
                    <w:jc w:val="center"/>
                    <w:rPr>
                      <w:rFonts w:ascii="Times New Roman" w:hAnsi="Times New Roman" w:cs="Times New Roman"/>
                      <w:szCs w:val="21"/>
                    </w:rPr>
                  </w:pPr>
                </w:p>
              </w:tc>
              <w:tc>
                <w:tcPr>
                  <w:tcW w:w="1617" w:type="pct"/>
                  <w:vMerge/>
                  <w:vAlign w:val="center"/>
                </w:tcPr>
                <w:p w14:paraId="76328A01" w14:textId="77777777" w:rsidR="004C6748" w:rsidRDefault="004C6748">
                  <w:pPr>
                    <w:jc w:val="center"/>
                    <w:rPr>
                      <w:rFonts w:ascii="Times New Roman" w:hAnsi="Times New Roman" w:cs="Times New Roman"/>
                      <w:szCs w:val="21"/>
                    </w:rPr>
                  </w:pPr>
                </w:p>
              </w:tc>
            </w:tr>
            <w:tr w:rsidR="004C6748" w14:paraId="3EAF41DC" w14:textId="77777777">
              <w:trPr>
                <w:trHeight w:val="289"/>
                <w:jc w:val="center"/>
              </w:trPr>
              <w:tc>
                <w:tcPr>
                  <w:tcW w:w="712" w:type="pct"/>
                  <w:vMerge/>
                  <w:vAlign w:val="center"/>
                </w:tcPr>
                <w:p w14:paraId="76ECAB1C" w14:textId="77777777" w:rsidR="004C6748" w:rsidRDefault="004C6748">
                  <w:pPr>
                    <w:jc w:val="center"/>
                    <w:rPr>
                      <w:rFonts w:ascii="Times New Roman" w:hAnsi="Times New Roman" w:cs="Times New Roman"/>
                      <w:szCs w:val="20"/>
                    </w:rPr>
                  </w:pPr>
                </w:p>
              </w:tc>
              <w:tc>
                <w:tcPr>
                  <w:tcW w:w="712" w:type="pct"/>
                  <w:vMerge/>
                  <w:vAlign w:val="center"/>
                </w:tcPr>
                <w:p w14:paraId="706D3BB8" w14:textId="77777777" w:rsidR="004C6748" w:rsidRDefault="004C6748">
                  <w:pPr>
                    <w:jc w:val="center"/>
                    <w:rPr>
                      <w:rFonts w:ascii="Times New Roman" w:hAnsi="Times New Roman" w:cs="Times New Roman"/>
                      <w:szCs w:val="20"/>
                    </w:rPr>
                  </w:pPr>
                </w:p>
              </w:tc>
              <w:tc>
                <w:tcPr>
                  <w:tcW w:w="751" w:type="pct"/>
                  <w:vAlign w:val="center"/>
                </w:tcPr>
                <w:p w14:paraId="2998E713"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DA0019</w:t>
                  </w:r>
                </w:p>
              </w:tc>
              <w:tc>
                <w:tcPr>
                  <w:tcW w:w="518" w:type="pct"/>
                  <w:vMerge/>
                  <w:vAlign w:val="center"/>
                </w:tcPr>
                <w:p w14:paraId="69E586A9" w14:textId="77777777" w:rsidR="004C6748" w:rsidRDefault="004C6748">
                  <w:pPr>
                    <w:jc w:val="center"/>
                    <w:rPr>
                      <w:rFonts w:ascii="Times New Roman" w:hAnsi="Times New Roman" w:cs="Times New Roman"/>
                      <w:szCs w:val="21"/>
                    </w:rPr>
                  </w:pPr>
                </w:p>
              </w:tc>
              <w:tc>
                <w:tcPr>
                  <w:tcW w:w="690" w:type="pct"/>
                  <w:vMerge/>
                  <w:vAlign w:val="center"/>
                </w:tcPr>
                <w:p w14:paraId="256BFB88" w14:textId="77777777" w:rsidR="004C6748" w:rsidRDefault="004C6748">
                  <w:pPr>
                    <w:jc w:val="center"/>
                    <w:rPr>
                      <w:rFonts w:ascii="Times New Roman" w:hAnsi="Times New Roman" w:cs="Times New Roman"/>
                      <w:szCs w:val="21"/>
                    </w:rPr>
                  </w:pPr>
                </w:p>
              </w:tc>
              <w:tc>
                <w:tcPr>
                  <w:tcW w:w="1617" w:type="pct"/>
                  <w:vMerge/>
                  <w:vAlign w:val="center"/>
                </w:tcPr>
                <w:p w14:paraId="3A9D46BB" w14:textId="77777777" w:rsidR="004C6748" w:rsidRDefault="004C6748">
                  <w:pPr>
                    <w:jc w:val="center"/>
                    <w:rPr>
                      <w:rFonts w:ascii="Times New Roman" w:hAnsi="Times New Roman" w:cs="Times New Roman"/>
                      <w:szCs w:val="21"/>
                    </w:rPr>
                  </w:pPr>
                </w:p>
              </w:tc>
            </w:tr>
            <w:tr w:rsidR="004C6748" w14:paraId="119541E1" w14:textId="77777777">
              <w:trPr>
                <w:trHeight w:val="289"/>
                <w:jc w:val="center"/>
              </w:trPr>
              <w:tc>
                <w:tcPr>
                  <w:tcW w:w="712" w:type="pct"/>
                  <w:vMerge/>
                  <w:vAlign w:val="center"/>
                </w:tcPr>
                <w:p w14:paraId="647E6B2A" w14:textId="77777777" w:rsidR="004C6748" w:rsidRDefault="004C6748">
                  <w:pPr>
                    <w:jc w:val="center"/>
                    <w:rPr>
                      <w:rFonts w:ascii="Times New Roman" w:hAnsi="Times New Roman" w:cs="Times New Roman"/>
                      <w:szCs w:val="20"/>
                    </w:rPr>
                  </w:pPr>
                </w:p>
              </w:tc>
              <w:tc>
                <w:tcPr>
                  <w:tcW w:w="712" w:type="pct"/>
                  <w:vMerge/>
                  <w:vAlign w:val="center"/>
                </w:tcPr>
                <w:p w14:paraId="60E206B8" w14:textId="77777777" w:rsidR="004C6748" w:rsidRDefault="004C6748">
                  <w:pPr>
                    <w:jc w:val="center"/>
                    <w:rPr>
                      <w:rFonts w:ascii="Times New Roman" w:hAnsi="Times New Roman" w:cs="Times New Roman"/>
                      <w:szCs w:val="20"/>
                    </w:rPr>
                  </w:pPr>
                </w:p>
              </w:tc>
              <w:tc>
                <w:tcPr>
                  <w:tcW w:w="751" w:type="pct"/>
                  <w:vAlign w:val="center"/>
                </w:tcPr>
                <w:p w14:paraId="5A28A03A"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DA0020</w:t>
                  </w:r>
                </w:p>
              </w:tc>
              <w:tc>
                <w:tcPr>
                  <w:tcW w:w="518" w:type="pct"/>
                  <w:vMerge/>
                  <w:vAlign w:val="center"/>
                </w:tcPr>
                <w:p w14:paraId="6397B3AD" w14:textId="77777777" w:rsidR="004C6748" w:rsidRDefault="004C6748">
                  <w:pPr>
                    <w:jc w:val="center"/>
                    <w:rPr>
                      <w:rFonts w:ascii="Times New Roman" w:hAnsi="Times New Roman" w:cs="Times New Roman"/>
                      <w:szCs w:val="21"/>
                    </w:rPr>
                  </w:pPr>
                </w:p>
              </w:tc>
              <w:tc>
                <w:tcPr>
                  <w:tcW w:w="690" w:type="pct"/>
                  <w:vMerge/>
                  <w:vAlign w:val="center"/>
                </w:tcPr>
                <w:p w14:paraId="4DD4CF2F" w14:textId="77777777" w:rsidR="004C6748" w:rsidRDefault="004C6748">
                  <w:pPr>
                    <w:jc w:val="center"/>
                    <w:rPr>
                      <w:rFonts w:ascii="Times New Roman" w:hAnsi="Times New Roman" w:cs="Times New Roman"/>
                      <w:szCs w:val="21"/>
                    </w:rPr>
                  </w:pPr>
                </w:p>
              </w:tc>
              <w:tc>
                <w:tcPr>
                  <w:tcW w:w="1617" w:type="pct"/>
                  <w:vMerge/>
                  <w:vAlign w:val="center"/>
                </w:tcPr>
                <w:p w14:paraId="781D2805" w14:textId="77777777" w:rsidR="004C6748" w:rsidRDefault="004C6748">
                  <w:pPr>
                    <w:jc w:val="center"/>
                    <w:rPr>
                      <w:rFonts w:ascii="Times New Roman" w:hAnsi="Times New Roman" w:cs="Times New Roman"/>
                      <w:szCs w:val="21"/>
                    </w:rPr>
                  </w:pPr>
                </w:p>
              </w:tc>
            </w:tr>
            <w:tr w:rsidR="004C6748" w14:paraId="1BF7FD47" w14:textId="77777777">
              <w:trPr>
                <w:trHeight w:val="289"/>
                <w:jc w:val="center"/>
              </w:trPr>
              <w:tc>
                <w:tcPr>
                  <w:tcW w:w="712" w:type="pct"/>
                  <w:vMerge/>
                  <w:vAlign w:val="center"/>
                </w:tcPr>
                <w:p w14:paraId="260D042B" w14:textId="77777777" w:rsidR="004C6748" w:rsidRDefault="004C6748">
                  <w:pPr>
                    <w:jc w:val="center"/>
                    <w:rPr>
                      <w:rFonts w:ascii="Times New Roman" w:hAnsi="Times New Roman" w:cs="Times New Roman"/>
                      <w:szCs w:val="20"/>
                    </w:rPr>
                  </w:pPr>
                </w:p>
              </w:tc>
              <w:tc>
                <w:tcPr>
                  <w:tcW w:w="712" w:type="pct"/>
                  <w:vMerge/>
                  <w:vAlign w:val="center"/>
                </w:tcPr>
                <w:p w14:paraId="5C65BEA2" w14:textId="77777777" w:rsidR="004C6748" w:rsidRDefault="004C6748">
                  <w:pPr>
                    <w:jc w:val="center"/>
                    <w:rPr>
                      <w:rFonts w:ascii="Times New Roman" w:hAnsi="Times New Roman" w:cs="Times New Roman"/>
                      <w:szCs w:val="20"/>
                    </w:rPr>
                  </w:pPr>
                </w:p>
              </w:tc>
              <w:tc>
                <w:tcPr>
                  <w:tcW w:w="751" w:type="pct"/>
                  <w:vAlign w:val="center"/>
                </w:tcPr>
                <w:p w14:paraId="464F44F6"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DA0021</w:t>
                  </w:r>
                </w:p>
              </w:tc>
              <w:tc>
                <w:tcPr>
                  <w:tcW w:w="518" w:type="pct"/>
                  <w:vMerge/>
                  <w:vAlign w:val="center"/>
                </w:tcPr>
                <w:p w14:paraId="6A1571B9" w14:textId="77777777" w:rsidR="004C6748" w:rsidRDefault="004C6748">
                  <w:pPr>
                    <w:jc w:val="center"/>
                    <w:rPr>
                      <w:rFonts w:ascii="Times New Roman" w:hAnsi="Times New Roman" w:cs="Times New Roman"/>
                      <w:szCs w:val="21"/>
                    </w:rPr>
                  </w:pPr>
                </w:p>
              </w:tc>
              <w:tc>
                <w:tcPr>
                  <w:tcW w:w="690" w:type="pct"/>
                  <w:vMerge/>
                  <w:vAlign w:val="center"/>
                </w:tcPr>
                <w:p w14:paraId="53B8B6AC" w14:textId="77777777" w:rsidR="004C6748" w:rsidRDefault="004C6748">
                  <w:pPr>
                    <w:jc w:val="center"/>
                    <w:rPr>
                      <w:rFonts w:ascii="Times New Roman" w:hAnsi="Times New Roman" w:cs="Times New Roman"/>
                      <w:szCs w:val="21"/>
                    </w:rPr>
                  </w:pPr>
                </w:p>
              </w:tc>
              <w:tc>
                <w:tcPr>
                  <w:tcW w:w="1617" w:type="pct"/>
                  <w:vMerge/>
                  <w:vAlign w:val="center"/>
                </w:tcPr>
                <w:p w14:paraId="7044D6F9" w14:textId="77777777" w:rsidR="004C6748" w:rsidRDefault="004C6748">
                  <w:pPr>
                    <w:jc w:val="center"/>
                    <w:rPr>
                      <w:rFonts w:ascii="Times New Roman" w:hAnsi="Times New Roman" w:cs="Times New Roman"/>
                      <w:szCs w:val="21"/>
                    </w:rPr>
                  </w:pPr>
                </w:p>
              </w:tc>
            </w:tr>
            <w:tr w:rsidR="004C6748" w14:paraId="0C2F9244" w14:textId="77777777">
              <w:trPr>
                <w:trHeight w:val="289"/>
                <w:jc w:val="center"/>
              </w:trPr>
              <w:tc>
                <w:tcPr>
                  <w:tcW w:w="712" w:type="pct"/>
                  <w:vMerge/>
                  <w:vAlign w:val="center"/>
                </w:tcPr>
                <w:p w14:paraId="13BC5926" w14:textId="77777777" w:rsidR="004C6748" w:rsidRDefault="004C6748">
                  <w:pPr>
                    <w:jc w:val="center"/>
                    <w:rPr>
                      <w:rFonts w:ascii="Times New Roman" w:hAnsi="Times New Roman" w:cs="Times New Roman"/>
                      <w:szCs w:val="20"/>
                    </w:rPr>
                  </w:pPr>
                </w:p>
              </w:tc>
              <w:tc>
                <w:tcPr>
                  <w:tcW w:w="712" w:type="pct"/>
                  <w:vMerge/>
                  <w:vAlign w:val="center"/>
                </w:tcPr>
                <w:p w14:paraId="3BB4BDCD" w14:textId="77777777" w:rsidR="004C6748" w:rsidRDefault="004C6748">
                  <w:pPr>
                    <w:jc w:val="center"/>
                    <w:rPr>
                      <w:rFonts w:ascii="Times New Roman" w:hAnsi="Times New Roman" w:cs="Times New Roman"/>
                      <w:szCs w:val="20"/>
                    </w:rPr>
                  </w:pPr>
                </w:p>
              </w:tc>
              <w:tc>
                <w:tcPr>
                  <w:tcW w:w="751" w:type="pct"/>
                  <w:vAlign w:val="center"/>
                </w:tcPr>
                <w:p w14:paraId="1FE247C1"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DA0022</w:t>
                  </w:r>
                </w:p>
              </w:tc>
              <w:tc>
                <w:tcPr>
                  <w:tcW w:w="518" w:type="pct"/>
                  <w:vMerge/>
                  <w:vAlign w:val="center"/>
                </w:tcPr>
                <w:p w14:paraId="46E76844" w14:textId="77777777" w:rsidR="004C6748" w:rsidRDefault="004C6748">
                  <w:pPr>
                    <w:jc w:val="center"/>
                    <w:rPr>
                      <w:rFonts w:ascii="Times New Roman" w:hAnsi="Times New Roman" w:cs="Times New Roman"/>
                      <w:szCs w:val="21"/>
                    </w:rPr>
                  </w:pPr>
                </w:p>
              </w:tc>
              <w:tc>
                <w:tcPr>
                  <w:tcW w:w="690" w:type="pct"/>
                  <w:vMerge/>
                  <w:vAlign w:val="center"/>
                </w:tcPr>
                <w:p w14:paraId="3697D88A" w14:textId="77777777" w:rsidR="004C6748" w:rsidRDefault="004C6748">
                  <w:pPr>
                    <w:jc w:val="center"/>
                    <w:rPr>
                      <w:rFonts w:ascii="Times New Roman" w:hAnsi="Times New Roman" w:cs="Times New Roman"/>
                      <w:szCs w:val="21"/>
                    </w:rPr>
                  </w:pPr>
                </w:p>
              </w:tc>
              <w:tc>
                <w:tcPr>
                  <w:tcW w:w="1617" w:type="pct"/>
                  <w:vMerge/>
                  <w:vAlign w:val="center"/>
                </w:tcPr>
                <w:p w14:paraId="7A5AE5D2" w14:textId="77777777" w:rsidR="004C6748" w:rsidRDefault="004C6748">
                  <w:pPr>
                    <w:jc w:val="center"/>
                    <w:rPr>
                      <w:rFonts w:ascii="Times New Roman" w:hAnsi="Times New Roman" w:cs="Times New Roman"/>
                      <w:szCs w:val="21"/>
                    </w:rPr>
                  </w:pPr>
                </w:p>
              </w:tc>
            </w:tr>
            <w:tr w:rsidR="004C6748" w14:paraId="159260AE" w14:textId="77777777">
              <w:trPr>
                <w:trHeight w:val="289"/>
                <w:jc w:val="center"/>
              </w:trPr>
              <w:tc>
                <w:tcPr>
                  <w:tcW w:w="712" w:type="pct"/>
                  <w:vMerge w:val="restart"/>
                  <w:vAlign w:val="center"/>
                </w:tcPr>
                <w:p w14:paraId="180B009D" w14:textId="77777777" w:rsidR="004C6748" w:rsidRDefault="00615EC0">
                  <w:pPr>
                    <w:jc w:val="center"/>
                    <w:rPr>
                      <w:rFonts w:ascii="Times New Roman" w:hAnsi="Times New Roman" w:cs="Times New Roman"/>
                      <w:szCs w:val="20"/>
                    </w:rPr>
                  </w:pPr>
                  <w:r>
                    <w:rPr>
                      <w:rFonts w:ascii="Times New Roman" w:eastAsia="宋体" w:hAnsi="Times New Roman" w:cs="Times New Roman"/>
                      <w:b/>
                      <w:bCs/>
                      <w:szCs w:val="21"/>
                    </w:rPr>
                    <w:t>七十亩地搅拌站</w:t>
                  </w:r>
                </w:p>
              </w:tc>
              <w:tc>
                <w:tcPr>
                  <w:tcW w:w="712" w:type="pct"/>
                  <w:vMerge/>
                  <w:vAlign w:val="center"/>
                </w:tcPr>
                <w:p w14:paraId="79234C91" w14:textId="77777777" w:rsidR="004C6748" w:rsidRDefault="004C6748">
                  <w:pPr>
                    <w:jc w:val="center"/>
                    <w:rPr>
                      <w:rFonts w:ascii="Times New Roman" w:hAnsi="Times New Roman" w:cs="Times New Roman"/>
                      <w:szCs w:val="20"/>
                    </w:rPr>
                  </w:pPr>
                </w:p>
              </w:tc>
              <w:tc>
                <w:tcPr>
                  <w:tcW w:w="751" w:type="pct"/>
                  <w:vAlign w:val="center"/>
                </w:tcPr>
                <w:p w14:paraId="5A3D4618" w14:textId="77777777" w:rsidR="004C6748" w:rsidRDefault="00615EC0">
                  <w:pPr>
                    <w:jc w:val="center"/>
                    <w:rPr>
                      <w:rFonts w:ascii="Times New Roman" w:hAnsi="Times New Roman" w:cs="Times New Roman"/>
                      <w:szCs w:val="21"/>
                    </w:rPr>
                  </w:pPr>
                  <w:r>
                    <w:rPr>
                      <w:rFonts w:ascii="Times New Roman" w:hAnsi="Times New Roman" w:cs="Times New Roman"/>
                      <w:szCs w:val="21"/>
                    </w:rPr>
                    <w:t>厂界外</w:t>
                  </w:r>
                  <w:r>
                    <w:rPr>
                      <w:rFonts w:ascii="Times New Roman" w:hAnsi="Times New Roman" w:cs="Times New Roman"/>
                      <w:szCs w:val="21"/>
                    </w:rPr>
                    <w:t>20m</w:t>
                  </w:r>
                  <w:r>
                    <w:rPr>
                      <w:rFonts w:ascii="Times New Roman" w:hAnsi="Times New Roman" w:cs="Times New Roman"/>
                      <w:szCs w:val="21"/>
                    </w:rPr>
                    <w:t>处上风向设参照点，下风向设监控点</w:t>
                  </w:r>
                </w:p>
              </w:tc>
              <w:tc>
                <w:tcPr>
                  <w:tcW w:w="518" w:type="pct"/>
                  <w:vAlign w:val="center"/>
                </w:tcPr>
                <w:p w14:paraId="7BB6E473" w14:textId="77777777" w:rsidR="004C6748" w:rsidRDefault="00615EC0">
                  <w:pPr>
                    <w:jc w:val="center"/>
                    <w:rPr>
                      <w:rFonts w:ascii="Times New Roman" w:hAnsi="Times New Roman" w:cs="Times New Roman"/>
                      <w:szCs w:val="21"/>
                    </w:rPr>
                  </w:pPr>
                  <w:r>
                    <w:rPr>
                      <w:rFonts w:ascii="Times New Roman" w:hAnsi="Times New Roman" w:cs="Times New Roman"/>
                      <w:szCs w:val="21"/>
                    </w:rPr>
                    <w:t>无组织排放颗粒物</w:t>
                  </w:r>
                </w:p>
              </w:tc>
              <w:tc>
                <w:tcPr>
                  <w:tcW w:w="690" w:type="pct"/>
                  <w:vAlign w:val="center"/>
                </w:tcPr>
                <w:p w14:paraId="326718E6" w14:textId="77777777" w:rsidR="004C6748" w:rsidRDefault="00615EC0">
                  <w:pPr>
                    <w:jc w:val="center"/>
                    <w:rPr>
                      <w:rFonts w:ascii="Times New Roman" w:hAnsi="Times New Roman" w:cs="Times New Roman"/>
                      <w:szCs w:val="21"/>
                    </w:rPr>
                  </w:pPr>
                  <w:r>
                    <w:rPr>
                      <w:rFonts w:ascii="Times New Roman" w:hAnsi="Times New Roman" w:cs="Times New Roman" w:hint="eastAsia"/>
                      <w:szCs w:val="21"/>
                    </w:rPr>
                    <w:t>每季度一次</w:t>
                  </w:r>
                </w:p>
              </w:tc>
              <w:tc>
                <w:tcPr>
                  <w:tcW w:w="1617" w:type="pct"/>
                  <w:vAlign w:val="center"/>
                </w:tcPr>
                <w:p w14:paraId="3832F29E"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DB13/2167-2020</w:t>
                  </w:r>
                  <w:r>
                    <w:rPr>
                      <w:rFonts w:ascii="Times New Roman" w:hAnsi="Times New Roman" w:cs="Times New Roman"/>
                      <w:szCs w:val="21"/>
                    </w:rPr>
                    <w:t>）表</w:t>
                  </w:r>
                  <w:r>
                    <w:rPr>
                      <w:rFonts w:ascii="Times New Roman" w:hAnsi="Times New Roman" w:cs="Times New Roman"/>
                      <w:szCs w:val="21"/>
                    </w:rPr>
                    <w:t>2</w:t>
                  </w:r>
                  <w:r>
                    <w:rPr>
                      <w:rFonts w:ascii="Times New Roman" w:hAnsi="Times New Roman" w:cs="Times New Roman"/>
                      <w:szCs w:val="21"/>
                    </w:rPr>
                    <w:t>无组织排放限值的要求</w:t>
                  </w:r>
                </w:p>
              </w:tc>
            </w:tr>
            <w:tr w:rsidR="004C6748" w14:paraId="6A4F7AB3" w14:textId="77777777">
              <w:trPr>
                <w:trHeight w:val="289"/>
                <w:jc w:val="center"/>
              </w:trPr>
              <w:tc>
                <w:tcPr>
                  <w:tcW w:w="712" w:type="pct"/>
                  <w:vMerge/>
                  <w:vAlign w:val="center"/>
                </w:tcPr>
                <w:p w14:paraId="2B93BF6A" w14:textId="77777777" w:rsidR="004C6748" w:rsidRDefault="004C6748">
                  <w:pPr>
                    <w:jc w:val="center"/>
                    <w:rPr>
                      <w:rFonts w:ascii="Times New Roman" w:hAnsi="Times New Roman" w:cs="Times New Roman"/>
                      <w:szCs w:val="20"/>
                    </w:rPr>
                  </w:pPr>
                </w:p>
              </w:tc>
              <w:tc>
                <w:tcPr>
                  <w:tcW w:w="712" w:type="pct"/>
                  <w:vMerge/>
                  <w:vAlign w:val="center"/>
                </w:tcPr>
                <w:p w14:paraId="5E2314EE" w14:textId="77777777" w:rsidR="004C6748" w:rsidRDefault="004C6748">
                  <w:pPr>
                    <w:jc w:val="center"/>
                    <w:rPr>
                      <w:rFonts w:ascii="Times New Roman" w:hAnsi="Times New Roman" w:cs="Times New Roman"/>
                      <w:szCs w:val="20"/>
                    </w:rPr>
                  </w:pPr>
                </w:p>
              </w:tc>
              <w:tc>
                <w:tcPr>
                  <w:tcW w:w="751" w:type="pct"/>
                  <w:vAlign w:val="center"/>
                </w:tcPr>
                <w:p w14:paraId="02E6DCFC"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DA0023</w:t>
                  </w:r>
                </w:p>
              </w:tc>
              <w:tc>
                <w:tcPr>
                  <w:tcW w:w="518" w:type="pct"/>
                  <w:vMerge w:val="restart"/>
                  <w:vAlign w:val="center"/>
                </w:tcPr>
                <w:p w14:paraId="6DB85FF3" w14:textId="77777777" w:rsidR="004C6748" w:rsidRDefault="00615EC0">
                  <w:pPr>
                    <w:jc w:val="center"/>
                    <w:rPr>
                      <w:rFonts w:ascii="Times New Roman" w:hAnsi="Times New Roman" w:cs="Times New Roman"/>
                      <w:szCs w:val="21"/>
                    </w:rPr>
                  </w:pPr>
                  <w:r>
                    <w:rPr>
                      <w:rFonts w:ascii="Times New Roman" w:hAnsi="Times New Roman" w:cs="Times New Roman"/>
                      <w:szCs w:val="21"/>
                    </w:rPr>
                    <w:t>颗粒物</w:t>
                  </w:r>
                </w:p>
              </w:tc>
              <w:tc>
                <w:tcPr>
                  <w:tcW w:w="690" w:type="pct"/>
                  <w:vMerge w:val="restart"/>
                  <w:vAlign w:val="center"/>
                </w:tcPr>
                <w:p w14:paraId="5545D428" w14:textId="77777777" w:rsidR="004C6748" w:rsidRDefault="00615EC0">
                  <w:pPr>
                    <w:jc w:val="center"/>
                    <w:rPr>
                      <w:rFonts w:ascii="Times New Roman" w:hAnsi="Times New Roman" w:cs="Times New Roman"/>
                      <w:szCs w:val="21"/>
                    </w:rPr>
                  </w:pPr>
                  <w:r>
                    <w:rPr>
                      <w:rFonts w:ascii="Times New Roman" w:hAnsi="Times New Roman"/>
                      <w:color w:val="000000"/>
                    </w:rPr>
                    <w:t>每</w:t>
                  </w:r>
                  <w:r>
                    <w:rPr>
                      <w:rFonts w:ascii="Times New Roman" w:hAnsi="Times New Roman" w:hint="eastAsia"/>
                      <w:color w:val="000000"/>
                    </w:rPr>
                    <w:t>两</w:t>
                  </w:r>
                  <w:r>
                    <w:rPr>
                      <w:rFonts w:ascii="Times New Roman" w:hAnsi="Times New Roman"/>
                      <w:color w:val="000000"/>
                    </w:rPr>
                    <w:t>年一次</w:t>
                  </w:r>
                </w:p>
              </w:tc>
              <w:tc>
                <w:tcPr>
                  <w:tcW w:w="1617" w:type="pct"/>
                  <w:vMerge w:val="restart"/>
                  <w:vAlign w:val="center"/>
                </w:tcPr>
                <w:p w14:paraId="72E8DC11"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w:t>
                  </w:r>
                  <w:r>
                    <w:rPr>
                      <w:rFonts w:ascii="Times New Roman" w:hAnsi="Times New Roman" w:cs="Times New Roman" w:hint="eastAsia"/>
                      <w:szCs w:val="21"/>
                    </w:rPr>
                    <w:t>20</w:t>
                  </w:r>
                  <w:r>
                    <w:rPr>
                      <w:rFonts w:ascii="Times New Roman" w:hAnsi="Times New Roman" w:cs="Times New Roman"/>
                      <w:szCs w:val="21"/>
                    </w:rPr>
                    <w:t>）表</w:t>
                  </w:r>
                  <w:r>
                    <w:rPr>
                      <w:rFonts w:ascii="Times New Roman" w:hAnsi="Times New Roman" w:cs="Times New Roman"/>
                      <w:szCs w:val="21"/>
                    </w:rPr>
                    <w:t>1</w:t>
                  </w:r>
                  <w:r>
                    <w:rPr>
                      <w:rFonts w:ascii="Times New Roman" w:hAnsi="Times New Roman" w:cs="Times New Roman"/>
                      <w:szCs w:val="21"/>
                    </w:rPr>
                    <w:t>中</w:t>
                  </w:r>
                  <w:r>
                    <w:rPr>
                      <w:rFonts w:ascii="Times New Roman" w:hAnsi="Times New Roman" w:cs="Times New Roman"/>
                      <w:szCs w:val="21"/>
                    </w:rPr>
                    <w:t>“</w:t>
                  </w:r>
                  <w:r>
                    <w:rPr>
                      <w:rFonts w:ascii="Times New Roman" w:hAnsi="Times New Roman" w:cs="Times New Roman"/>
                      <w:szCs w:val="21"/>
                    </w:rPr>
                    <w:t>水泥仓及其他通风生产设备</w:t>
                  </w:r>
                  <w:r>
                    <w:rPr>
                      <w:rFonts w:ascii="Times New Roman" w:hAnsi="Times New Roman" w:cs="Times New Roman"/>
                      <w:szCs w:val="21"/>
                    </w:rPr>
                    <w:t>”</w:t>
                  </w:r>
                  <w:r>
                    <w:rPr>
                      <w:rFonts w:ascii="Times New Roman" w:hAnsi="Times New Roman" w:cs="Times New Roman"/>
                      <w:szCs w:val="21"/>
                    </w:rPr>
                    <w:t>颗粒物的浓度限值</w:t>
                  </w:r>
                </w:p>
              </w:tc>
            </w:tr>
            <w:tr w:rsidR="004C6748" w14:paraId="5F2A6D49" w14:textId="77777777">
              <w:trPr>
                <w:trHeight w:val="289"/>
                <w:jc w:val="center"/>
              </w:trPr>
              <w:tc>
                <w:tcPr>
                  <w:tcW w:w="712" w:type="pct"/>
                  <w:vMerge/>
                  <w:vAlign w:val="center"/>
                </w:tcPr>
                <w:p w14:paraId="06230F0E" w14:textId="77777777" w:rsidR="004C6748" w:rsidRDefault="004C6748">
                  <w:pPr>
                    <w:jc w:val="center"/>
                    <w:rPr>
                      <w:rFonts w:ascii="Times New Roman" w:hAnsi="Times New Roman" w:cs="Times New Roman"/>
                      <w:szCs w:val="20"/>
                    </w:rPr>
                  </w:pPr>
                </w:p>
              </w:tc>
              <w:tc>
                <w:tcPr>
                  <w:tcW w:w="712" w:type="pct"/>
                  <w:vMerge/>
                  <w:vAlign w:val="center"/>
                </w:tcPr>
                <w:p w14:paraId="0A054064" w14:textId="77777777" w:rsidR="004C6748" w:rsidRDefault="004C6748">
                  <w:pPr>
                    <w:jc w:val="center"/>
                    <w:rPr>
                      <w:rFonts w:ascii="Times New Roman" w:hAnsi="Times New Roman" w:cs="Times New Roman"/>
                      <w:szCs w:val="20"/>
                    </w:rPr>
                  </w:pPr>
                </w:p>
              </w:tc>
              <w:tc>
                <w:tcPr>
                  <w:tcW w:w="751" w:type="pct"/>
                  <w:vAlign w:val="center"/>
                </w:tcPr>
                <w:p w14:paraId="0683E791"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DA0024</w:t>
                  </w:r>
                </w:p>
              </w:tc>
              <w:tc>
                <w:tcPr>
                  <w:tcW w:w="518" w:type="pct"/>
                  <w:vMerge/>
                  <w:vAlign w:val="center"/>
                </w:tcPr>
                <w:p w14:paraId="0D5751BD" w14:textId="77777777" w:rsidR="004C6748" w:rsidRDefault="004C6748">
                  <w:pPr>
                    <w:jc w:val="center"/>
                    <w:rPr>
                      <w:rFonts w:ascii="Times New Roman" w:hAnsi="Times New Roman" w:cs="Times New Roman"/>
                      <w:szCs w:val="21"/>
                    </w:rPr>
                  </w:pPr>
                </w:p>
              </w:tc>
              <w:tc>
                <w:tcPr>
                  <w:tcW w:w="690" w:type="pct"/>
                  <w:vMerge/>
                  <w:vAlign w:val="center"/>
                </w:tcPr>
                <w:p w14:paraId="69E76BA4" w14:textId="77777777" w:rsidR="004C6748" w:rsidRDefault="004C6748">
                  <w:pPr>
                    <w:jc w:val="center"/>
                    <w:rPr>
                      <w:rFonts w:ascii="Times New Roman" w:hAnsi="Times New Roman" w:cs="Times New Roman"/>
                      <w:szCs w:val="21"/>
                    </w:rPr>
                  </w:pPr>
                </w:p>
              </w:tc>
              <w:tc>
                <w:tcPr>
                  <w:tcW w:w="1617" w:type="pct"/>
                  <w:vMerge/>
                  <w:vAlign w:val="center"/>
                </w:tcPr>
                <w:p w14:paraId="6E196451" w14:textId="77777777" w:rsidR="004C6748" w:rsidRDefault="004C6748">
                  <w:pPr>
                    <w:jc w:val="center"/>
                    <w:rPr>
                      <w:rFonts w:ascii="Times New Roman" w:hAnsi="Times New Roman" w:cs="Times New Roman"/>
                      <w:szCs w:val="21"/>
                    </w:rPr>
                  </w:pPr>
                </w:p>
              </w:tc>
            </w:tr>
            <w:tr w:rsidR="004C6748" w14:paraId="61783561" w14:textId="77777777">
              <w:trPr>
                <w:trHeight w:val="289"/>
                <w:jc w:val="center"/>
              </w:trPr>
              <w:tc>
                <w:tcPr>
                  <w:tcW w:w="712" w:type="pct"/>
                  <w:vMerge/>
                  <w:vAlign w:val="center"/>
                </w:tcPr>
                <w:p w14:paraId="79AF7F14" w14:textId="77777777" w:rsidR="004C6748" w:rsidRDefault="004C6748">
                  <w:pPr>
                    <w:jc w:val="center"/>
                    <w:rPr>
                      <w:rFonts w:ascii="Times New Roman" w:hAnsi="Times New Roman" w:cs="Times New Roman"/>
                      <w:szCs w:val="20"/>
                    </w:rPr>
                  </w:pPr>
                </w:p>
              </w:tc>
              <w:tc>
                <w:tcPr>
                  <w:tcW w:w="712" w:type="pct"/>
                  <w:vMerge/>
                  <w:vAlign w:val="center"/>
                </w:tcPr>
                <w:p w14:paraId="5CAB223E" w14:textId="77777777" w:rsidR="004C6748" w:rsidRDefault="004C6748">
                  <w:pPr>
                    <w:jc w:val="center"/>
                    <w:rPr>
                      <w:rFonts w:ascii="Times New Roman" w:hAnsi="Times New Roman" w:cs="Times New Roman"/>
                      <w:szCs w:val="20"/>
                    </w:rPr>
                  </w:pPr>
                </w:p>
              </w:tc>
              <w:tc>
                <w:tcPr>
                  <w:tcW w:w="751" w:type="pct"/>
                  <w:vAlign w:val="center"/>
                </w:tcPr>
                <w:p w14:paraId="2C4D87A8"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DA0025</w:t>
                  </w:r>
                </w:p>
              </w:tc>
              <w:tc>
                <w:tcPr>
                  <w:tcW w:w="518" w:type="pct"/>
                  <w:vMerge/>
                  <w:vAlign w:val="center"/>
                </w:tcPr>
                <w:p w14:paraId="3559F76C" w14:textId="77777777" w:rsidR="004C6748" w:rsidRDefault="004C6748">
                  <w:pPr>
                    <w:jc w:val="center"/>
                    <w:rPr>
                      <w:rFonts w:ascii="Times New Roman" w:hAnsi="Times New Roman" w:cs="Times New Roman"/>
                      <w:szCs w:val="21"/>
                    </w:rPr>
                  </w:pPr>
                </w:p>
              </w:tc>
              <w:tc>
                <w:tcPr>
                  <w:tcW w:w="690" w:type="pct"/>
                  <w:vMerge/>
                  <w:vAlign w:val="center"/>
                </w:tcPr>
                <w:p w14:paraId="5775B756" w14:textId="77777777" w:rsidR="004C6748" w:rsidRDefault="004C6748">
                  <w:pPr>
                    <w:jc w:val="center"/>
                    <w:rPr>
                      <w:rFonts w:ascii="Times New Roman" w:hAnsi="Times New Roman" w:cs="Times New Roman"/>
                      <w:szCs w:val="21"/>
                    </w:rPr>
                  </w:pPr>
                </w:p>
              </w:tc>
              <w:tc>
                <w:tcPr>
                  <w:tcW w:w="1617" w:type="pct"/>
                  <w:vMerge/>
                  <w:vAlign w:val="center"/>
                </w:tcPr>
                <w:p w14:paraId="5A07348F" w14:textId="77777777" w:rsidR="004C6748" w:rsidRDefault="004C6748">
                  <w:pPr>
                    <w:jc w:val="center"/>
                    <w:rPr>
                      <w:rFonts w:ascii="Times New Roman" w:hAnsi="Times New Roman" w:cs="Times New Roman"/>
                      <w:szCs w:val="21"/>
                    </w:rPr>
                  </w:pPr>
                </w:p>
              </w:tc>
            </w:tr>
            <w:tr w:rsidR="004C6748" w14:paraId="35259122" w14:textId="77777777">
              <w:trPr>
                <w:trHeight w:val="289"/>
                <w:jc w:val="center"/>
              </w:trPr>
              <w:tc>
                <w:tcPr>
                  <w:tcW w:w="712" w:type="pct"/>
                  <w:vMerge/>
                  <w:vAlign w:val="center"/>
                </w:tcPr>
                <w:p w14:paraId="5BA4A580" w14:textId="77777777" w:rsidR="004C6748" w:rsidRDefault="004C6748">
                  <w:pPr>
                    <w:jc w:val="center"/>
                    <w:rPr>
                      <w:rFonts w:ascii="Times New Roman" w:hAnsi="Times New Roman" w:cs="Times New Roman"/>
                      <w:szCs w:val="20"/>
                    </w:rPr>
                  </w:pPr>
                </w:p>
              </w:tc>
              <w:tc>
                <w:tcPr>
                  <w:tcW w:w="712" w:type="pct"/>
                  <w:vMerge/>
                  <w:vAlign w:val="center"/>
                </w:tcPr>
                <w:p w14:paraId="566E027B" w14:textId="77777777" w:rsidR="004C6748" w:rsidRDefault="004C6748">
                  <w:pPr>
                    <w:jc w:val="center"/>
                    <w:rPr>
                      <w:rFonts w:ascii="Times New Roman" w:hAnsi="Times New Roman" w:cs="Times New Roman"/>
                      <w:szCs w:val="20"/>
                    </w:rPr>
                  </w:pPr>
                </w:p>
              </w:tc>
              <w:tc>
                <w:tcPr>
                  <w:tcW w:w="751" w:type="pct"/>
                  <w:vAlign w:val="center"/>
                </w:tcPr>
                <w:p w14:paraId="55620080"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DA0026</w:t>
                  </w:r>
                </w:p>
              </w:tc>
              <w:tc>
                <w:tcPr>
                  <w:tcW w:w="518" w:type="pct"/>
                  <w:vMerge/>
                  <w:vAlign w:val="center"/>
                </w:tcPr>
                <w:p w14:paraId="2BBA03D8" w14:textId="77777777" w:rsidR="004C6748" w:rsidRDefault="004C6748">
                  <w:pPr>
                    <w:jc w:val="center"/>
                    <w:rPr>
                      <w:rFonts w:ascii="Times New Roman" w:hAnsi="Times New Roman" w:cs="Times New Roman"/>
                      <w:szCs w:val="21"/>
                    </w:rPr>
                  </w:pPr>
                </w:p>
              </w:tc>
              <w:tc>
                <w:tcPr>
                  <w:tcW w:w="690" w:type="pct"/>
                  <w:vMerge/>
                  <w:vAlign w:val="center"/>
                </w:tcPr>
                <w:p w14:paraId="1A324B0A" w14:textId="77777777" w:rsidR="004C6748" w:rsidRDefault="004C6748">
                  <w:pPr>
                    <w:jc w:val="center"/>
                    <w:rPr>
                      <w:rFonts w:ascii="Times New Roman" w:hAnsi="Times New Roman" w:cs="Times New Roman"/>
                      <w:szCs w:val="21"/>
                    </w:rPr>
                  </w:pPr>
                </w:p>
              </w:tc>
              <w:tc>
                <w:tcPr>
                  <w:tcW w:w="1617" w:type="pct"/>
                  <w:vMerge/>
                  <w:vAlign w:val="center"/>
                </w:tcPr>
                <w:p w14:paraId="167582BF" w14:textId="77777777" w:rsidR="004C6748" w:rsidRDefault="004C6748">
                  <w:pPr>
                    <w:jc w:val="center"/>
                    <w:rPr>
                      <w:rFonts w:ascii="Times New Roman" w:hAnsi="Times New Roman" w:cs="Times New Roman"/>
                      <w:szCs w:val="21"/>
                    </w:rPr>
                  </w:pPr>
                </w:p>
              </w:tc>
            </w:tr>
            <w:tr w:rsidR="004C6748" w14:paraId="63BC1DE3" w14:textId="77777777">
              <w:trPr>
                <w:trHeight w:val="289"/>
                <w:jc w:val="center"/>
              </w:trPr>
              <w:tc>
                <w:tcPr>
                  <w:tcW w:w="712" w:type="pct"/>
                  <w:vMerge/>
                  <w:vAlign w:val="center"/>
                </w:tcPr>
                <w:p w14:paraId="7D3DA495" w14:textId="77777777" w:rsidR="004C6748" w:rsidRDefault="004C6748">
                  <w:pPr>
                    <w:jc w:val="center"/>
                    <w:rPr>
                      <w:rFonts w:ascii="Times New Roman" w:hAnsi="Times New Roman" w:cs="Times New Roman"/>
                      <w:szCs w:val="20"/>
                    </w:rPr>
                  </w:pPr>
                </w:p>
              </w:tc>
              <w:tc>
                <w:tcPr>
                  <w:tcW w:w="712" w:type="pct"/>
                  <w:vMerge/>
                  <w:vAlign w:val="center"/>
                </w:tcPr>
                <w:p w14:paraId="40DFE329" w14:textId="77777777" w:rsidR="004C6748" w:rsidRDefault="004C6748">
                  <w:pPr>
                    <w:jc w:val="center"/>
                    <w:rPr>
                      <w:rFonts w:ascii="Times New Roman" w:hAnsi="Times New Roman" w:cs="Times New Roman"/>
                      <w:szCs w:val="20"/>
                    </w:rPr>
                  </w:pPr>
                </w:p>
              </w:tc>
              <w:tc>
                <w:tcPr>
                  <w:tcW w:w="751" w:type="pct"/>
                  <w:vAlign w:val="center"/>
                </w:tcPr>
                <w:p w14:paraId="681A7F9F"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DA0027</w:t>
                  </w:r>
                </w:p>
              </w:tc>
              <w:tc>
                <w:tcPr>
                  <w:tcW w:w="518" w:type="pct"/>
                  <w:vMerge/>
                  <w:vAlign w:val="center"/>
                </w:tcPr>
                <w:p w14:paraId="5B9EEDE5" w14:textId="77777777" w:rsidR="004C6748" w:rsidRDefault="004C6748">
                  <w:pPr>
                    <w:jc w:val="center"/>
                    <w:rPr>
                      <w:rFonts w:ascii="Times New Roman" w:hAnsi="Times New Roman" w:cs="Times New Roman"/>
                      <w:szCs w:val="21"/>
                    </w:rPr>
                  </w:pPr>
                </w:p>
              </w:tc>
              <w:tc>
                <w:tcPr>
                  <w:tcW w:w="690" w:type="pct"/>
                  <w:vMerge/>
                  <w:vAlign w:val="center"/>
                </w:tcPr>
                <w:p w14:paraId="7B19630C" w14:textId="77777777" w:rsidR="004C6748" w:rsidRDefault="004C6748">
                  <w:pPr>
                    <w:jc w:val="center"/>
                    <w:rPr>
                      <w:rFonts w:ascii="Times New Roman" w:hAnsi="Times New Roman" w:cs="Times New Roman"/>
                      <w:szCs w:val="21"/>
                    </w:rPr>
                  </w:pPr>
                </w:p>
              </w:tc>
              <w:tc>
                <w:tcPr>
                  <w:tcW w:w="1617" w:type="pct"/>
                  <w:vMerge/>
                  <w:vAlign w:val="center"/>
                </w:tcPr>
                <w:p w14:paraId="17F9C30A" w14:textId="77777777" w:rsidR="004C6748" w:rsidRDefault="004C6748">
                  <w:pPr>
                    <w:jc w:val="center"/>
                    <w:rPr>
                      <w:rFonts w:ascii="Times New Roman" w:hAnsi="Times New Roman" w:cs="Times New Roman"/>
                      <w:szCs w:val="21"/>
                    </w:rPr>
                  </w:pPr>
                </w:p>
              </w:tc>
            </w:tr>
            <w:tr w:rsidR="004C6748" w14:paraId="01ABB939" w14:textId="77777777">
              <w:trPr>
                <w:trHeight w:val="289"/>
                <w:jc w:val="center"/>
              </w:trPr>
              <w:tc>
                <w:tcPr>
                  <w:tcW w:w="712" w:type="pct"/>
                  <w:vMerge/>
                  <w:vAlign w:val="center"/>
                </w:tcPr>
                <w:p w14:paraId="42D383B4" w14:textId="77777777" w:rsidR="004C6748" w:rsidRDefault="004C6748">
                  <w:pPr>
                    <w:jc w:val="center"/>
                    <w:rPr>
                      <w:rFonts w:ascii="Times New Roman" w:hAnsi="Times New Roman" w:cs="Times New Roman"/>
                      <w:szCs w:val="20"/>
                    </w:rPr>
                  </w:pPr>
                </w:p>
              </w:tc>
              <w:tc>
                <w:tcPr>
                  <w:tcW w:w="712" w:type="pct"/>
                  <w:vMerge/>
                  <w:vAlign w:val="center"/>
                </w:tcPr>
                <w:p w14:paraId="47705BFE" w14:textId="77777777" w:rsidR="004C6748" w:rsidRDefault="004C6748">
                  <w:pPr>
                    <w:jc w:val="center"/>
                    <w:rPr>
                      <w:rFonts w:ascii="Times New Roman" w:hAnsi="Times New Roman" w:cs="Times New Roman"/>
                      <w:szCs w:val="20"/>
                    </w:rPr>
                  </w:pPr>
                </w:p>
              </w:tc>
              <w:tc>
                <w:tcPr>
                  <w:tcW w:w="751" w:type="pct"/>
                  <w:vAlign w:val="center"/>
                </w:tcPr>
                <w:p w14:paraId="3C8603AE"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DA0028</w:t>
                  </w:r>
                </w:p>
              </w:tc>
              <w:tc>
                <w:tcPr>
                  <w:tcW w:w="518" w:type="pct"/>
                  <w:vMerge/>
                  <w:vAlign w:val="center"/>
                </w:tcPr>
                <w:p w14:paraId="7C47ECF8" w14:textId="77777777" w:rsidR="004C6748" w:rsidRDefault="004C6748">
                  <w:pPr>
                    <w:jc w:val="center"/>
                    <w:rPr>
                      <w:rFonts w:ascii="Times New Roman" w:hAnsi="Times New Roman" w:cs="Times New Roman"/>
                      <w:szCs w:val="21"/>
                    </w:rPr>
                  </w:pPr>
                </w:p>
              </w:tc>
              <w:tc>
                <w:tcPr>
                  <w:tcW w:w="690" w:type="pct"/>
                  <w:vMerge/>
                  <w:vAlign w:val="center"/>
                </w:tcPr>
                <w:p w14:paraId="6E5AE039" w14:textId="77777777" w:rsidR="004C6748" w:rsidRDefault="004C6748">
                  <w:pPr>
                    <w:jc w:val="center"/>
                    <w:rPr>
                      <w:rFonts w:ascii="Times New Roman" w:hAnsi="Times New Roman" w:cs="Times New Roman"/>
                      <w:szCs w:val="21"/>
                    </w:rPr>
                  </w:pPr>
                </w:p>
              </w:tc>
              <w:tc>
                <w:tcPr>
                  <w:tcW w:w="1617" w:type="pct"/>
                  <w:vMerge/>
                  <w:vAlign w:val="center"/>
                </w:tcPr>
                <w:p w14:paraId="2F58EDE8" w14:textId="77777777" w:rsidR="004C6748" w:rsidRDefault="004C6748">
                  <w:pPr>
                    <w:jc w:val="center"/>
                    <w:rPr>
                      <w:rFonts w:ascii="Times New Roman" w:hAnsi="Times New Roman" w:cs="Times New Roman"/>
                      <w:szCs w:val="21"/>
                    </w:rPr>
                  </w:pPr>
                </w:p>
              </w:tc>
            </w:tr>
            <w:tr w:rsidR="004C6748" w14:paraId="29A1F414" w14:textId="77777777">
              <w:trPr>
                <w:trHeight w:val="289"/>
                <w:jc w:val="center"/>
              </w:trPr>
              <w:tc>
                <w:tcPr>
                  <w:tcW w:w="712" w:type="pct"/>
                  <w:vMerge/>
                  <w:vAlign w:val="center"/>
                </w:tcPr>
                <w:p w14:paraId="33ED6E50" w14:textId="77777777" w:rsidR="004C6748" w:rsidRDefault="004C6748">
                  <w:pPr>
                    <w:jc w:val="center"/>
                    <w:rPr>
                      <w:rFonts w:ascii="Times New Roman" w:hAnsi="Times New Roman" w:cs="Times New Roman"/>
                      <w:szCs w:val="20"/>
                    </w:rPr>
                  </w:pPr>
                </w:p>
              </w:tc>
              <w:tc>
                <w:tcPr>
                  <w:tcW w:w="712" w:type="pct"/>
                  <w:vMerge/>
                  <w:vAlign w:val="center"/>
                </w:tcPr>
                <w:p w14:paraId="36ADCC28" w14:textId="77777777" w:rsidR="004C6748" w:rsidRDefault="004C6748">
                  <w:pPr>
                    <w:jc w:val="center"/>
                    <w:rPr>
                      <w:rFonts w:ascii="Times New Roman" w:hAnsi="Times New Roman" w:cs="Times New Roman"/>
                      <w:szCs w:val="20"/>
                    </w:rPr>
                  </w:pPr>
                </w:p>
              </w:tc>
              <w:tc>
                <w:tcPr>
                  <w:tcW w:w="751" w:type="pct"/>
                  <w:vAlign w:val="center"/>
                </w:tcPr>
                <w:p w14:paraId="447DE3E3"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DA0029</w:t>
                  </w:r>
                </w:p>
              </w:tc>
              <w:tc>
                <w:tcPr>
                  <w:tcW w:w="518" w:type="pct"/>
                  <w:vMerge/>
                  <w:vAlign w:val="center"/>
                </w:tcPr>
                <w:p w14:paraId="2C9C4EA3" w14:textId="77777777" w:rsidR="004C6748" w:rsidRDefault="004C6748">
                  <w:pPr>
                    <w:jc w:val="center"/>
                    <w:rPr>
                      <w:rFonts w:ascii="Times New Roman" w:hAnsi="Times New Roman" w:cs="Times New Roman"/>
                      <w:szCs w:val="21"/>
                    </w:rPr>
                  </w:pPr>
                </w:p>
              </w:tc>
              <w:tc>
                <w:tcPr>
                  <w:tcW w:w="690" w:type="pct"/>
                  <w:vMerge/>
                  <w:vAlign w:val="center"/>
                </w:tcPr>
                <w:p w14:paraId="03818E86" w14:textId="77777777" w:rsidR="004C6748" w:rsidRDefault="004C6748">
                  <w:pPr>
                    <w:jc w:val="center"/>
                    <w:rPr>
                      <w:rFonts w:ascii="Times New Roman" w:hAnsi="Times New Roman" w:cs="Times New Roman"/>
                      <w:szCs w:val="21"/>
                    </w:rPr>
                  </w:pPr>
                </w:p>
              </w:tc>
              <w:tc>
                <w:tcPr>
                  <w:tcW w:w="1617" w:type="pct"/>
                  <w:vMerge/>
                  <w:vAlign w:val="center"/>
                </w:tcPr>
                <w:p w14:paraId="1C454CD9" w14:textId="77777777" w:rsidR="004C6748" w:rsidRDefault="004C6748">
                  <w:pPr>
                    <w:jc w:val="center"/>
                    <w:rPr>
                      <w:rFonts w:ascii="Times New Roman" w:hAnsi="Times New Roman" w:cs="Times New Roman"/>
                      <w:szCs w:val="21"/>
                    </w:rPr>
                  </w:pPr>
                </w:p>
              </w:tc>
            </w:tr>
            <w:tr w:rsidR="004C6748" w14:paraId="55316048" w14:textId="77777777">
              <w:trPr>
                <w:trHeight w:val="289"/>
                <w:jc w:val="center"/>
              </w:trPr>
              <w:tc>
                <w:tcPr>
                  <w:tcW w:w="712" w:type="pct"/>
                  <w:vMerge w:val="restart"/>
                  <w:vAlign w:val="center"/>
                </w:tcPr>
                <w:p w14:paraId="451D7589" w14:textId="77777777" w:rsidR="004C6748" w:rsidRDefault="00615EC0">
                  <w:pPr>
                    <w:jc w:val="center"/>
                    <w:rPr>
                      <w:rFonts w:ascii="Times New Roman" w:hAnsi="Times New Roman" w:cs="Times New Roman"/>
                      <w:szCs w:val="20"/>
                    </w:rPr>
                  </w:pPr>
                  <w:r>
                    <w:rPr>
                      <w:rFonts w:ascii="Times New Roman" w:eastAsia="宋体" w:hAnsi="Times New Roman" w:cs="Times New Roman"/>
                      <w:b/>
                      <w:bCs/>
                      <w:szCs w:val="21"/>
                    </w:rPr>
                    <w:t>头道沟搅拌站</w:t>
                  </w:r>
                </w:p>
              </w:tc>
              <w:tc>
                <w:tcPr>
                  <w:tcW w:w="712" w:type="pct"/>
                  <w:vMerge/>
                  <w:vAlign w:val="center"/>
                </w:tcPr>
                <w:p w14:paraId="1632F38C" w14:textId="77777777" w:rsidR="004C6748" w:rsidRDefault="004C6748">
                  <w:pPr>
                    <w:jc w:val="center"/>
                    <w:rPr>
                      <w:rFonts w:ascii="Times New Roman" w:hAnsi="Times New Roman" w:cs="Times New Roman"/>
                      <w:szCs w:val="20"/>
                    </w:rPr>
                  </w:pPr>
                </w:p>
              </w:tc>
              <w:tc>
                <w:tcPr>
                  <w:tcW w:w="751" w:type="pct"/>
                  <w:vAlign w:val="center"/>
                </w:tcPr>
                <w:p w14:paraId="3BB5EF1E" w14:textId="77777777" w:rsidR="004C6748" w:rsidRDefault="00615EC0">
                  <w:pPr>
                    <w:jc w:val="center"/>
                    <w:rPr>
                      <w:rFonts w:ascii="Times New Roman" w:hAnsi="Times New Roman" w:cs="Times New Roman"/>
                      <w:szCs w:val="21"/>
                    </w:rPr>
                  </w:pPr>
                  <w:r>
                    <w:rPr>
                      <w:rFonts w:ascii="Times New Roman" w:hAnsi="Times New Roman" w:cs="Times New Roman"/>
                      <w:szCs w:val="21"/>
                    </w:rPr>
                    <w:t>厂界外</w:t>
                  </w:r>
                  <w:r>
                    <w:rPr>
                      <w:rFonts w:ascii="Times New Roman" w:hAnsi="Times New Roman" w:cs="Times New Roman"/>
                      <w:szCs w:val="21"/>
                    </w:rPr>
                    <w:t>20m</w:t>
                  </w:r>
                  <w:r>
                    <w:rPr>
                      <w:rFonts w:ascii="Times New Roman" w:hAnsi="Times New Roman" w:cs="Times New Roman"/>
                      <w:szCs w:val="21"/>
                    </w:rPr>
                    <w:t>处上风向设参照点，下风向设监控点</w:t>
                  </w:r>
                </w:p>
              </w:tc>
              <w:tc>
                <w:tcPr>
                  <w:tcW w:w="518" w:type="pct"/>
                  <w:vAlign w:val="center"/>
                </w:tcPr>
                <w:p w14:paraId="4DA320A6" w14:textId="77777777" w:rsidR="004C6748" w:rsidRDefault="00615EC0">
                  <w:pPr>
                    <w:jc w:val="center"/>
                    <w:rPr>
                      <w:rFonts w:ascii="Times New Roman" w:hAnsi="Times New Roman" w:cs="Times New Roman"/>
                      <w:szCs w:val="21"/>
                    </w:rPr>
                  </w:pPr>
                  <w:r>
                    <w:rPr>
                      <w:rFonts w:ascii="Times New Roman" w:hAnsi="Times New Roman" w:cs="Times New Roman"/>
                      <w:szCs w:val="21"/>
                    </w:rPr>
                    <w:t>无组织排放颗粒物</w:t>
                  </w:r>
                </w:p>
              </w:tc>
              <w:tc>
                <w:tcPr>
                  <w:tcW w:w="690" w:type="pct"/>
                  <w:vAlign w:val="center"/>
                </w:tcPr>
                <w:p w14:paraId="0628567A" w14:textId="77777777" w:rsidR="004C6748" w:rsidRDefault="00615EC0">
                  <w:pPr>
                    <w:jc w:val="center"/>
                    <w:rPr>
                      <w:rFonts w:ascii="Times New Roman" w:hAnsi="Times New Roman" w:cs="Times New Roman"/>
                      <w:szCs w:val="21"/>
                    </w:rPr>
                  </w:pPr>
                  <w:r>
                    <w:rPr>
                      <w:rFonts w:ascii="Times New Roman" w:hAnsi="Times New Roman" w:cs="Times New Roman" w:hint="eastAsia"/>
                      <w:szCs w:val="21"/>
                    </w:rPr>
                    <w:t>每季度一次</w:t>
                  </w:r>
                </w:p>
              </w:tc>
              <w:tc>
                <w:tcPr>
                  <w:tcW w:w="1617" w:type="pct"/>
                  <w:vAlign w:val="center"/>
                </w:tcPr>
                <w:p w14:paraId="548A3573"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DB13/2167-2020</w:t>
                  </w:r>
                  <w:r>
                    <w:rPr>
                      <w:rFonts w:ascii="Times New Roman" w:hAnsi="Times New Roman" w:cs="Times New Roman"/>
                      <w:szCs w:val="21"/>
                    </w:rPr>
                    <w:t>）表</w:t>
                  </w:r>
                  <w:r>
                    <w:rPr>
                      <w:rFonts w:ascii="Times New Roman" w:hAnsi="Times New Roman" w:cs="Times New Roman"/>
                      <w:szCs w:val="21"/>
                    </w:rPr>
                    <w:t>2</w:t>
                  </w:r>
                  <w:r>
                    <w:rPr>
                      <w:rFonts w:ascii="Times New Roman" w:hAnsi="Times New Roman" w:cs="Times New Roman"/>
                      <w:szCs w:val="21"/>
                    </w:rPr>
                    <w:t>无组织排放限值的要求</w:t>
                  </w:r>
                </w:p>
              </w:tc>
            </w:tr>
            <w:tr w:rsidR="004C6748" w14:paraId="05A149DE" w14:textId="77777777">
              <w:trPr>
                <w:trHeight w:val="289"/>
                <w:jc w:val="center"/>
              </w:trPr>
              <w:tc>
                <w:tcPr>
                  <w:tcW w:w="712" w:type="pct"/>
                  <w:vMerge/>
                  <w:vAlign w:val="center"/>
                </w:tcPr>
                <w:p w14:paraId="62478C63" w14:textId="77777777" w:rsidR="004C6748" w:rsidRDefault="004C6748">
                  <w:pPr>
                    <w:jc w:val="center"/>
                    <w:rPr>
                      <w:rFonts w:ascii="Times New Roman" w:hAnsi="Times New Roman" w:cs="Times New Roman"/>
                      <w:szCs w:val="20"/>
                    </w:rPr>
                  </w:pPr>
                </w:p>
              </w:tc>
              <w:tc>
                <w:tcPr>
                  <w:tcW w:w="712" w:type="pct"/>
                  <w:vMerge/>
                  <w:vAlign w:val="center"/>
                </w:tcPr>
                <w:p w14:paraId="6DE190D2" w14:textId="77777777" w:rsidR="004C6748" w:rsidRDefault="004C6748">
                  <w:pPr>
                    <w:jc w:val="center"/>
                    <w:rPr>
                      <w:rFonts w:ascii="Times New Roman" w:hAnsi="Times New Roman" w:cs="Times New Roman"/>
                      <w:szCs w:val="20"/>
                    </w:rPr>
                  </w:pPr>
                </w:p>
              </w:tc>
              <w:tc>
                <w:tcPr>
                  <w:tcW w:w="751" w:type="pct"/>
                  <w:vAlign w:val="center"/>
                </w:tcPr>
                <w:p w14:paraId="017DC6D9"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DA0030</w:t>
                  </w:r>
                </w:p>
              </w:tc>
              <w:tc>
                <w:tcPr>
                  <w:tcW w:w="518" w:type="pct"/>
                  <w:vMerge w:val="restart"/>
                  <w:vAlign w:val="center"/>
                </w:tcPr>
                <w:p w14:paraId="51421E5D" w14:textId="77777777" w:rsidR="004C6748" w:rsidRDefault="00615EC0">
                  <w:pPr>
                    <w:jc w:val="center"/>
                    <w:rPr>
                      <w:rFonts w:ascii="Times New Roman" w:hAnsi="Times New Roman" w:cs="Times New Roman"/>
                      <w:szCs w:val="21"/>
                    </w:rPr>
                  </w:pPr>
                  <w:r>
                    <w:rPr>
                      <w:rFonts w:ascii="Times New Roman" w:hAnsi="Times New Roman" w:cs="Times New Roman"/>
                      <w:szCs w:val="21"/>
                    </w:rPr>
                    <w:t>颗粒物</w:t>
                  </w:r>
                </w:p>
              </w:tc>
              <w:tc>
                <w:tcPr>
                  <w:tcW w:w="690" w:type="pct"/>
                  <w:vMerge w:val="restart"/>
                  <w:vAlign w:val="center"/>
                </w:tcPr>
                <w:p w14:paraId="7093C414" w14:textId="77777777" w:rsidR="004C6748" w:rsidRDefault="00615EC0">
                  <w:pPr>
                    <w:jc w:val="center"/>
                    <w:rPr>
                      <w:rFonts w:ascii="Times New Roman" w:hAnsi="Times New Roman" w:cs="Times New Roman"/>
                      <w:szCs w:val="21"/>
                    </w:rPr>
                  </w:pPr>
                  <w:r>
                    <w:rPr>
                      <w:rFonts w:ascii="Times New Roman" w:hAnsi="Times New Roman"/>
                      <w:color w:val="000000"/>
                    </w:rPr>
                    <w:t>每</w:t>
                  </w:r>
                  <w:r>
                    <w:rPr>
                      <w:rFonts w:ascii="Times New Roman" w:hAnsi="Times New Roman" w:hint="eastAsia"/>
                      <w:color w:val="000000"/>
                    </w:rPr>
                    <w:t>两</w:t>
                  </w:r>
                  <w:r>
                    <w:rPr>
                      <w:rFonts w:ascii="Times New Roman" w:hAnsi="Times New Roman"/>
                      <w:color w:val="000000"/>
                    </w:rPr>
                    <w:t>年一次</w:t>
                  </w:r>
                </w:p>
              </w:tc>
              <w:tc>
                <w:tcPr>
                  <w:tcW w:w="1617" w:type="pct"/>
                  <w:vMerge w:val="restart"/>
                  <w:vAlign w:val="center"/>
                </w:tcPr>
                <w:p w14:paraId="6FD626F4"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w:t>
                  </w:r>
                  <w:r>
                    <w:rPr>
                      <w:rFonts w:ascii="Times New Roman" w:hAnsi="Times New Roman" w:cs="Times New Roman" w:hint="eastAsia"/>
                      <w:szCs w:val="21"/>
                    </w:rPr>
                    <w:t>20</w:t>
                  </w:r>
                  <w:r>
                    <w:rPr>
                      <w:rFonts w:ascii="Times New Roman" w:hAnsi="Times New Roman" w:cs="Times New Roman"/>
                      <w:szCs w:val="21"/>
                    </w:rPr>
                    <w:t>）表</w:t>
                  </w:r>
                  <w:r>
                    <w:rPr>
                      <w:rFonts w:ascii="Times New Roman" w:hAnsi="Times New Roman" w:cs="Times New Roman"/>
                      <w:szCs w:val="21"/>
                    </w:rPr>
                    <w:t>1</w:t>
                  </w:r>
                  <w:r>
                    <w:rPr>
                      <w:rFonts w:ascii="Times New Roman" w:hAnsi="Times New Roman" w:cs="Times New Roman"/>
                      <w:szCs w:val="21"/>
                    </w:rPr>
                    <w:t>中</w:t>
                  </w:r>
                  <w:r>
                    <w:rPr>
                      <w:rFonts w:ascii="Times New Roman" w:hAnsi="Times New Roman" w:cs="Times New Roman"/>
                      <w:szCs w:val="21"/>
                    </w:rPr>
                    <w:t>“</w:t>
                  </w:r>
                  <w:r>
                    <w:rPr>
                      <w:rFonts w:ascii="Times New Roman" w:hAnsi="Times New Roman" w:cs="Times New Roman"/>
                      <w:szCs w:val="21"/>
                    </w:rPr>
                    <w:t>水泥仓及其他通风生产设备</w:t>
                  </w:r>
                  <w:r>
                    <w:rPr>
                      <w:rFonts w:ascii="Times New Roman" w:hAnsi="Times New Roman" w:cs="Times New Roman"/>
                      <w:szCs w:val="21"/>
                    </w:rPr>
                    <w:t>”</w:t>
                  </w:r>
                  <w:r>
                    <w:rPr>
                      <w:rFonts w:ascii="Times New Roman" w:hAnsi="Times New Roman" w:cs="Times New Roman"/>
                      <w:szCs w:val="21"/>
                    </w:rPr>
                    <w:t>颗粒物的浓度限值</w:t>
                  </w:r>
                </w:p>
              </w:tc>
            </w:tr>
            <w:tr w:rsidR="004C6748" w14:paraId="02641AAF" w14:textId="77777777">
              <w:trPr>
                <w:trHeight w:val="289"/>
                <w:jc w:val="center"/>
              </w:trPr>
              <w:tc>
                <w:tcPr>
                  <w:tcW w:w="712" w:type="pct"/>
                  <w:vMerge/>
                  <w:vAlign w:val="center"/>
                </w:tcPr>
                <w:p w14:paraId="179B7A6E" w14:textId="77777777" w:rsidR="004C6748" w:rsidRDefault="004C6748">
                  <w:pPr>
                    <w:jc w:val="center"/>
                    <w:rPr>
                      <w:rFonts w:ascii="Times New Roman" w:hAnsi="Times New Roman" w:cs="Times New Roman"/>
                      <w:szCs w:val="20"/>
                    </w:rPr>
                  </w:pPr>
                </w:p>
              </w:tc>
              <w:tc>
                <w:tcPr>
                  <w:tcW w:w="712" w:type="pct"/>
                  <w:vMerge/>
                  <w:vAlign w:val="center"/>
                </w:tcPr>
                <w:p w14:paraId="42B48AF4" w14:textId="77777777" w:rsidR="004C6748" w:rsidRDefault="004C6748">
                  <w:pPr>
                    <w:jc w:val="center"/>
                    <w:rPr>
                      <w:rFonts w:ascii="Times New Roman" w:hAnsi="Times New Roman" w:cs="Times New Roman"/>
                      <w:szCs w:val="20"/>
                    </w:rPr>
                  </w:pPr>
                </w:p>
              </w:tc>
              <w:tc>
                <w:tcPr>
                  <w:tcW w:w="751" w:type="pct"/>
                  <w:vAlign w:val="center"/>
                </w:tcPr>
                <w:p w14:paraId="234386F0"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DA0031</w:t>
                  </w:r>
                </w:p>
              </w:tc>
              <w:tc>
                <w:tcPr>
                  <w:tcW w:w="518" w:type="pct"/>
                  <w:vMerge/>
                  <w:vAlign w:val="center"/>
                </w:tcPr>
                <w:p w14:paraId="709C65EC" w14:textId="77777777" w:rsidR="004C6748" w:rsidRDefault="004C6748">
                  <w:pPr>
                    <w:jc w:val="center"/>
                    <w:rPr>
                      <w:rFonts w:ascii="Times New Roman" w:hAnsi="Times New Roman" w:cs="Times New Roman"/>
                      <w:szCs w:val="21"/>
                    </w:rPr>
                  </w:pPr>
                </w:p>
              </w:tc>
              <w:tc>
                <w:tcPr>
                  <w:tcW w:w="690" w:type="pct"/>
                  <w:vMerge/>
                  <w:vAlign w:val="center"/>
                </w:tcPr>
                <w:p w14:paraId="3AFF0C8A" w14:textId="77777777" w:rsidR="004C6748" w:rsidRDefault="004C6748">
                  <w:pPr>
                    <w:jc w:val="center"/>
                    <w:rPr>
                      <w:rFonts w:ascii="Times New Roman" w:hAnsi="Times New Roman" w:cs="Times New Roman"/>
                      <w:szCs w:val="21"/>
                    </w:rPr>
                  </w:pPr>
                </w:p>
              </w:tc>
              <w:tc>
                <w:tcPr>
                  <w:tcW w:w="1617" w:type="pct"/>
                  <w:vMerge/>
                  <w:vAlign w:val="center"/>
                </w:tcPr>
                <w:p w14:paraId="6590E312" w14:textId="77777777" w:rsidR="004C6748" w:rsidRDefault="004C6748">
                  <w:pPr>
                    <w:jc w:val="center"/>
                    <w:rPr>
                      <w:rFonts w:ascii="Times New Roman" w:hAnsi="Times New Roman" w:cs="Times New Roman"/>
                      <w:szCs w:val="21"/>
                    </w:rPr>
                  </w:pPr>
                </w:p>
              </w:tc>
            </w:tr>
            <w:tr w:rsidR="004C6748" w14:paraId="4C355D23" w14:textId="77777777">
              <w:trPr>
                <w:trHeight w:val="289"/>
                <w:jc w:val="center"/>
              </w:trPr>
              <w:tc>
                <w:tcPr>
                  <w:tcW w:w="712" w:type="pct"/>
                  <w:vMerge/>
                  <w:vAlign w:val="center"/>
                </w:tcPr>
                <w:p w14:paraId="556069B0" w14:textId="77777777" w:rsidR="004C6748" w:rsidRDefault="004C6748">
                  <w:pPr>
                    <w:jc w:val="center"/>
                    <w:rPr>
                      <w:rFonts w:ascii="Times New Roman" w:hAnsi="Times New Roman" w:cs="Times New Roman"/>
                      <w:szCs w:val="20"/>
                    </w:rPr>
                  </w:pPr>
                </w:p>
              </w:tc>
              <w:tc>
                <w:tcPr>
                  <w:tcW w:w="712" w:type="pct"/>
                  <w:vMerge/>
                  <w:vAlign w:val="center"/>
                </w:tcPr>
                <w:p w14:paraId="6EC37508" w14:textId="77777777" w:rsidR="004C6748" w:rsidRDefault="004C6748">
                  <w:pPr>
                    <w:jc w:val="center"/>
                    <w:rPr>
                      <w:rFonts w:ascii="Times New Roman" w:hAnsi="Times New Roman" w:cs="Times New Roman"/>
                      <w:szCs w:val="20"/>
                    </w:rPr>
                  </w:pPr>
                </w:p>
              </w:tc>
              <w:tc>
                <w:tcPr>
                  <w:tcW w:w="751" w:type="pct"/>
                  <w:vAlign w:val="center"/>
                </w:tcPr>
                <w:p w14:paraId="5B6D9A8F"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lastRenderedPageBreak/>
                    <w:t>DA0032</w:t>
                  </w:r>
                </w:p>
              </w:tc>
              <w:tc>
                <w:tcPr>
                  <w:tcW w:w="518" w:type="pct"/>
                  <w:vMerge/>
                  <w:vAlign w:val="center"/>
                </w:tcPr>
                <w:p w14:paraId="16CF3419" w14:textId="77777777" w:rsidR="004C6748" w:rsidRDefault="004C6748">
                  <w:pPr>
                    <w:jc w:val="center"/>
                    <w:rPr>
                      <w:rFonts w:ascii="Times New Roman" w:hAnsi="Times New Roman" w:cs="Times New Roman"/>
                      <w:szCs w:val="21"/>
                    </w:rPr>
                  </w:pPr>
                </w:p>
              </w:tc>
              <w:tc>
                <w:tcPr>
                  <w:tcW w:w="690" w:type="pct"/>
                  <w:vMerge/>
                  <w:vAlign w:val="center"/>
                </w:tcPr>
                <w:p w14:paraId="260E55E3" w14:textId="77777777" w:rsidR="004C6748" w:rsidRDefault="004C6748">
                  <w:pPr>
                    <w:jc w:val="center"/>
                    <w:rPr>
                      <w:rFonts w:ascii="Times New Roman" w:hAnsi="Times New Roman" w:cs="Times New Roman"/>
                      <w:szCs w:val="21"/>
                    </w:rPr>
                  </w:pPr>
                </w:p>
              </w:tc>
              <w:tc>
                <w:tcPr>
                  <w:tcW w:w="1617" w:type="pct"/>
                  <w:vMerge/>
                  <w:vAlign w:val="center"/>
                </w:tcPr>
                <w:p w14:paraId="0F019ECA" w14:textId="77777777" w:rsidR="004C6748" w:rsidRDefault="004C6748">
                  <w:pPr>
                    <w:jc w:val="center"/>
                    <w:rPr>
                      <w:rFonts w:ascii="Times New Roman" w:hAnsi="Times New Roman" w:cs="Times New Roman"/>
                      <w:szCs w:val="21"/>
                    </w:rPr>
                  </w:pPr>
                </w:p>
              </w:tc>
            </w:tr>
            <w:tr w:rsidR="004C6748" w14:paraId="7E2E505E" w14:textId="77777777">
              <w:trPr>
                <w:trHeight w:val="289"/>
                <w:jc w:val="center"/>
              </w:trPr>
              <w:tc>
                <w:tcPr>
                  <w:tcW w:w="712" w:type="pct"/>
                  <w:vMerge/>
                  <w:vAlign w:val="center"/>
                </w:tcPr>
                <w:p w14:paraId="3642D292" w14:textId="77777777" w:rsidR="004C6748" w:rsidRDefault="004C6748">
                  <w:pPr>
                    <w:jc w:val="center"/>
                    <w:rPr>
                      <w:rFonts w:ascii="Times New Roman" w:hAnsi="Times New Roman" w:cs="Times New Roman"/>
                      <w:szCs w:val="20"/>
                    </w:rPr>
                  </w:pPr>
                </w:p>
              </w:tc>
              <w:tc>
                <w:tcPr>
                  <w:tcW w:w="712" w:type="pct"/>
                  <w:vMerge/>
                  <w:vAlign w:val="center"/>
                </w:tcPr>
                <w:p w14:paraId="3C94F020" w14:textId="77777777" w:rsidR="004C6748" w:rsidRDefault="004C6748">
                  <w:pPr>
                    <w:jc w:val="center"/>
                    <w:rPr>
                      <w:rFonts w:ascii="Times New Roman" w:hAnsi="Times New Roman" w:cs="Times New Roman"/>
                      <w:szCs w:val="20"/>
                    </w:rPr>
                  </w:pPr>
                </w:p>
              </w:tc>
              <w:tc>
                <w:tcPr>
                  <w:tcW w:w="751" w:type="pct"/>
                  <w:vAlign w:val="center"/>
                </w:tcPr>
                <w:p w14:paraId="38CCC13C"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DA0033</w:t>
                  </w:r>
                </w:p>
              </w:tc>
              <w:tc>
                <w:tcPr>
                  <w:tcW w:w="518" w:type="pct"/>
                  <w:vMerge/>
                  <w:vAlign w:val="center"/>
                </w:tcPr>
                <w:p w14:paraId="221DEAD3" w14:textId="77777777" w:rsidR="004C6748" w:rsidRDefault="004C6748">
                  <w:pPr>
                    <w:jc w:val="center"/>
                    <w:rPr>
                      <w:rFonts w:ascii="Times New Roman" w:hAnsi="Times New Roman" w:cs="Times New Roman"/>
                      <w:szCs w:val="21"/>
                    </w:rPr>
                  </w:pPr>
                </w:p>
              </w:tc>
              <w:tc>
                <w:tcPr>
                  <w:tcW w:w="690" w:type="pct"/>
                  <w:vMerge/>
                  <w:vAlign w:val="center"/>
                </w:tcPr>
                <w:p w14:paraId="70C653D3" w14:textId="77777777" w:rsidR="004C6748" w:rsidRDefault="004C6748">
                  <w:pPr>
                    <w:jc w:val="center"/>
                    <w:rPr>
                      <w:rFonts w:ascii="Times New Roman" w:hAnsi="Times New Roman" w:cs="Times New Roman"/>
                      <w:szCs w:val="21"/>
                    </w:rPr>
                  </w:pPr>
                </w:p>
              </w:tc>
              <w:tc>
                <w:tcPr>
                  <w:tcW w:w="1617" w:type="pct"/>
                  <w:vMerge/>
                  <w:vAlign w:val="center"/>
                </w:tcPr>
                <w:p w14:paraId="038AC82E" w14:textId="77777777" w:rsidR="004C6748" w:rsidRDefault="004C6748">
                  <w:pPr>
                    <w:jc w:val="center"/>
                    <w:rPr>
                      <w:rFonts w:ascii="Times New Roman" w:hAnsi="Times New Roman" w:cs="Times New Roman"/>
                      <w:szCs w:val="21"/>
                    </w:rPr>
                  </w:pPr>
                </w:p>
              </w:tc>
            </w:tr>
            <w:tr w:rsidR="004C6748" w14:paraId="2E294EF4" w14:textId="77777777">
              <w:trPr>
                <w:trHeight w:val="289"/>
                <w:jc w:val="center"/>
              </w:trPr>
              <w:tc>
                <w:tcPr>
                  <w:tcW w:w="712" w:type="pct"/>
                  <w:vMerge/>
                  <w:vAlign w:val="center"/>
                </w:tcPr>
                <w:p w14:paraId="51CE272D" w14:textId="77777777" w:rsidR="004C6748" w:rsidRDefault="004C6748">
                  <w:pPr>
                    <w:jc w:val="center"/>
                    <w:rPr>
                      <w:rFonts w:ascii="Times New Roman" w:hAnsi="Times New Roman" w:cs="Times New Roman"/>
                      <w:szCs w:val="20"/>
                    </w:rPr>
                  </w:pPr>
                </w:p>
              </w:tc>
              <w:tc>
                <w:tcPr>
                  <w:tcW w:w="712" w:type="pct"/>
                  <w:vMerge/>
                  <w:vAlign w:val="center"/>
                </w:tcPr>
                <w:p w14:paraId="6CC1BB18" w14:textId="77777777" w:rsidR="004C6748" w:rsidRDefault="004C6748">
                  <w:pPr>
                    <w:jc w:val="center"/>
                    <w:rPr>
                      <w:rFonts w:ascii="Times New Roman" w:hAnsi="Times New Roman" w:cs="Times New Roman"/>
                      <w:szCs w:val="20"/>
                    </w:rPr>
                  </w:pPr>
                </w:p>
              </w:tc>
              <w:tc>
                <w:tcPr>
                  <w:tcW w:w="751" w:type="pct"/>
                  <w:vAlign w:val="center"/>
                </w:tcPr>
                <w:p w14:paraId="5F336813"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DA0034</w:t>
                  </w:r>
                </w:p>
              </w:tc>
              <w:tc>
                <w:tcPr>
                  <w:tcW w:w="518" w:type="pct"/>
                  <w:vMerge/>
                  <w:vAlign w:val="center"/>
                </w:tcPr>
                <w:p w14:paraId="522C9185" w14:textId="77777777" w:rsidR="004C6748" w:rsidRDefault="004C6748">
                  <w:pPr>
                    <w:jc w:val="center"/>
                    <w:rPr>
                      <w:rFonts w:ascii="Times New Roman" w:hAnsi="Times New Roman" w:cs="Times New Roman"/>
                      <w:szCs w:val="21"/>
                    </w:rPr>
                  </w:pPr>
                </w:p>
              </w:tc>
              <w:tc>
                <w:tcPr>
                  <w:tcW w:w="690" w:type="pct"/>
                  <w:vMerge/>
                  <w:vAlign w:val="center"/>
                </w:tcPr>
                <w:p w14:paraId="12D77562" w14:textId="77777777" w:rsidR="004C6748" w:rsidRDefault="004C6748">
                  <w:pPr>
                    <w:jc w:val="center"/>
                    <w:rPr>
                      <w:rFonts w:ascii="Times New Roman" w:hAnsi="Times New Roman" w:cs="Times New Roman"/>
                      <w:szCs w:val="21"/>
                    </w:rPr>
                  </w:pPr>
                </w:p>
              </w:tc>
              <w:tc>
                <w:tcPr>
                  <w:tcW w:w="1617" w:type="pct"/>
                  <w:vMerge/>
                  <w:vAlign w:val="center"/>
                </w:tcPr>
                <w:p w14:paraId="6EBEF0D0" w14:textId="77777777" w:rsidR="004C6748" w:rsidRDefault="004C6748">
                  <w:pPr>
                    <w:jc w:val="center"/>
                    <w:rPr>
                      <w:rFonts w:ascii="Times New Roman" w:hAnsi="Times New Roman" w:cs="Times New Roman"/>
                      <w:szCs w:val="21"/>
                    </w:rPr>
                  </w:pPr>
                </w:p>
              </w:tc>
            </w:tr>
            <w:tr w:rsidR="004C6748" w14:paraId="7DB1DCE1" w14:textId="77777777">
              <w:trPr>
                <w:trHeight w:val="289"/>
                <w:jc w:val="center"/>
              </w:trPr>
              <w:tc>
                <w:tcPr>
                  <w:tcW w:w="712" w:type="pct"/>
                  <w:vMerge/>
                  <w:vAlign w:val="center"/>
                </w:tcPr>
                <w:p w14:paraId="01C6B5FE" w14:textId="77777777" w:rsidR="004C6748" w:rsidRDefault="004C6748">
                  <w:pPr>
                    <w:jc w:val="center"/>
                    <w:rPr>
                      <w:rFonts w:ascii="Times New Roman" w:hAnsi="Times New Roman" w:cs="Times New Roman"/>
                      <w:szCs w:val="20"/>
                    </w:rPr>
                  </w:pPr>
                </w:p>
              </w:tc>
              <w:tc>
                <w:tcPr>
                  <w:tcW w:w="712" w:type="pct"/>
                  <w:vMerge/>
                  <w:vAlign w:val="center"/>
                </w:tcPr>
                <w:p w14:paraId="3F409276" w14:textId="77777777" w:rsidR="004C6748" w:rsidRDefault="004C6748">
                  <w:pPr>
                    <w:jc w:val="center"/>
                    <w:rPr>
                      <w:rFonts w:ascii="Times New Roman" w:hAnsi="Times New Roman" w:cs="Times New Roman"/>
                      <w:szCs w:val="20"/>
                    </w:rPr>
                  </w:pPr>
                </w:p>
              </w:tc>
              <w:tc>
                <w:tcPr>
                  <w:tcW w:w="751" w:type="pct"/>
                  <w:vAlign w:val="center"/>
                </w:tcPr>
                <w:p w14:paraId="2B3F93C2"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DA0035</w:t>
                  </w:r>
                </w:p>
              </w:tc>
              <w:tc>
                <w:tcPr>
                  <w:tcW w:w="518" w:type="pct"/>
                  <w:vMerge/>
                  <w:vAlign w:val="center"/>
                </w:tcPr>
                <w:p w14:paraId="4114509E" w14:textId="77777777" w:rsidR="004C6748" w:rsidRDefault="004C6748">
                  <w:pPr>
                    <w:jc w:val="center"/>
                    <w:rPr>
                      <w:rFonts w:ascii="Times New Roman" w:hAnsi="Times New Roman" w:cs="Times New Roman"/>
                      <w:szCs w:val="21"/>
                    </w:rPr>
                  </w:pPr>
                </w:p>
              </w:tc>
              <w:tc>
                <w:tcPr>
                  <w:tcW w:w="690" w:type="pct"/>
                  <w:vMerge/>
                  <w:vAlign w:val="center"/>
                </w:tcPr>
                <w:p w14:paraId="4365A0C1" w14:textId="77777777" w:rsidR="004C6748" w:rsidRDefault="004C6748">
                  <w:pPr>
                    <w:jc w:val="center"/>
                    <w:rPr>
                      <w:rFonts w:ascii="Times New Roman" w:hAnsi="Times New Roman" w:cs="Times New Roman"/>
                      <w:szCs w:val="21"/>
                    </w:rPr>
                  </w:pPr>
                </w:p>
              </w:tc>
              <w:tc>
                <w:tcPr>
                  <w:tcW w:w="1617" w:type="pct"/>
                  <w:vMerge/>
                  <w:vAlign w:val="center"/>
                </w:tcPr>
                <w:p w14:paraId="2CD4E069" w14:textId="77777777" w:rsidR="004C6748" w:rsidRDefault="004C6748">
                  <w:pPr>
                    <w:jc w:val="center"/>
                    <w:rPr>
                      <w:rFonts w:ascii="Times New Roman" w:hAnsi="Times New Roman" w:cs="Times New Roman"/>
                      <w:szCs w:val="21"/>
                    </w:rPr>
                  </w:pPr>
                </w:p>
              </w:tc>
            </w:tr>
            <w:tr w:rsidR="004C6748" w14:paraId="7D5518BE" w14:textId="77777777">
              <w:trPr>
                <w:trHeight w:val="289"/>
                <w:jc w:val="center"/>
              </w:trPr>
              <w:tc>
                <w:tcPr>
                  <w:tcW w:w="712" w:type="pct"/>
                  <w:vMerge/>
                  <w:vAlign w:val="center"/>
                </w:tcPr>
                <w:p w14:paraId="2B73A18B" w14:textId="77777777" w:rsidR="004C6748" w:rsidRDefault="004C6748">
                  <w:pPr>
                    <w:jc w:val="center"/>
                    <w:rPr>
                      <w:rFonts w:ascii="Times New Roman" w:hAnsi="Times New Roman" w:cs="Times New Roman"/>
                      <w:szCs w:val="20"/>
                    </w:rPr>
                  </w:pPr>
                </w:p>
              </w:tc>
              <w:tc>
                <w:tcPr>
                  <w:tcW w:w="712" w:type="pct"/>
                  <w:vMerge/>
                  <w:vAlign w:val="center"/>
                </w:tcPr>
                <w:p w14:paraId="0E092A70" w14:textId="77777777" w:rsidR="004C6748" w:rsidRDefault="004C6748">
                  <w:pPr>
                    <w:jc w:val="center"/>
                    <w:rPr>
                      <w:rFonts w:ascii="Times New Roman" w:hAnsi="Times New Roman" w:cs="Times New Roman"/>
                      <w:szCs w:val="20"/>
                    </w:rPr>
                  </w:pPr>
                </w:p>
              </w:tc>
              <w:tc>
                <w:tcPr>
                  <w:tcW w:w="751" w:type="pct"/>
                  <w:vAlign w:val="center"/>
                </w:tcPr>
                <w:p w14:paraId="10ADD578"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DA0036</w:t>
                  </w:r>
                </w:p>
              </w:tc>
              <w:tc>
                <w:tcPr>
                  <w:tcW w:w="518" w:type="pct"/>
                  <w:vMerge/>
                  <w:vAlign w:val="center"/>
                </w:tcPr>
                <w:p w14:paraId="77E31AB5" w14:textId="77777777" w:rsidR="004C6748" w:rsidRDefault="004C6748">
                  <w:pPr>
                    <w:jc w:val="center"/>
                    <w:rPr>
                      <w:rFonts w:ascii="Times New Roman" w:hAnsi="Times New Roman" w:cs="Times New Roman"/>
                      <w:szCs w:val="21"/>
                    </w:rPr>
                  </w:pPr>
                </w:p>
              </w:tc>
              <w:tc>
                <w:tcPr>
                  <w:tcW w:w="690" w:type="pct"/>
                  <w:vMerge/>
                  <w:vAlign w:val="center"/>
                </w:tcPr>
                <w:p w14:paraId="5E8481D8" w14:textId="77777777" w:rsidR="004C6748" w:rsidRDefault="004C6748">
                  <w:pPr>
                    <w:jc w:val="center"/>
                    <w:rPr>
                      <w:rFonts w:ascii="Times New Roman" w:hAnsi="Times New Roman" w:cs="Times New Roman"/>
                      <w:szCs w:val="21"/>
                    </w:rPr>
                  </w:pPr>
                </w:p>
              </w:tc>
              <w:tc>
                <w:tcPr>
                  <w:tcW w:w="1617" w:type="pct"/>
                  <w:vMerge/>
                  <w:vAlign w:val="center"/>
                </w:tcPr>
                <w:p w14:paraId="1C76317C" w14:textId="77777777" w:rsidR="004C6748" w:rsidRDefault="004C6748">
                  <w:pPr>
                    <w:jc w:val="center"/>
                    <w:rPr>
                      <w:rFonts w:ascii="Times New Roman" w:hAnsi="Times New Roman" w:cs="Times New Roman"/>
                      <w:szCs w:val="21"/>
                    </w:rPr>
                  </w:pPr>
                </w:p>
              </w:tc>
            </w:tr>
            <w:tr w:rsidR="004C6748" w14:paraId="00979A01" w14:textId="77777777">
              <w:trPr>
                <w:trHeight w:val="289"/>
                <w:jc w:val="center"/>
              </w:trPr>
              <w:tc>
                <w:tcPr>
                  <w:tcW w:w="712" w:type="pct"/>
                  <w:vMerge w:val="restart"/>
                  <w:vAlign w:val="center"/>
                </w:tcPr>
                <w:p w14:paraId="44A321CA" w14:textId="77777777" w:rsidR="004C6748" w:rsidRDefault="00615EC0">
                  <w:pPr>
                    <w:jc w:val="center"/>
                    <w:rPr>
                      <w:rFonts w:ascii="Times New Roman" w:hAnsi="Times New Roman" w:cs="Times New Roman"/>
                      <w:szCs w:val="20"/>
                    </w:rPr>
                  </w:pPr>
                  <w:r>
                    <w:rPr>
                      <w:rFonts w:ascii="Times New Roman" w:hAnsi="Times New Roman" w:cs="Times New Roman" w:hint="eastAsia"/>
                      <w:b/>
                      <w:bCs/>
                      <w:szCs w:val="21"/>
                    </w:rPr>
                    <w:t>七十亩地水稳搅拌站</w:t>
                  </w:r>
                </w:p>
              </w:tc>
              <w:tc>
                <w:tcPr>
                  <w:tcW w:w="712" w:type="pct"/>
                  <w:vMerge/>
                  <w:vAlign w:val="center"/>
                </w:tcPr>
                <w:p w14:paraId="41542A75" w14:textId="77777777" w:rsidR="004C6748" w:rsidRDefault="004C6748">
                  <w:pPr>
                    <w:jc w:val="center"/>
                    <w:rPr>
                      <w:rFonts w:ascii="Times New Roman" w:hAnsi="Times New Roman" w:cs="Times New Roman"/>
                      <w:szCs w:val="20"/>
                    </w:rPr>
                  </w:pPr>
                </w:p>
              </w:tc>
              <w:tc>
                <w:tcPr>
                  <w:tcW w:w="751" w:type="pct"/>
                  <w:vAlign w:val="center"/>
                </w:tcPr>
                <w:p w14:paraId="54EDAFCE" w14:textId="77777777" w:rsidR="004C6748" w:rsidRDefault="00615EC0">
                  <w:pPr>
                    <w:jc w:val="center"/>
                    <w:rPr>
                      <w:rFonts w:ascii="Times New Roman" w:hAnsi="Times New Roman" w:cs="Times New Roman"/>
                      <w:szCs w:val="21"/>
                    </w:rPr>
                  </w:pPr>
                  <w:r>
                    <w:rPr>
                      <w:rFonts w:ascii="Times New Roman" w:hAnsi="Times New Roman" w:cs="Times New Roman"/>
                      <w:szCs w:val="21"/>
                    </w:rPr>
                    <w:t>厂界外</w:t>
                  </w:r>
                  <w:r>
                    <w:rPr>
                      <w:rFonts w:ascii="Times New Roman" w:hAnsi="Times New Roman" w:cs="Times New Roman"/>
                      <w:szCs w:val="21"/>
                    </w:rPr>
                    <w:t>20m</w:t>
                  </w:r>
                  <w:r>
                    <w:rPr>
                      <w:rFonts w:ascii="Times New Roman" w:hAnsi="Times New Roman" w:cs="Times New Roman"/>
                      <w:szCs w:val="21"/>
                    </w:rPr>
                    <w:t>处上风向设参照点，下风向设监控点</w:t>
                  </w:r>
                </w:p>
              </w:tc>
              <w:tc>
                <w:tcPr>
                  <w:tcW w:w="518" w:type="pct"/>
                  <w:vAlign w:val="center"/>
                </w:tcPr>
                <w:p w14:paraId="3D7E61DB" w14:textId="77777777" w:rsidR="004C6748" w:rsidRDefault="00615EC0">
                  <w:pPr>
                    <w:jc w:val="center"/>
                    <w:rPr>
                      <w:rFonts w:ascii="Times New Roman" w:hAnsi="Times New Roman" w:cs="Times New Roman"/>
                      <w:szCs w:val="21"/>
                    </w:rPr>
                  </w:pPr>
                  <w:r>
                    <w:rPr>
                      <w:rFonts w:ascii="Times New Roman" w:hAnsi="Times New Roman" w:cs="Times New Roman"/>
                      <w:szCs w:val="21"/>
                    </w:rPr>
                    <w:t>无组织排放颗粒物</w:t>
                  </w:r>
                </w:p>
              </w:tc>
              <w:tc>
                <w:tcPr>
                  <w:tcW w:w="690" w:type="pct"/>
                  <w:vAlign w:val="center"/>
                </w:tcPr>
                <w:p w14:paraId="347CD73D" w14:textId="77777777" w:rsidR="004C6748" w:rsidRDefault="00615EC0">
                  <w:pPr>
                    <w:jc w:val="center"/>
                    <w:rPr>
                      <w:rFonts w:ascii="Times New Roman" w:hAnsi="Times New Roman" w:cs="Times New Roman"/>
                      <w:szCs w:val="21"/>
                    </w:rPr>
                  </w:pPr>
                  <w:r>
                    <w:rPr>
                      <w:rFonts w:ascii="Times New Roman" w:hAnsi="Times New Roman" w:cs="Times New Roman" w:hint="eastAsia"/>
                      <w:szCs w:val="21"/>
                    </w:rPr>
                    <w:t>每季度一次</w:t>
                  </w:r>
                </w:p>
              </w:tc>
              <w:tc>
                <w:tcPr>
                  <w:tcW w:w="1617" w:type="pct"/>
                  <w:vAlign w:val="center"/>
                </w:tcPr>
                <w:p w14:paraId="345A2058"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DB13/2167-2020</w:t>
                  </w:r>
                  <w:r>
                    <w:rPr>
                      <w:rFonts w:ascii="Times New Roman" w:hAnsi="Times New Roman" w:cs="Times New Roman"/>
                      <w:szCs w:val="21"/>
                    </w:rPr>
                    <w:t>）表</w:t>
                  </w:r>
                  <w:r>
                    <w:rPr>
                      <w:rFonts w:ascii="Times New Roman" w:hAnsi="Times New Roman" w:cs="Times New Roman"/>
                      <w:szCs w:val="21"/>
                    </w:rPr>
                    <w:t>2</w:t>
                  </w:r>
                  <w:r>
                    <w:rPr>
                      <w:rFonts w:ascii="Times New Roman" w:hAnsi="Times New Roman" w:cs="Times New Roman"/>
                      <w:szCs w:val="21"/>
                    </w:rPr>
                    <w:t>无组织排放限值的要求</w:t>
                  </w:r>
                </w:p>
              </w:tc>
            </w:tr>
            <w:tr w:rsidR="004C6748" w14:paraId="5A7D2D24" w14:textId="77777777">
              <w:trPr>
                <w:trHeight w:val="289"/>
                <w:jc w:val="center"/>
              </w:trPr>
              <w:tc>
                <w:tcPr>
                  <w:tcW w:w="712" w:type="pct"/>
                  <w:vMerge/>
                  <w:vAlign w:val="center"/>
                </w:tcPr>
                <w:p w14:paraId="52FBB728" w14:textId="77777777" w:rsidR="004C6748" w:rsidRDefault="004C6748">
                  <w:pPr>
                    <w:jc w:val="center"/>
                    <w:rPr>
                      <w:rFonts w:ascii="Times New Roman" w:hAnsi="Times New Roman" w:cs="Times New Roman"/>
                      <w:szCs w:val="20"/>
                    </w:rPr>
                  </w:pPr>
                </w:p>
              </w:tc>
              <w:tc>
                <w:tcPr>
                  <w:tcW w:w="712" w:type="pct"/>
                  <w:vMerge/>
                  <w:vAlign w:val="center"/>
                </w:tcPr>
                <w:p w14:paraId="1DAE6C7A" w14:textId="77777777" w:rsidR="004C6748" w:rsidRDefault="004C6748">
                  <w:pPr>
                    <w:jc w:val="center"/>
                    <w:rPr>
                      <w:rFonts w:ascii="Times New Roman" w:hAnsi="Times New Roman" w:cs="Times New Roman"/>
                      <w:szCs w:val="20"/>
                    </w:rPr>
                  </w:pPr>
                </w:p>
              </w:tc>
              <w:tc>
                <w:tcPr>
                  <w:tcW w:w="751" w:type="pct"/>
                  <w:vAlign w:val="center"/>
                </w:tcPr>
                <w:p w14:paraId="47843553"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DA0037</w:t>
                  </w:r>
                </w:p>
              </w:tc>
              <w:tc>
                <w:tcPr>
                  <w:tcW w:w="518" w:type="pct"/>
                  <w:vMerge w:val="restart"/>
                  <w:vAlign w:val="center"/>
                </w:tcPr>
                <w:p w14:paraId="35FE830D" w14:textId="77777777" w:rsidR="004C6748" w:rsidRDefault="00615EC0">
                  <w:pPr>
                    <w:jc w:val="center"/>
                    <w:rPr>
                      <w:rFonts w:ascii="Times New Roman" w:hAnsi="Times New Roman" w:cs="Times New Roman"/>
                      <w:szCs w:val="21"/>
                    </w:rPr>
                  </w:pPr>
                  <w:r>
                    <w:rPr>
                      <w:rFonts w:ascii="Times New Roman" w:hAnsi="Times New Roman" w:cs="Times New Roman"/>
                      <w:szCs w:val="21"/>
                    </w:rPr>
                    <w:t>颗粒物</w:t>
                  </w:r>
                </w:p>
              </w:tc>
              <w:tc>
                <w:tcPr>
                  <w:tcW w:w="690" w:type="pct"/>
                  <w:vMerge w:val="restart"/>
                  <w:vAlign w:val="center"/>
                </w:tcPr>
                <w:p w14:paraId="7FF651A6" w14:textId="77777777" w:rsidR="004C6748" w:rsidRDefault="00615EC0">
                  <w:pPr>
                    <w:jc w:val="center"/>
                    <w:rPr>
                      <w:rFonts w:ascii="Times New Roman" w:hAnsi="Times New Roman" w:cs="Times New Roman"/>
                      <w:szCs w:val="21"/>
                    </w:rPr>
                  </w:pPr>
                  <w:r>
                    <w:rPr>
                      <w:rFonts w:ascii="Times New Roman" w:hAnsi="Times New Roman"/>
                      <w:color w:val="000000"/>
                    </w:rPr>
                    <w:t>每</w:t>
                  </w:r>
                  <w:r>
                    <w:rPr>
                      <w:rFonts w:ascii="Times New Roman" w:hAnsi="Times New Roman" w:hint="eastAsia"/>
                      <w:color w:val="000000"/>
                    </w:rPr>
                    <w:t>两</w:t>
                  </w:r>
                  <w:r>
                    <w:rPr>
                      <w:rFonts w:ascii="Times New Roman" w:hAnsi="Times New Roman"/>
                      <w:color w:val="000000"/>
                    </w:rPr>
                    <w:t>年一次</w:t>
                  </w:r>
                </w:p>
              </w:tc>
              <w:tc>
                <w:tcPr>
                  <w:tcW w:w="1617" w:type="pct"/>
                  <w:vMerge w:val="restart"/>
                  <w:vAlign w:val="center"/>
                </w:tcPr>
                <w:p w14:paraId="27A75BE5" w14:textId="77777777" w:rsidR="004C6748" w:rsidRDefault="00615EC0">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水泥工业大气污染物超低排放标准</w:t>
                  </w:r>
                  <w:r>
                    <w:rPr>
                      <w:rFonts w:ascii="Times New Roman" w:hAnsi="Times New Roman" w:cs="Times New Roman"/>
                      <w:szCs w:val="21"/>
                    </w:rPr>
                    <w:t>》（</w:t>
                  </w:r>
                  <w:r>
                    <w:rPr>
                      <w:rFonts w:ascii="Times New Roman" w:hAnsi="Times New Roman" w:cs="Times New Roman"/>
                      <w:szCs w:val="21"/>
                    </w:rPr>
                    <w:t>DB13/2167-20</w:t>
                  </w:r>
                  <w:r>
                    <w:rPr>
                      <w:rFonts w:ascii="Times New Roman" w:hAnsi="Times New Roman" w:cs="Times New Roman" w:hint="eastAsia"/>
                      <w:szCs w:val="21"/>
                    </w:rPr>
                    <w:t>20</w:t>
                  </w:r>
                  <w:r>
                    <w:rPr>
                      <w:rFonts w:ascii="Times New Roman" w:hAnsi="Times New Roman" w:cs="Times New Roman"/>
                      <w:szCs w:val="21"/>
                    </w:rPr>
                    <w:t>）表</w:t>
                  </w:r>
                  <w:r>
                    <w:rPr>
                      <w:rFonts w:ascii="Times New Roman" w:hAnsi="Times New Roman" w:cs="Times New Roman"/>
                      <w:szCs w:val="21"/>
                    </w:rPr>
                    <w:t>1</w:t>
                  </w:r>
                  <w:r>
                    <w:rPr>
                      <w:rFonts w:ascii="Times New Roman" w:hAnsi="Times New Roman" w:cs="Times New Roman"/>
                      <w:szCs w:val="21"/>
                    </w:rPr>
                    <w:t>中</w:t>
                  </w:r>
                  <w:r>
                    <w:rPr>
                      <w:rFonts w:ascii="Times New Roman" w:hAnsi="Times New Roman" w:cs="Times New Roman"/>
                      <w:szCs w:val="21"/>
                    </w:rPr>
                    <w:t>“</w:t>
                  </w:r>
                  <w:r>
                    <w:rPr>
                      <w:rFonts w:ascii="Times New Roman" w:hAnsi="Times New Roman" w:cs="Times New Roman"/>
                      <w:szCs w:val="21"/>
                    </w:rPr>
                    <w:t>水泥仓及其他通风生产设备</w:t>
                  </w:r>
                  <w:r>
                    <w:rPr>
                      <w:rFonts w:ascii="Times New Roman" w:hAnsi="Times New Roman" w:cs="Times New Roman"/>
                      <w:szCs w:val="21"/>
                    </w:rPr>
                    <w:t>”</w:t>
                  </w:r>
                  <w:r>
                    <w:rPr>
                      <w:rFonts w:ascii="Times New Roman" w:hAnsi="Times New Roman" w:cs="Times New Roman"/>
                      <w:szCs w:val="21"/>
                    </w:rPr>
                    <w:t>颗粒物的浓度限值</w:t>
                  </w:r>
                </w:p>
              </w:tc>
            </w:tr>
            <w:tr w:rsidR="004C6748" w14:paraId="36DF8320" w14:textId="77777777">
              <w:trPr>
                <w:trHeight w:val="289"/>
                <w:jc w:val="center"/>
              </w:trPr>
              <w:tc>
                <w:tcPr>
                  <w:tcW w:w="712" w:type="pct"/>
                  <w:vMerge/>
                  <w:vAlign w:val="center"/>
                </w:tcPr>
                <w:p w14:paraId="0F39ACD3" w14:textId="77777777" w:rsidR="004C6748" w:rsidRDefault="004C6748">
                  <w:pPr>
                    <w:jc w:val="center"/>
                    <w:rPr>
                      <w:rFonts w:ascii="Times New Roman" w:hAnsi="Times New Roman" w:cs="Times New Roman"/>
                      <w:szCs w:val="20"/>
                    </w:rPr>
                  </w:pPr>
                </w:p>
              </w:tc>
              <w:tc>
                <w:tcPr>
                  <w:tcW w:w="712" w:type="pct"/>
                  <w:vMerge/>
                  <w:vAlign w:val="center"/>
                </w:tcPr>
                <w:p w14:paraId="32A7DFF6" w14:textId="77777777" w:rsidR="004C6748" w:rsidRDefault="004C6748">
                  <w:pPr>
                    <w:jc w:val="center"/>
                    <w:rPr>
                      <w:rFonts w:ascii="Times New Roman" w:hAnsi="Times New Roman" w:cs="Times New Roman"/>
                      <w:szCs w:val="20"/>
                    </w:rPr>
                  </w:pPr>
                </w:p>
              </w:tc>
              <w:tc>
                <w:tcPr>
                  <w:tcW w:w="751" w:type="pct"/>
                  <w:vAlign w:val="center"/>
                </w:tcPr>
                <w:p w14:paraId="6D47BAE1"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DA0038</w:t>
                  </w:r>
                </w:p>
              </w:tc>
              <w:tc>
                <w:tcPr>
                  <w:tcW w:w="518" w:type="pct"/>
                  <w:vMerge/>
                  <w:vAlign w:val="center"/>
                </w:tcPr>
                <w:p w14:paraId="73D933C2" w14:textId="77777777" w:rsidR="004C6748" w:rsidRDefault="004C6748">
                  <w:pPr>
                    <w:jc w:val="center"/>
                    <w:rPr>
                      <w:rFonts w:ascii="Times New Roman" w:hAnsi="Times New Roman" w:cs="Times New Roman"/>
                      <w:szCs w:val="21"/>
                    </w:rPr>
                  </w:pPr>
                </w:p>
              </w:tc>
              <w:tc>
                <w:tcPr>
                  <w:tcW w:w="690" w:type="pct"/>
                  <w:vMerge/>
                  <w:vAlign w:val="center"/>
                </w:tcPr>
                <w:p w14:paraId="6EA39A93" w14:textId="77777777" w:rsidR="004C6748" w:rsidRDefault="004C6748">
                  <w:pPr>
                    <w:jc w:val="center"/>
                    <w:rPr>
                      <w:rFonts w:ascii="Times New Roman" w:hAnsi="Times New Roman" w:cs="Times New Roman"/>
                      <w:szCs w:val="21"/>
                    </w:rPr>
                  </w:pPr>
                </w:p>
              </w:tc>
              <w:tc>
                <w:tcPr>
                  <w:tcW w:w="1617" w:type="pct"/>
                  <w:vMerge/>
                  <w:vAlign w:val="center"/>
                </w:tcPr>
                <w:p w14:paraId="156DF869" w14:textId="77777777" w:rsidR="004C6748" w:rsidRDefault="004C6748">
                  <w:pPr>
                    <w:jc w:val="center"/>
                    <w:rPr>
                      <w:rFonts w:ascii="Times New Roman" w:hAnsi="Times New Roman" w:cs="Times New Roman"/>
                      <w:szCs w:val="21"/>
                    </w:rPr>
                  </w:pPr>
                </w:p>
              </w:tc>
            </w:tr>
            <w:tr w:rsidR="004C6748" w14:paraId="05AE8326" w14:textId="77777777">
              <w:trPr>
                <w:trHeight w:val="289"/>
                <w:jc w:val="center"/>
              </w:trPr>
              <w:tc>
                <w:tcPr>
                  <w:tcW w:w="712" w:type="pct"/>
                  <w:vMerge/>
                  <w:vAlign w:val="center"/>
                </w:tcPr>
                <w:p w14:paraId="37B63832" w14:textId="77777777" w:rsidR="004C6748" w:rsidRDefault="004C6748">
                  <w:pPr>
                    <w:jc w:val="center"/>
                    <w:rPr>
                      <w:rFonts w:ascii="Times New Roman" w:hAnsi="Times New Roman" w:cs="Times New Roman"/>
                      <w:szCs w:val="20"/>
                    </w:rPr>
                  </w:pPr>
                </w:p>
              </w:tc>
              <w:tc>
                <w:tcPr>
                  <w:tcW w:w="712" w:type="pct"/>
                  <w:vMerge/>
                  <w:vAlign w:val="center"/>
                </w:tcPr>
                <w:p w14:paraId="64969A46" w14:textId="77777777" w:rsidR="004C6748" w:rsidRDefault="004C6748">
                  <w:pPr>
                    <w:jc w:val="center"/>
                    <w:rPr>
                      <w:rFonts w:ascii="Times New Roman" w:hAnsi="Times New Roman" w:cs="Times New Roman"/>
                      <w:szCs w:val="20"/>
                    </w:rPr>
                  </w:pPr>
                </w:p>
              </w:tc>
              <w:tc>
                <w:tcPr>
                  <w:tcW w:w="751" w:type="pct"/>
                  <w:vAlign w:val="center"/>
                </w:tcPr>
                <w:p w14:paraId="00A94D8B" w14:textId="77777777" w:rsidR="004C6748" w:rsidRDefault="00615EC0">
                  <w:pPr>
                    <w:jc w:val="center"/>
                    <w:rPr>
                      <w:rFonts w:ascii="Times New Roman" w:hAnsi="Times New Roman" w:cs="Times New Roman"/>
                      <w:szCs w:val="21"/>
                    </w:rPr>
                  </w:pPr>
                  <w:r>
                    <w:rPr>
                      <w:rFonts w:ascii="Times New Roman" w:hAnsi="Times New Roman" w:cs="Times New Roman"/>
                      <w:szCs w:val="21"/>
                    </w:rPr>
                    <w:t>排气筒</w:t>
                  </w:r>
                  <w:r>
                    <w:rPr>
                      <w:rFonts w:ascii="Times New Roman" w:hAnsi="Times New Roman" w:cs="Times New Roman"/>
                      <w:szCs w:val="21"/>
                    </w:rPr>
                    <w:t>DA0039</w:t>
                  </w:r>
                </w:p>
              </w:tc>
              <w:tc>
                <w:tcPr>
                  <w:tcW w:w="518" w:type="pct"/>
                  <w:vMerge/>
                  <w:vAlign w:val="center"/>
                </w:tcPr>
                <w:p w14:paraId="7A10865D" w14:textId="77777777" w:rsidR="004C6748" w:rsidRDefault="004C6748">
                  <w:pPr>
                    <w:jc w:val="center"/>
                    <w:rPr>
                      <w:rFonts w:ascii="Times New Roman" w:hAnsi="Times New Roman" w:cs="Times New Roman"/>
                      <w:szCs w:val="21"/>
                    </w:rPr>
                  </w:pPr>
                </w:p>
              </w:tc>
              <w:tc>
                <w:tcPr>
                  <w:tcW w:w="690" w:type="pct"/>
                  <w:vMerge/>
                  <w:vAlign w:val="center"/>
                </w:tcPr>
                <w:p w14:paraId="66FF98D1" w14:textId="77777777" w:rsidR="004C6748" w:rsidRDefault="004C6748">
                  <w:pPr>
                    <w:jc w:val="center"/>
                    <w:rPr>
                      <w:rFonts w:ascii="Times New Roman" w:hAnsi="Times New Roman" w:cs="Times New Roman"/>
                      <w:szCs w:val="21"/>
                    </w:rPr>
                  </w:pPr>
                </w:p>
              </w:tc>
              <w:tc>
                <w:tcPr>
                  <w:tcW w:w="1617" w:type="pct"/>
                  <w:vMerge/>
                  <w:vAlign w:val="center"/>
                </w:tcPr>
                <w:p w14:paraId="7696790B" w14:textId="77777777" w:rsidR="004C6748" w:rsidRDefault="004C6748">
                  <w:pPr>
                    <w:jc w:val="center"/>
                    <w:rPr>
                      <w:rFonts w:ascii="Times New Roman" w:hAnsi="Times New Roman" w:cs="Times New Roman"/>
                      <w:szCs w:val="21"/>
                    </w:rPr>
                  </w:pPr>
                </w:p>
              </w:tc>
            </w:tr>
          </w:tbl>
          <w:p w14:paraId="12EA0EDE" w14:textId="77777777" w:rsidR="004C6748" w:rsidRDefault="00615EC0">
            <w:pPr>
              <w:snapToGrid w:val="0"/>
              <w:spacing w:beforeLines="50" w:before="156" w:line="360" w:lineRule="auto"/>
              <w:ind w:firstLineChars="200" w:firstLine="482"/>
              <w:jc w:val="left"/>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b/>
                <w:bCs/>
                <w:sz w:val="24"/>
              </w:rPr>
              <w:t>4</w:t>
            </w:r>
            <w:r>
              <w:rPr>
                <w:rFonts w:ascii="Times New Roman" w:hAnsi="Times New Roman" w:cs="Times New Roman"/>
                <w:b/>
                <w:bCs/>
                <w:sz w:val="24"/>
              </w:rPr>
              <w:t>）污染物排放达标分析</w:t>
            </w:r>
          </w:p>
          <w:p w14:paraId="384907C2" w14:textId="77777777" w:rsidR="004C6748" w:rsidRDefault="00615EC0">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根据上述计算结果，本项目各工序粉尘有组织排放情况详见下表：</w:t>
            </w:r>
          </w:p>
          <w:p w14:paraId="64BB5E4A" w14:textId="77777777" w:rsidR="004C6748" w:rsidRDefault="00615EC0">
            <w:pPr>
              <w:pStyle w:val="TOC2"/>
              <w:widowControl w:val="0"/>
              <w:numPr>
                <w:ilvl w:val="0"/>
                <w:numId w:val="7"/>
              </w:numPr>
              <w:snapToGrid w:val="0"/>
              <w:ind w:leftChars="0"/>
              <w:jc w:val="center"/>
              <w:rPr>
                <w:rFonts w:ascii="Times New Roman" w:hAnsi="Times New Roman" w:hint="default"/>
                <w:b/>
                <w:bCs/>
                <w:sz w:val="21"/>
                <w:szCs w:val="21"/>
              </w:rPr>
            </w:pPr>
            <w:r>
              <w:rPr>
                <w:rFonts w:ascii="Times New Roman" w:hAnsi="Times New Roman"/>
                <w:b/>
                <w:bCs/>
                <w:sz w:val="21"/>
                <w:szCs w:val="21"/>
              </w:rPr>
              <w:t>各工序大气污染物有组织排放情况一览表</w:t>
            </w:r>
          </w:p>
          <w:tbl>
            <w:tblPr>
              <w:tblStyle w:val="af0"/>
              <w:tblW w:w="4997" w:type="pct"/>
              <w:tblLayout w:type="fixed"/>
              <w:tblLook w:val="04A0" w:firstRow="1" w:lastRow="0" w:firstColumn="1" w:lastColumn="0" w:noHBand="0" w:noVBand="1"/>
            </w:tblPr>
            <w:tblGrid>
              <w:gridCol w:w="890"/>
              <w:gridCol w:w="710"/>
              <w:gridCol w:w="850"/>
              <w:gridCol w:w="992"/>
              <w:gridCol w:w="1131"/>
              <w:gridCol w:w="852"/>
              <w:gridCol w:w="1135"/>
              <w:gridCol w:w="982"/>
              <w:gridCol w:w="681"/>
            </w:tblGrid>
            <w:tr w:rsidR="004C6748" w14:paraId="6874B32A" w14:textId="77777777">
              <w:trPr>
                <w:trHeight w:val="23"/>
              </w:trPr>
              <w:tc>
                <w:tcPr>
                  <w:tcW w:w="541" w:type="pct"/>
                  <w:vMerge w:val="restart"/>
                  <w:vAlign w:val="center"/>
                </w:tcPr>
                <w:p w14:paraId="031D1B4C" w14:textId="77777777" w:rsidR="004C6748" w:rsidRDefault="00615EC0">
                  <w:pPr>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搅拌站名称</w:t>
                  </w:r>
                </w:p>
              </w:tc>
              <w:tc>
                <w:tcPr>
                  <w:tcW w:w="432" w:type="pct"/>
                  <w:vMerge w:val="restart"/>
                  <w:vAlign w:val="center"/>
                </w:tcPr>
                <w:p w14:paraId="0EACE0FE" w14:textId="77777777" w:rsidR="004C6748" w:rsidRDefault="00615EC0">
                  <w:pPr>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工序</w:t>
                  </w:r>
                </w:p>
              </w:tc>
              <w:tc>
                <w:tcPr>
                  <w:tcW w:w="517" w:type="pct"/>
                  <w:vMerge w:val="restart"/>
                  <w:vAlign w:val="center"/>
                </w:tcPr>
                <w:p w14:paraId="19403477" w14:textId="77777777" w:rsidR="004C6748" w:rsidRDefault="00615EC0">
                  <w:pPr>
                    <w:snapToGrid w:val="0"/>
                    <w:jc w:val="center"/>
                    <w:rPr>
                      <w:rFonts w:ascii="Times New Roman" w:hAnsi="Times New Roman" w:cs="Times New Roman"/>
                      <w:b/>
                      <w:bCs/>
                      <w:szCs w:val="21"/>
                    </w:rPr>
                  </w:pPr>
                  <w:r>
                    <w:rPr>
                      <w:rFonts w:ascii="Times New Roman" w:eastAsia="宋体" w:hAnsi="Times New Roman" w:cs="Times New Roman"/>
                      <w:b/>
                      <w:bCs/>
                      <w:szCs w:val="21"/>
                    </w:rPr>
                    <w:t>污染物</w:t>
                  </w:r>
                </w:p>
              </w:tc>
              <w:tc>
                <w:tcPr>
                  <w:tcW w:w="603" w:type="pct"/>
                  <w:vMerge w:val="restart"/>
                  <w:vAlign w:val="center"/>
                </w:tcPr>
                <w:p w14:paraId="4F296896"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排气筒</w:t>
                  </w:r>
                </w:p>
              </w:tc>
              <w:tc>
                <w:tcPr>
                  <w:tcW w:w="1206" w:type="pct"/>
                  <w:gridSpan w:val="2"/>
                  <w:vAlign w:val="center"/>
                </w:tcPr>
                <w:p w14:paraId="029E148B" w14:textId="77777777" w:rsidR="004C6748" w:rsidRDefault="00615EC0">
                  <w:pPr>
                    <w:snapToGrid w:val="0"/>
                    <w:jc w:val="center"/>
                    <w:rPr>
                      <w:rFonts w:ascii="Times New Roman" w:eastAsia="宋体" w:hAnsi="Times New Roman" w:cs="Times New Roman"/>
                      <w:b/>
                      <w:bCs/>
                      <w:szCs w:val="21"/>
                    </w:rPr>
                  </w:pPr>
                  <w:r>
                    <w:rPr>
                      <w:rFonts w:ascii="Times New Roman" w:hAnsi="Times New Roman" w:cs="Times New Roman"/>
                      <w:b/>
                      <w:bCs/>
                      <w:szCs w:val="21"/>
                    </w:rPr>
                    <w:t>有组织排放参数</w:t>
                  </w:r>
                </w:p>
              </w:tc>
              <w:tc>
                <w:tcPr>
                  <w:tcW w:w="1287" w:type="pct"/>
                  <w:gridSpan w:val="2"/>
                  <w:vAlign w:val="center"/>
                </w:tcPr>
                <w:p w14:paraId="0586C801" w14:textId="77777777" w:rsidR="004C6748" w:rsidRDefault="00615EC0">
                  <w:pPr>
                    <w:pStyle w:val="Char5"/>
                    <w:spacing w:line="280" w:lineRule="exact"/>
                    <w:jc w:val="center"/>
                    <w:rPr>
                      <w:rFonts w:ascii="Times New Roman" w:hAnsi="Times New Roman" w:cs="Times New Roman"/>
                      <w:b/>
                      <w:bCs/>
                      <w:szCs w:val="21"/>
                    </w:rPr>
                  </w:pPr>
                  <w:r>
                    <w:rPr>
                      <w:rFonts w:ascii="Times New Roman" w:eastAsia="宋体" w:hAnsi="Times New Roman" w:cs="Times New Roman"/>
                      <w:b/>
                      <w:szCs w:val="21"/>
                    </w:rPr>
                    <w:t>标准排放参数</w:t>
                  </w:r>
                </w:p>
              </w:tc>
              <w:tc>
                <w:tcPr>
                  <w:tcW w:w="414" w:type="pct"/>
                  <w:vMerge w:val="restart"/>
                  <w:vAlign w:val="center"/>
                </w:tcPr>
                <w:p w14:paraId="1EB387FD" w14:textId="77777777" w:rsidR="004C6748" w:rsidRDefault="00615EC0">
                  <w:pPr>
                    <w:snapToGrid w:val="0"/>
                    <w:jc w:val="center"/>
                    <w:rPr>
                      <w:rFonts w:ascii="Times New Roman" w:hAnsi="Times New Roman" w:cs="Times New Roman"/>
                      <w:b/>
                      <w:bCs/>
                      <w:szCs w:val="21"/>
                    </w:rPr>
                  </w:pPr>
                  <w:r>
                    <w:rPr>
                      <w:rFonts w:ascii="Times New Roman" w:hAnsi="Times New Roman" w:cs="Times New Roman"/>
                      <w:b/>
                      <w:bCs/>
                      <w:szCs w:val="21"/>
                    </w:rPr>
                    <w:t>是否达标</w:t>
                  </w:r>
                </w:p>
              </w:tc>
            </w:tr>
            <w:tr w:rsidR="004C6748" w14:paraId="18BFE6A9" w14:textId="77777777">
              <w:trPr>
                <w:trHeight w:val="23"/>
              </w:trPr>
              <w:tc>
                <w:tcPr>
                  <w:tcW w:w="541" w:type="pct"/>
                  <w:vMerge/>
                  <w:vAlign w:val="center"/>
                </w:tcPr>
                <w:p w14:paraId="600A410A" w14:textId="77777777" w:rsidR="004C6748" w:rsidRDefault="004C6748">
                  <w:pPr>
                    <w:snapToGrid w:val="0"/>
                    <w:jc w:val="center"/>
                    <w:rPr>
                      <w:rFonts w:ascii="Times New Roman" w:eastAsia="宋体" w:hAnsi="Times New Roman" w:cs="Times New Roman"/>
                      <w:b/>
                      <w:bCs/>
                      <w:szCs w:val="21"/>
                    </w:rPr>
                  </w:pPr>
                </w:p>
              </w:tc>
              <w:tc>
                <w:tcPr>
                  <w:tcW w:w="432" w:type="pct"/>
                  <w:vMerge/>
                  <w:vAlign w:val="center"/>
                </w:tcPr>
                <w:p w14:paraId="046DF8A6" w14:textId="77777777" w:rsidR="004C6748" w:rsidRDefault="004C6748">
                  <w:pPr>
                    <w:snapToGrid w:val="0"/>
                    <w:jc w:val="center"/>
                    <w:rPr>
                      <w:rFonts w:ascii="Times New Roman" w:eastAsia="宋体" w:hAnsi="Times New Roman" w:cs="Times New Roman"/>
                      <w:b/>
                      <w:bCs/>
                      <w:szCs w:val="21"/>
                    </w:rPr>
                  </w:pPr>
                </w:p>
              </w:tc>
              <w:tc>
                <w:tcPr>
                  <w:tcW w:w="517" w:type="pct"/>
                  <w:vMerge/>
                  <w:vAlign w:val="center"/>
                </w:tcPr>
                <w:p w14:paraId="09E8ADE2" w14:textId="77777777" w:rsidR="004C6748" w:rsidRDefault="004C6748">
                  <w:pPr>
                    <w:snapToGrid w:val="0"/>
                    <w:jc w:val="center"/>
                    <w:rPr>
                      <w:rFonts w:ascii="Times New Roman" w:eastAsia="宋体" w:hAnsi="Times New Roman" w:cs="Times New Roman"/>
                      <w:b/>
                      <w:bCs/>
                      <w:szCs w:val="21"/>
                    </w:rPr>
                  </w:pPr>
                </w:p>
              </w:tc>
              <w:tc>
                <w:tcPr>
                  <w:tcW w:w="603" w:type="pct"/>
                  <w:vMerge/>
                  <w:vAlign w:val="center"/>
                </w:tcPr>
                <w:p w14:paraId="3E6365B5" w14:textId="77777777" w:rsidR="004C6748" w:rsidRDefault="004C6748">
                  <w:pPr>
                    <w:snapToGrid w:val="0"/>
                    <w:jc w:val="center"/>
                    <w:rPr>
                      <w:rFonts w:ascii="Times New Roman" w:eastAsia="宋体" w:hAnsi="Times New Roman" w:cs="Times New Roman"/>
                      <w:b/>
                      <w:bCs/>
                      <w:szCs w:val="21"/>
                    </w:rPr>
                  </w:pPr>
                </w:p>
              </w:tc>
              <w:tc>
                <w:tcPr>
                  <w:tcW w:w="688" w:type="pct"/>
                  <w:vAlign w:val="center"/>
                </w:tcPr>
                <w:p w14:paraId="0641A9D9" w14:textId="77777777" w:rsidR="004C6748" w:rsidRDefault="00615EC0">
                  <w:pPr>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排放浓度</w:t>
                  </w:r>
                  <w:r>
                    <w:rPr>
                      <w:rFonts w:ascii="Times New Roman" w:eastAsia="宋体" w:hAnsi="Times New Roman" w:cs="Times New Roman"/>
                      <w:b/>
                      <w:bCs/>
                      <w:szCs w:val="21"/>
                    </w:rPr>
                    <w:t>mg/m³</w:t>
                  </w:r>
                </w:p>
              </w:tc>
              <w:tc>
                <w:tcPr>
                  <w:tcW w:w="518" w:type="pct"/>
                  <w:vAlign w:val="center"/>
                </w:tcPr>
                <w:p w14:paraId="201D9C30" w14:textId="77777777" w:rsidR="004C6748" w:rsidRDefault="00615EC0">
                  <w:pPr>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排放速率</w:t>
                  </w:r>
                  <w:r>
                    <w:rPr>
                      <w:rFonts w:ascii="Times New Roman" w:eastAsia="宋体" w:hAnsi="Times New Roman" w:cs="Times New Roman"/>
                      <w:b/>
                      <w:bCs/>
                      <w:szCs w:val="21"/>
                    </w:rPr>
                    <w:t>kg/h</w:t>
                  </w:r>
                </w:p>
              </w:tc>
              <w:tc>
                <w:tcPr>
                  <w:tcW w:w="690" w:type="pct"/>
                  <w:vAlign w:val="center"/>
                </w:tcPr>
                <w:p w14:paraId="2AFD9350" w14:textId="77777777" w:rsidR="004C6748" w:rsidRDefault="00615EC0">
                  <w:pPr>
                    <w:pStyle w:val="Char5"/>
                    <w:spacing w:line="280" w:lineRule="exact"/>
                    <w:jc w:val="center"/>
                    <w:rPr>
                      <w:rFonts w:ascii="Times New Roman" w:eastAsia="宋体" w:hAnsi="Times New Roman" w:cs="Times New Roman"/>
                      <w:b/>
                      <w:bCs/>
                      <w:szCs w:val="21"/>
                    </w:rPr>
                  </w:pPr>
                  <w:r>
                    <w:rPr>
                      <w:rFonts w:ascii="Times New Roman" w:eastAsia="宋体" w:hAnsi="Times New Roman" w:cs="Times New Roman"/>
                      <w:b/>
                      <w:szCs w:val="21"/>
                    </w:rPr>
                    <w:t>排放浓度</w:t>
                  </w:r>
                  <w:r>
                    <w:rPr>
                      <w:rFonts w:ascii="Times New Roman" w:eastAsia="宋体" w:hAnsi="Times New Roman" w:cs="Times New Roman"/>
                      <w:b/>
                      <w:szCs w:val="21"/>
                    </w:rPr>
                    <w:t>mg/m</w:t>
                  </w:r>
                  <w:r>
                    <w:rPr>
                      <w:rFonts w:ascii="Times New Roman" w:eastAsia="宋体" w:hAnsi="Times New Roman" w:cs="Times New Roman"/>
                      <w:b/>
                      <w:szCs w:val="21"/>
                      <w:vertAlign w:val="superscript"/>
                    </w:rPr>
                    <w:t>3</w:t>
                  </w:r>
                </w:p>
              </w:tc>
              <w:tc>
                <w:tcPr>
                  <w:tcW w:w="597" w:type="pct"/>
                  <w:vAlign w:val="center"/>
                </w:tcPr>
                <w:p w14:paraId="5D092E8A" w14:textId="77777777" w:rsidR="004C6748" w:rsidRDefault="00615EC0">
                  <w:pPr>
                    <w:pStyle w:val="Char5"/>
                    <w:spacing w:line="280" w:lineRule="exact"/>
                    <w:jc w:val="center"/>
                    <w:rPr>
                      <w:rFonts w:ascii="Times New Roman" w:eastAsia="宋体" w:hAnsi="Times New Roman" w:cs="Times New Roman"/>
                      <w:b/>
                      <w:bCs/>
                      <w:szCs w:val="21"/>
                    </w:rPr>
                  </w:pPr>
                  <w:r>
                    <w:rPr>
                      <w:rFonts w:ascii="Times New Roman" w:eastAsia="宋体" w:hAnsi="Times New Roman" w:cs="Times New Roman"/>
                      <w:b/>
                      <w:szCs w:val="21"/>
                    </w:rPr>
                    <w:t>排放速率</w:t>
                  </w:r>
                  <w:r>
                    <w:rPr>
                      <w:rFonts w:ascii="Times New Roman" w:eastAsia="宋体" w:hAnsi="Times New Roman" w:cs="Times New Roman"/>
                      <w:b/>
                      <w:szCs w:val="21"/>
                    </w:rPr>
                    <w:t>kg/h</w:t>
                  </w:r>
                </w:p>
              </w:tc>
              <w:tc>
                <w:tcPr>
                  <w:tcW w:w="414" w:type="pct"/>
                  <w:vMerge/>
                  <w:vAlign w:val="center"/>
                </w:tcPr>
                <w:p w14:paraId="444B531A" w14:textId="77777777" w:rsidR="004C6748" w:rsidRDefault="004C6748">
                  <w:pPr>
                    <w:snapToGrid w:val="0"/>
                    <w:jc w:val="center"/>
                    <w:rPr>
                      <w:rFonts w:ascii="Times New Roman" w:eastAsia="宋体" w:hAnsi="Times New Roman" w:cs="Times New Roman"/>
                      <w:b/>
                      <w:bCs/>
                      <w:szCs w:val="21"/>
                    </w:rPr>
                  </w:pPr>
                </w:p>
              </w:tc>
            </w:tr>
            <w:tr w:rsidR="004C6748" w14:paraId="5FE99E2D" w14:textId="77777777">
              <w:trPr>
                <w:trHeight w:val="23"/>
              </w:trPr>
              <w:tc>
                <w:tcPr>
                  <w:tcW w:w="541" w:type="pct"/>
                  <w:vMerge w:val="restart"/>
                  <w:vAlign w:val="center"/>
                </w:tcPr>
                <w:p w14:paraId="1500AF8C" w14:textId="77777777" w:rsidR="004C6748" w:rsidRDefault="00615EC0">
                  <w:pPr>
                    <w:snapToGrid w:val="0"/>
                    <w:jc w:val="center"/>
                    <w:rPr>
                      <w:rFonts w:ascii="Times New Roman" w:hAnsi="Times New Roman" w:cs="Times New Roman"/>
                      <w:szCs w:val="21"/>
                    </w:rPr>
                  </w:pPr>
                  <w:r>
                    <w:rPr>
                      <w:rFonts w:ascii="Times New Roman" w:eastAsia="宋体" w:hAnsi="Times New Roman" w:cs="Times New Roman"/>
                      <w:b/>
                      <w:bCs/>
                      <w:szCs w:val="21"/>
                    </w:rPr>
                    <w:t>龙潭沟搅拌站</w:t>
                  </w:r>
                </w:p>
              </w:tc>
              <w:tc>
                <w:tcPr>
                  <w:tcW w:w="432" w:type="pct"/>
                  <w:vMerge w:val="restart"/>
                  <w:vAlign w:val="center"/>
                </w:tcPr>
                <w:p w14:paraId="565B52A4" w14:textId="6C9E76AE" w:rsidR="004C6748" w:rsidRDefault="00615EC0">
                  <w:pPr>
                    <w:snapToGrid w:val="0"/>
                    <w:jc w:val="center"/>
                    <w:rPr>
                      <w:rFonts w:ascii="Times New Roman" w:hAnsi="Times New Roman" w:cs="Times New Roman"/>
                      <w:szCs w:val="21"/>
                    </w:rPr>
                  </w:pPr>
                  <w:r>
                    <w:rPr>
                      <w:rFonts w:ascii="Times New Roman" w:hAnsi="Times New Roman" w:cs="Times New Roman"/>
                      <w:szCs w:val="21"/>
                    </w:rPr>
                    <w:t>水泥筒仓</w:t>
                  </w:r>
                  <w:r w:rsidR="006056A9">
                    <w:rPr>
                      <w:rFonts w:ascii="Times New Roman" w:hAnsi="Times New Roman" w:cs="Times New Roman"/>
                      <w:szCs w:val="21"/>
                    </w:rPr>
                    <w:t>充料</w:t>
                  </w:r>
                </w:p>
              </w:tc>
              <w:tc>
                <w:tcPr>
                  <w:tcW w:w="517" w:type="pct"/>
                  <w:vMerge w:val="restart"/>
                  <w:vAlign w:val="center"/>
                </w:tcPr>
                <w:p w14:paraId="087E540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716AE42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w:t>
                  </w:r>
                </w:p>
              </w:tc>
              <w:tc>
                <w:tcPr>
                  <w:tcW w:w="688" w:type="pct"/>
                  <w:vAlign w:val="center"/>
                </w:tcPr>
                <w:p w14:paraId="2CBF111F"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7.5</w:t>
                  </w:r>
                </w:p>
              </w:tc>
              <w:tc>
                <w:tcPr>
                  <w:tcW w:w="518" w:type="pct"/>
                  <w:vAlign w:val="center"/>
                </w:tcPr>
                <w:p w14:paraId="39009639"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0.014</w:t>
                  </w:r>
                </w:p>
              </w:tc>
              <w:tc>
                <w:tcPr>
                  <w:tcW w:w="690" w:type="pct"/>
                  <w:vMerge w:val="restart"/>
                  <w:vAlign w:val="center"/>
                </w:tcPr>
                <w:p w14:paraId="668FD8E1" w14:textId="77777777" w:rsidR="004C6748" w:rsidRDefault="00615EC0">
                  <w:pPr>
                    <w:snapToGrid w:val="0"/>
                    <w:jc w:val="center"/>
                    <w:rPr>
                      <w:rFonts w:ascii="Times New Roman" w:eastAsia="宋体" w:hAnsi="Times New Roman" w:cs="Times New Roman"/>
                      <w:szCs w:val="21"/>
                    </w:rPr>
                  </w:pPr>
                  <w:r>
                    <w:rPr>
                      <w:rFonts w:ascii="Times New Roman" w:eastAsia="宋体" w:hAnsi="Times New Roman" w:cs="Times New Roman"/>
                      <w:szCs w:val="21"/>
                    </w:rPr>
                    <w:t>10</w:t>
                  </w:r>
                </w:p>
              </w:tc>
              <w:tc>
                <w:tcPr>
                  <w:tcW w:w="597" w:type="pct"/>
                  <w:vMerge w:val="restart"/>
                  <w:vAlign w:val="center"/>
                </w:tcPr>
                <w:p w14:paraId="37801737" w14:textId="77777777" w:rsidR="004C6748" w:rsidRDefault="00615EC0">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414" w:type="pct"/>
                  <w:vAlign w:val="center"/>
                </w:tcPr>
                <w:p w14:paraId="48076CE6"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达标</w:t>
                  </w:r>
                </w:p>
              </w:tc>
            </w:tr>
            <w:tr w:rsidR="004C6748" w14:paraId="588B09A3" w14:textId="77777777">
              <w:trPr>
                <w:trHeight w:val="23"/>
              </w:trPr>
              <w:tc>
                <w:tcPr>
                  <w:tcW w:w="541" w:type="pct"/>
                  <w:vMerge/>
                  <w:vAlign w:val="center"/>
                </w:tcPr>
                <w:p w14:paraId="20661066" w14:textId="77777777" w:rsidR="004C6748" w:rsidRDefault="004C6748">
                  <w:pPr>
                    <w:snapToGrid w:val="0"/>
                    <w:jc w:val="center"/>
                    <w:rPr>
                      <w:rFonts w:ascii="Times New Roman" w:hAnsi="Times New Roman" w:cs="Times New Roman"/>
                      <w:szCs w:val="21"/>
                    </w:rPr>
                  </w:pPr>
                </w:p>
              </w:tc>
              <w:tc>
                <w:tcPr>
                  <w:tcW w:w="432" w:type="pct"/>
                  <w:vMerge/>
                  <w:vAlign w:val="center"/>
                </w:tcPr>
                <w:p w14:paraId="068FC9B0" w14:textId="77777777" w:rsidR="004C6748" w:rsidRDefault="004C6748">
                  <w:pPr>
                    <w:snapToGrid w:val="0"/>
                    <w:jc w:val="center"/>
                    <w:rPr>
                      <w:rFonts w:ascii="Times New Roman" w:hAnsi="Times New Roman" w:cs="Times New Roman"/>
                      <w:szCs w:val="21"/>
                    </w:rPr>
                  </w:pPr>
                </w:p>
              </w:tc>
              <w:tc>
                <w:tcPr>
                  <w:tcW w:w="517" w:type="pct"/>
                  <w:vMerge/>
                  <w:vAlign w:val="center"/>
                </w:tcPr>
                <w:p w14:paraId="553913FE" w14:textId="77777777" w:rsidR="004C6748" w:rsidRDefault="004C6748">
                  <w:pPr>
                    <w:snapToGrid w:val="0"/>
                    <w:jc w:val="center"/>
                    <w:rPr>
                      <w:rFonts w:ascii="Times New Roman" w:hAnsi="Times New Roman" w:cs="Times New Roman"/>
                      <w:szCs w:val="21"/>
                    </w:rPr>
                  </w:pPr>
                </w:p>
              </w:tc>
              <w:tc>
                <w:tcPr>
                  <w:tcW w:w="603" w:type="pct"/>
                  <w:vAlign w:val="center"/>
                </w:tcPr>
                <w:p w14:paraId="09C0D3D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DA002</w:t>
                  </w:r>
                </w:p>
              </w:tc>
              <w:tc>
                <w:tcPr>
                  <w:tcW w:w="688" w:type="pct"/>
                  <w:vAlign w:val="center"/>
                </w:tcPr>
                <w:p w14:paraId="458A928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702509B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57F24077" w14:textId="77777777" w:rsidR="004C6748" w:rsidRDefault="004C6748">
                  <w:pPr>
                    <w:snapToGrid w:val="0"/>
                    <w:jc w:val="center"/>
                    <w:rPr>
                      <w:rFonts w:ascii="Times New Roman" w:eastAsia="宋体" w:hAnsi="Times New Roman" w:cs="Times New Roman"/>
                      <w:szCs w:val="21"/>
                    </w:rPr>
                  </w:pPr>
                </w:p>
              </w:tc>
              <w:tc>
                <w:tcPr>
                  <w:tcW w:w="597" w:type="pct"/>
                  <w:vMerge/>
                  <w:vAlign w:val="center"/>
                </w:tcPr>
                <w:p w14:paraId="039FFBA9"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2B86417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244098A" w14:textId="77777777">
              <w:trPr>
                <w:trHeight w:val="23"/>
              </w:trPr>
              <w:tc>
                <w:tcPr>
                  <w:tcW w:w="541" w:type="pct"/>
                  <w:vMerge/>
                  <w:vAlign w:val="center"/>
                </w:tcPr>
                <w:p w14:paraId="68FD9904" w14:textId="77777777" w:rsidR="004C6748" w:rsidRDefault="004C6748">
                  <w:pPr>
                    <w:snapToGrid w:val="0"/>
                    <w:jc w:val="center"/>
                    <w:rPr>
                      <w:rFonts w:ascii="Times New Roman" w:hAnsi="Times New Roman" w:cs="Times New Roman"/>
                      <w:szCs w:val="21"/>
                    </w:rPr>
                  </w:pPr>
                </w:p>
              </w:tc>
              <w:tc>
                <w:tcPr>
                  <w:tcW w:w="432" w:type="pct"/>
                  <w:vMerge/>
                  <w:vAlign w:val="center"/>
                </w:tcPr>
                <w:p w14:paraId="63E41062" w14:textId="77777777" w:rsidR="004C6748" w:rsidRDefault="004C6748">
                  <w:pPr>
                    <w:snapToGrid w:val="0"/>
                    <w:jc w:val="center"/>
                    <w:rPr>
                      <w:rFonts w:ascii="Times New Roman" w:hAnsi="Times New Roman" w:cs="Times New Roman"/>
                      <w:szCs w:val="21"/>
                    </w:rPr>
                  </w:pPr>
                </w:p>
              </w:tc>
              <w:tc>
                <w:tcPr>
                  <w:tcW w:w="517" w:type="pct"/>
                  <w:vMerge/>
                  <w:vAlign w:val="center"/>
                </w:tcPr>
                <w:p w14:paraId="3F5568F3" w14:textId="77777777" w:rsidR="004C6748" w:rsidRDefault="004C6748">
                  <w:pPr>
                    <w:snapToGrid w:val="0"/>
                    <w:jc w:val="center"/>
                    <w:rPr>
                      <w:rFonts w:ascii="Times New Roman" w:hAnsi="Times New Roman" w:cs="Times New Roman"/>
                      <w:szCs w:val="21"/>
                    </w:rPr>
                  </w:pPr>
                </w:p>
              </w:tc>
              <w:tc>
                <w:tcPr>
                  <w:tcW w:w="603" w:type="pct"/>
                  <w:vAlign w:val="center"/>
                </w:tcPr>
                <w:p w14:paraId="4AA81AF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w:t>
                  </w:r>
                </w:p>
              </w:tc>
              <w:tc>
                <w:tcPr>
                  <w:tcW w:w="688" w:type="pct"/>
                  <w:vAlign w:val="center"/>
                </w:tcPr>
                <w:p w14:paraId="2E1ED2F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6F901CC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06ACF056" w14:textId="77777777" w:rsidR="004C6748" w:rsidRDefault="004C6748">
                  <w:pPr>
                    <w:snapToGrid w:val="0"/>
                    <w:jc w:val="center"/>
                    <w:rPr>
                      <w:rFonts w:ascii="Times New Roman" w:eastAsia="宋体" w:hAnsi="Times New Roman" w:cs="Times New Roman"/>
                      <w:szCs w:val="21"/>
                    </w:rPr>
                  </w:pPr>
                </w:p>
              </w:tc>
              <w:tc>
                <w:tcPr>
                  <w:tcW w:w="597" w:type="pct"/>
                  <w:vMerge/>
                  <w:vAlign w:val="center"/>
                </w:tcPr>
                <w:p w14:paraId="338CD867"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3D56B3F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0EAA9B68" w14:textId="77777777">
              <w:trPr>
                <w:trHeight w:val="23"/>
              </w:trPr>
              <w:tc>
                <w:tcPr>
                  <w:tcW w:w="541" w:type="pct"/>
                  <w:vMerge/>
                  <w:vAlign w:val="center"/>
                </w:tcPr>
                <w:p w14:paraId="472ECD0C" w14:textId="77777777" w:rsidR="004C6748" w:rsidRDefault="004C6748">
                  <w:pPr>
                    <w:snapToGrid w:val="0"/>
                    <w:jc w:val="center"/>
                    <w:rPr>
                      <w:rFonts w:ascii="Times New Roman" w:hAnsi="Times New Roman" w:cs="Times New Roman"/>
                      <w:szCs w:val="21"/>
                    </w:rPr>
                  </w:pPr>
                </w:p>
              </w:tc>
              <w:tc>
                <w:tcPr>
                  <w:tcW w:w="432" w:type="pct"/>
                  <w:vMerge/>
                  <w:vAlign w:val="center"/>
                </w:tcPr>
                <w:p w14:paraId="697D1DFF" w14:textId="77777777" w:rsidR="004C6748" w:rsidRDefault="004C6748">
                  <w:pPr>
                    <w:snapToGrid w:val="0"/>
                    <w:jc w:val="center"/>
                    <w:rPr>
                      <w:rFonts w:ascii="Times New Roman" w:hAnsi="Times New Roman" w:cs="Times New Roman"/>
                      <w:szCs w:val="21"/>
                    </w:rPr>
                  </w:pPr>
                </w:p>
              </w:tc>
              <w:tc>
                <w:tcPr>
                  <w:tcW w:w="517" w:type="pct"/>
                  <w:vMerge/>
                  <w:vAlign w:val="center"/>
                </w:tcPr>
                <w:p w14:paraId="7FF4BB44" w14:textId="77777777" w:rsidR="004C6748" w:rsidRDefault="004C6748">
                  <w:pPr>
                    <w:snapToGrid w:val="0"/>
                    <w:jc w:val="center"/>
                    <w:rPr>
                      <w:rFonts w:ascii="Times New Roman" w:hAnsi="Times New Roman" w:cs="Times New Roman"/>
                      <w:szCs w:val="21"/>
                    </w:rPr>
                  </w:pPr>
                </w:p>
              </w:tc>
              <w:tc>
                <w:tcPr>
                  <w:tcW w:w="603" w:type="pct"/>
                  <w:vAlign w:val="center"/>
                </w:tcPr>
                <w:p w14:paraId="6AC114A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DA004</w:t>
                  </w:r>
                </w:p>
              </w:tc>
              <w:tc>
                <w:tcPr>
                  <w:tcW w:w="688" w:type="pct"/>
                  <w:vAlign w:val="center"/>
                </w:tcPr>
                <w:p w14:paraId="0C42AC6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74DDB64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78A7869B" w14:textId="77777777" w:rsidR="004C6748" w:rsidRDefault="004C6748">
                  <w:pPr>
                    <w:snapToGrid w:val="0"/>
                    <w:jc w:val="center"/>
                    <w:rPr>
                      <w:rFonts w:ascii="Times New Roman" w:eastAsia="宋体" w:hAnsi="Times New Roman" w:cs="Times New Roman"/>
                      <w:szCs w:val="21"/>
                    </w:rPr>
                  </w:pPr>
                </w:p>
              </w:tc>
              <w:tc>
                <w:tcPr>
                  <w:tcW w:w="597" w:type="pct"/>
                  <w:vMerge/>
                  <w:vAlign w:val="center"/>
                </w:tcPr>
                <w:p w14:paraId="4DE3D208"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37FD622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D78E22F" w14:textId="77777777">
              <w:trPr>
                <w:trHeight w:val="495"/>
              </w:trPr>
              <w:tc>
                <w:tcPr>
                  <w:tcW w:w="541" w:type="pct"/>
                  <w:vMerge/>
                  <w:vAlign w:val="center"/>
                </w:tcPr>
                <w:p w14:paraId="42188B38" w14:textId="77777777" w:rsidR="004C6748" w:rsidRDefault="004C6748">
                  <w:pPr>
                    <w:snapToGrid w:val="0"/>
                    <w:jc w:val="center"/>
                    <w:rPr>
                      <w:rFonts w:ascii="Times New Roman" w:hAnsi="Times New Roman" w:cs="Times New Roman"/>
                      <w:szCs w:val="21"/>
                    </w:rPr>
                  </w:pPr>
                </w:p>
              </w:tc>
              <w:tc>
                <w:tcPr>
                  <w:tcW w:w="432" w:type="pct"/>
                  <w:vMerge w:val="restart"/>
                  <w:vAlign w:val="center"/>
                </w:tcPr>
                <w:p w14:paraId="42A1C427" w14:textId="11B82324" w:rsidR="004C6748" w:rsidRDefault="00615EC0">
                  <w:pPr>
                    <w:snapToGrid w:val="0"/>
                    <w:jc w:val="center"/>
                    <w:rPr>
                      <w:rFonts w:ascii="Times New Roman" w:hAnsi="Times New Roman" w:cs="Times New Roman"/>
                      <w:szCs w:val="21"/>
                    </w:rPr>
                  </w:pPr>
                  <w:r>
                    <w:rPr>
                      <w:rFonts w:ascii="Times New Roman" w:hAnsi="Times New Roman" w:cs="Times New Roman"/>
                      <w:szCs w:val="21"/>
                    </w:rPr>
                    <w:t>粉煤灰筒仓</w:t>
                  </w:r>
                  <w:r w:rsidR="006056A9">
                    <w:rPr>
                      <w:rFonts w:ascii="Times New Roman" w:hAnsi="Times New Roman" w:cs="Times New Roman"/>
                      <w:szCs w:val="21"/>
                    </w:rPr>
                    <w:t>充料</w:t>
                  </w:r>
                </w:p>
              </w:tc>
              <w:tc>
                <w:tcPr>
                  <w:tcW w:w="517" w:type="pct"/>
                  <w:vMerge w:val="restart"/>
                  <w:vAlign w:val="center"/>
                </w:tcPr>
                <w:p w14:paraId="52EED9B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3023419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5</w:t>
                  </w:r>
                </w:p>
              </w:tc>
              <w:tc>
                <w:tcPr>
                  <w:tcW w:w="688" w:type="pct"/>
                  <w:vAlign w:val="center"/>
                </w:tcPr>
                <w:p w14:paraId="5398C86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274BE86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261EEBD1" w14:textId="77777777" w:rsidR="004C6748" w:rsidRDefault="004C6748">
                  <w:pPr>
                    <w:snapToGrid w:val="0"/>
                    <w:jc w:val="center"/>
                    <w:rPr>
                      <w:rFonts w:ascii="Times New Roman" w:eastAsia="宋体" w:hAnsi="Times New Roman" w:cs="Times New Roman"/>
                      <w:szCs w:val="21"/>
                    </w:rPr>
                  </w:pPr>
                </w:p>
              </w:tc>
              <w:tc>
                <w:tcPr>
                  <w:tcW w:w="597" w:type="pct"/>
                  <w:vMerge/>
                  <w:vAlign w:val="center"/>
                </w:tcPr>
                <w:p w14:paraId="0B498034"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1DC8051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C9EC77E" w14:textId="77777777">
              <w:trPr>
                <w:trHeight w:val="23"/>
              </w:trPr>
              <w:tc>
                <w:tcPr>
                  <w:tcW w:w="541" w:type="pct"/>
                  <w:vMerge/>
                  <w:vAlign w:val="center"/>
                </w:tcPr>
                <w:p w14:paraId="4189E4D7" w14:textId="77777777" w:rsidR="004C6748" w:rsidRDefault="004C6748">
                  <w:pPr>
                    <w:snapToGrid w:val="0"/>
                    <w:jc w:val="center"/>
                    <w:rPr>
                      <w:rFonts w:ascii="Times New Roman" w:hAnsi="Times New Roman" w:cs="Times New Roman"/>
                      <w:szCs w:val="21"/>
                    </w:rPr>
                  </w:pPr>
                </w:p>
              </w:tc>
              <w:tc>
                <w:tcPr>
                  <w:tcW w:w="432" w:type="pct"/>
                  <w:vMerge/>
                  <w:vAlign w:val="center"/>
                </w:tcPr>
                <w:p w14:paraId="621CD5AF" w14:textId="77777777" w:rsidR="004C6748" w:rsidRDefault="004C6748">
                  <w:pPr>
                    <w:snapToGrid w:val="0"/>
                    <w:jc w:val="center"/>
                    <w:rPr>
                      <w:rFonts w:ascii="Times New Roman" w:hAnsi="Times New Roman" w:cs="Times New Roman"/>
                      <w:szCs w:val="21"/>
                    </w:rPr>
                  </w:pPr>
                </w:p>
              </w:tc>
              <w:tc>
                <w:tcPr>
                  <w:tcW w:w="517" w:type="pct"/>
                  <w:vMerge/>
                  <w:vAlign w:val="center"/>
                </w:tcPr>
                <w:p w14:paraId="073E82A7" w14:textId="77777777" w:rsidR="004C6748" w:rsidRDefault="004C6748">
                  <w:pPr>
                    <w:snapToGrid w:val="0"/>
                    <w:jc w:val="center"/>
                    <w:rPr>
                      <w:rFonts w:ascii="Times New Roman" w:hAnsi="Times New Roman" w:cs="Times New Roman"/>
                      <w:szCs w:val="21"/>
                    </w:rPr>
                  </w:pPr>
                </w:p>
              </w:tc>
              <w:tc>
                <w:tcPr>
                  <w:tcW w:w="603" w:type="pct"/>
                  <w:vAlign w:val="center"/>
                </w:tcPr>
                <w:p w14:paraId="0426FF9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DA006</w:t>
                  </w:r>
                </w:p>
              </w:tc>
              <w:tc>
                <w:tcPr>
                  <w:tcW w:w="688" w:type="pct"/>
                  <w:vAlign w:val="center"/>
                </w:tcPr>
                <w:p w14:paraId="6728CD5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2359D833"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0.014</w:t>
                  </w:r>
                </w:p>
              </w:tc>
              <w:tc>
                <w:tcPr>
                  <w:tcW w:w="690" w:type="pct"/>
                  <w:vMerge/>
                  <w:vAlign w:val="center"/>
                </w:tcPr>
                <w:p w14:paraId="48C7D759" w14:textId="77777777" w:rsidR="004C6748" w:rsidRDefault="004C6748">
                  <w:pPr>
                    <w:snapToGrid w:val="0"/>
                    <w:jc w:val="center"/>
                    <w:rPr>
                      <w:rFonts w:ascii="Times New Roman" w:eastAsia="宋体" w:hAnsi="Times New Roman" w:cs="Times New Roman"/>
                      <w:szCs w:val="21"/>
                    </w:rPr>
                  </w:pPr>
                </w:p>
              </w:tc>
              <w:tc>
                <w:tcPr>
                  <w:tcW w:w="597" w:type="pct"/>
                  <w:vMerge/>
                  <w:vAlign w:val="center"/>
                </w:tcPr>
                <w:p w14:paraId="359D3B5D" w14:textId="77777777" w:rsidR="004C6748" w:rsidRDefault="004C6748">
                  <w:pPr>
                    <w:snapToGrid w:val="0"/>
                    <w:jc w:val="center"/>
                    <w:rPr>
                      <w:rFonts w:ascii="Times New Roman" w:eastAsia="宋体" w:hAnsi="Times New Roman" w:cs="Times New Roman"/>
                      <w:szCs w:val="21"/>
                    </w:rPr>
                  </w:pPr>
                </w:p>
              </w:tc>
              <w:tc>
                <w:tcPr>
                  <w:tcW w:w="414" w:type="pct"/>
                  <w:vAlign w:val="center"/>
                </w:tcPr>
                <w:p w14:paraId="6BFB23F1"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达标</w:t>
                  </w:r>
                </w:p>
              </w:tc>
            </w:tr>
            <w:tr w:rsidR="004C6748" w14:paraId="548ACFDC" w14:textId="77777777">
              <w:trPr>
                <w:trHeight w:val="383"/>
              </w:trPr>
              <w:tc>
                <w:tcPr>
                  <w:tcW w:w="541" w:type="pct"/>
                  <w:vMerge/>
                  <w:vAlign w:val="center"/>
                </w:tcPr>
                <w:p w14:paraId="1257F8D4" w14:textId="77777777" w:rsidR="004C6748" w:rsidRDefault="004C6748">
                  <w:pPr>
                    <w:snapToGrid w:val="0"/>
                    <w:jc w:val="center"/>
                    <w:rPr>
                      <w:rFonts w:ascii="Times New Roman" w:hAnsi="Times New Roman" w:cs="Times New Roman"/>
                      <w:szCs w:val="21"/>
                    </w:rPr>
                  </w:pPr>
                </w:p>
              </w:tc>
              <w:tc>
                <w:tcPr>
                  <w:tcW w:w="432" w:type="pct"/>
                  <w:vMerge w:val="restart"/>
                  <w:vAlign w:val="center"/>
                </w:tcPr>
                <w:p w14:paraId="53F19E81" w14:textId="1A7E1770"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矿粉筒仓</w:t>
                  </w:r>
                  <w:r w:rsidR="006056A9">
                    <w:rPr>
                      <w:rFonts w:ascii="Times New Roman" w:hAnsi="Times New Roman" w:cs="Times New Roman"/>
                      <w:szCs w:val="21"/>
                    </w:rPr>
                    <w:t>充料</w:t>
                  </w:r>
                </w:p>
              </w:tc>
              <w:tc>
                <w:tcPr>
                  <w:tcW w:w="517" w:type="pct"/>
                  <w:vMerge w:val="restart"/>
                  <w:vAlign w:val="center"/>
                </w:tcPr>
                <w:p w14:paraId="775A8B42"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颗粒物</w:t>
                  </w:r>
                </w:p>
              </w:tc>
              <w:tc>
                <w:tcPr>
                  <w:tcW w:w="603" w:type="pct"/>
                  <w:vAlign w:val="center"/>
                </w:tcPr>
                <w:p w14:paraId="679D5F5B"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DA007</w:t>
                  </w:r>
                </w:p>
              </w:tc>
              <w:tc>
                <w:tcPr>
                  <w:tcW w:w="688" w:type="pct"/>
                  <w:vAlign w:val="center"/>
                </w:tcPr>
                <w:p w14:paraId="1B6013FB"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7.5</w:t>
                  </w:r>
                </w:p>
              </w:tc>
              <w:tc>
                <w:tcPr>
                  <w:tcW w:w="518" w:type="pct"/>
                  <w:vAlign w:val="center"/>
                </w:tcPr>
                <w:p w14:paraId="4FEB4991"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0.014</w:t>
                  </w:r>
                </w:p>
              </w:tc>
              <w:tc>
                <w:tcPr>
                  <w:tcW w:w="690" w:type="pct"/>
                  <w:vMerge/>
                  <w:vAlign w:val="center"/>
                </w:tcPr>
                <w:p w14:paraId="10722129" w14:textId="77777777" w:rsidR="004C6748" w:rsidRDefault="004C6748">
                  <w:pPr>
                    <w:snapToGrid w:val="0"/>
                    <w:jc w:val="center"/>
                    <w:rPr>
                      <w:rFonts w:ascii="Times New Roman" w:eastAsia="宋体" w:hAnsi="Times New Roman" w:cs="Times New Roman"/>
                      <w:szCs w:val="21"/>
                    </w:rPr>
                  </w:pPr>
                </w:p>
              </w:tc>
              <w:tc>
                <w:tcPr>
                  <w:tcW w:w="597" w:type="pct"/>
                  <w:vMerge/>
                  <w:vAlign w:val="center"/>
                </w:tcPr>
                <w:p w14:paraId="056EE170" w14:textId="77777777" w:rsidR="004C6748" w:rsidRDefault="004C6748">
                  <w:pPr>
                    <w:snapToGrid w:val="0"/>
                    <w:jc w:val="center"/>
                    <w:rPr>
                      <w:rFonts w:ascii="Times New Roman" w:eastAsia="宋体" w:hAnsi="Times New Roman" w:cs="Times New Roman"/>
                      <w:szCs w:val="21"/>
                    </w:rPr>
                  </w:pPr>
                </w:p>
              </w:tc>
              <w:tc>
                <w:tcPr>
                  <w:tcW w:w="414" w:type="pct"/>
                  <w:vAlign w:val="center"/>
                </w:tcPr>
                <w:p w14:paraId="09CB3A5E" w14:textId="77777777" w:rsidR="004C6748" w:rsidRDefault="00615EC0">
                  <w:pPr>
                    <w:snapToGrid w:val="0"/>
                    <w:jc w:val="center"/>
                    <w:rPr>
                      <w:rFonts w:ascii="Times New Roman" w:eastAsia="宋体" w:hAnsi="Times New Roman" w:cs="Times New Roman"/>
                      <w:szCs w:val="21"/>
                    </w:rPr>
                  </w:pPr>
                  <w:r>
                    <w:rPr>
                      <w:rFonts w:ascii="Times New Roman" w:hAnsi="Times New Roman" w:cs="Times New Roman"/>
                      <w:szCs w:val="21"/>
                    </w:rPr>
                    <w:t>达标</w:t>
                  </w:r>
                </w:p>
              </w:tc>
            </w:tr>
            <w:tr w:rsidR="004C6748" w14:paraId="255F2F50" w14:textId="77777777">
              <w:trPr>
                <w:trHeight w:val="23"/>
              </w:trPr>
              <w:tc>
                <w:tcPr>
                  <w:tcW w:w="541" w:type="pct"/>
                  <w:vMerge/>
                  <w:vAlign w:val="center"/>
                </w:tcPr>
                <w:p w14:paraId="6C550F19" w14:textId="77777777" w:rsidR="004C6748" w:rsidRDefault="004C6748">
                  <w:pPr>
                    <w:snapToGrid w:val="0"/>
                    <w:jc w:val="center"/>
                    <w:rPr>
                      <w:rFonts w:ascii="Times New Roman" w:hAnsi="Times New Roman" w:cs="Times New Roman"/>
                      <w:szCs w:val="21"/>
                    </w:rPr>
                  </w:pPr>
                </w:p>
              </w:tc>
              <w:tc>
                <w:tcPr>
                  <w:tcW w:w="432" w:type="pct"/>
                  <w:vMerge/>
                  <w:vAlign w:val="center"/>
                </w:tcPr>
                <w:p w14:paraId="16312CAB" w14:textId="77777777" w:rsidR="004C6748" w:rsidRDefault="004C6748">
                  <w:pPr>
                    <w:snapToGrid w:val="0"/>
                    <w:jc w:val="center"/>
                    <w:rPr>
                      <w:rFonts w:ascii="Times New Roman" w:hAnsi="Times New Roman" w:cs="Times New Roman"/>
                      <w:szCs w:val="21"/>
                    </w:rPr>
                  </w:pPr>
                </w:p>
              </w:tc>
              <w:tc>
                <w:tcPr>
                  <w:tcW w:w="517" w:type="pct"/>
                  <w:vMerge/>
                  <w:vAlign w:val="center"/>
                </w:tcPr>
                <w:p w14:paraId="778B55E3" w14:textId="77777777" w:rsidR="004C6748" w:rsidRDefault="004C6748">
                  <w:pPr>
                    <w:snapToGrid w:val="0"/>
                    <w:jc w:val="center"/>
                    <w:rPr>
                      <w:rFonts w:ascii="Times New Roman" w:hAnsi="Times New Roman" w:cs="Times New Roman"/>
                      <w:szCs w:val="21"/>
                    </w:rPr>
                  </w:pPr>
                </w:p>
              </w:tc>
              <w:tc>
                <w:tcPr>
                  <w:tcW w:w="603" w:type="pct"/>
                  <w:vAlign w:val="center"/>
                </w:tcPr>
                <w:p w14:paraId="376AE76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8</w:t>
                  </w:r>
                </w:p>
              </w:tc>
              <w:tc>
                <w:tcPr>
                  <w:tcW w:w="688" w:type="pct"/>
                  <w:vAlign w:val="center"/>
                </w:tcPr>
                <w:p w14:paraId="1B3BBFF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5E40625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670A5862" w14:textId="77777777" w:rsidR="004C6748" w:rsidRDefault="004C6748">
                  <w:pPr>
                    <w:snapToGrid w:val="0"/>
                    <w:jc w:val="center"/>
                    <w:rPr>
                      <w:rFonts w:ascii="Times New Roman" w:eastAsia="宋体" w:hAnsi="Times New Roman" w:cs="Times New Roman"/>
                      <w:szCs w:val="21"/>
                    </w:rPr>
                  </w:pPr>
                </w:p>
              </w:tc>
              <w:tc>
                <w:tcPr>
                  <w:tcW w:w="597" w:type="pct"/>
                  <w:vMerge/>
                  <w:vAlign w:val="center"/>
                </w:tcPr>
                <w:p w14:paraId="12ED9633" w14:textId="77777777" w:rsidR="004C6748" w:rsidRDefault="004C6748">
                  <w:pPr>
                    <w:snapToGrid w:val="0"/>
                    <w:jc w:val="center"/>
                    <w:rPr>
                      <w:rFonts w:ascii="Times New Roman" w:eastAsia="宋体" w:hAnsi="Times New Roman" w:cs="Times New Roman"/>
                      <w:szCs w:val="21"/>
                    </w:rPr>
                  </w:pPr>
                </w:p>
              </w:tc>
              <w:tc>
                <w:tcPr>
                  <w:tcW w:w="414" w:type="pct"/>
                  <w:vAlign w:val="center"/>
                </w:tcPr>
                <w:p w14:paraId="3FA7D9E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093205D" w14:textId="77777777">
              <w:trPr>
                <w:trHeight w:val="409"/>
              </w:trPr>
              <w:tc>
                <w:tcPr>
                  <w:tcW w:w="541" w:type="pct"/>
                  <w:vMerge/>
                  <w:vAlign w:val="center"/>
                </w:tcPr>
                <w:p w14:paraId="4FA6D2F9" w14:textId="77777777" w:rsidR="004C6748" w:rsidRDefault="004C6748">
                  <w:pPr>
                    <w:snapToGrid w:val="0"/>
                    <w:jc w:val="center"/>
                    <w:rPr>
                      <w:rFonts w:ascii="Times New Roman" w:hAnsi="Times New Roman" w:cs="Times New Roman"/>
                      <w:szCs w:val="21"/>
                    </w:rPr>
                  </w:pPr>
                </w:p>
              </w:tc>
              <w:tc>
                <w:tcPr>
                  <w:tcW w:w="432" w:type="pct"/>
                  <w:vMerge w:val="restart"/>
                  <w:vAlign w:val="center"/>
                </w:tcPr>
                <w:p w14:paraId="4DF87C2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生产线上</w:t>
                  </w:r>
                  <w:r>
                    <w:rPr>
                      <w:rFonts w:ascii="Times New Roman" w:hAnsi="Times New Roman" w:cs="Times New Roman"/>
                      <w:szCs w:val="21"/>
                    </w:rPr>
                    <w:lastRenderedPageBreak/>
                    <w:t>料</w:t>
                  </w:r>
                </w:p>
              </w:tc>
              <w:tc>
                <w:tcPr>
                  <w:tcW w:w="517" w:type="pct"/>
                  <w:vMerge w:val="restart"/>
                  <w:vAlign w:val="center"/>
                </w:tcPr>
                <w:p w14:paraId="50C02BB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lastRenderedPageBreak/>
                    <w:t>颗粒物</w:t>
                  </w:r>
                </w:p>
              </w:tc>
              <w:tc>
                <w:tcPr>
                  <w:tcW w:w="603" w:type="pct"/>
                  <w:vAlign w:val="center"/>
                </w:tcPr>
                <w:p w14:paraId="7759671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9</w:t>
                  </w:r>
                </w:p>
              </w:tc>
              <w:tc>
                <w:tcPr>
                  <w:tcW w:w="688" w:type="pct"/>
                  <w:vAlign w:val="center"/>
                </w:tcPr>
                <w:p w14:paraId="3BD3C66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2.97</w:t>
                  </w:r>
                </w:p>
              </w:tc>
              <w:tc>
                <w:tcPr>
                  <w:tcW w:w="518" w:type="pct"/>
                  <w:vAlign w:val="center"/>
                </w:tcPr>
                <w:p w14:paraId="466E2A90"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.0089</w:t>
                  </w:r>
                </w:p>
              </w:tc>
              <w:tc>
                <w:tcPr>
                  <w:tcW w:w="690" w:type="pct"/>
                  <w:vMerge/>
                  <w:vAlign w:val="center"/>
                </w:tcPr>
                <w:p w14:paraId="0B63C06A" w14:textId="77777777" w:rsidR="004C6748" w:rsidRDefault="004C6748">
                  <w:pPr>
                    <w:snapToGrid w:val="0"/>
                    <w:jc w:val="center"/>
                    <w:rPr>
                      <w:rFonts w:ascii="Times New Roman" w:eastAsia="宋体" w:hAnsi="Times New Roman" w:cs="Times New Roman"/>
                      <w:szCs w:val="21"/>
                    </w:rPr>
                  </w:pPr>
                </w:p>
              </w:tc>
              <w:tc>
                <w:tcPr>
                  <w:tcW w:w="597" w:type="pct"/>
                  <w:vMerge/>
                  <w:vAlign w:val="center"/>
                </w:tcPr>
                <w:p w14:paraId="0CD95DC8" w14:textId="77777777" w:rsidR="004C6748" w:rsidRDefault="004C6748">
                  <w:pPr>
                    <w:snapToGrid w:val="0"/>
                    <w:jc w:val="center"/>
                    <w:rPr>
                      <w:rFonts w:ascii="Times New Roman" w:eastAsia="宋体" w:hAnsi="Times New Roman" w:cs="Times New Roman"/>
                      <w:szCs w:val="21"/>
                    </w:rPr>
                  </w:pPr>
                </w:p>
              </w:tc>
              <w:tc>
                <w:tcPr>
                  <w:tcW w:w="414" w:type="pct"/>
                  <w:vAlign w:val="center"/>
                </w:tcPr>
                <w:p w14:paraId="09EF68C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604B7DEA" w14:textId="77777777">
              <w:trPr>
                <w:trHeight w:val="23"/>
              </w:trPr>
              <w:tc>
                <w:tcPr>
                  <w:tcW w:w="541" w:type="pct"/>
                  <w:vMerge/>
                  <w:vAlign w:val="center"/>
                </w:tcPr>
                <w:p w14:paraId="674D5E9C" w14:textId="77777777" w:rsidR="004C6748" w:rsidRDefault="004C6748">
                  <w:pPr>
                    <w:snapToGrid w:val="0"/>
                    <w:jc w:val="center"/>
                    <w:rPr>
                      <w:rFonts w:ascii="Times New Roman" w:hAnsi="Times New Roman" w:cs="Times New Roman"/>
                      <w:szCs w:val="21"/>
                    </w:rPr>
                  </w:pPr>
                </w:p>
              </w:tc>
              <w:tc>
                <w:tcPr>
                  <w:tcW w:w="432" w:type="pct"/>
                  <w:vMerge/>
                  <w:vAlign w:val="center"/>
                </w:tcPr>
                <w:p w14:paraId="1E3363CF" w14:textId="77777777" w:rsidR="004C6748" w:rsidRDefault="004C6748">
                  <w:pPr>
                    <w:snapToGrid w:val="0"/>
                    <w:jc w:val="center"/>
                    <w:rPr>
                      <w:rFonts w:ascii="Times New Roman" w:hAnsi="Times New Roman" w:cs="Times New Roman"/>
                      <w:szCs w:val="21"/>
                    </w:rPr>
                  </w:pPr>
                </w:p>
              </w:tc>
              <w:tc>
                <w:tcPr>
                  <w:tcW w:w="517" w:type="pct"/>
                  <w:vMerge/>
                  <w:vAlign w:val="center"/>
                </w:tcPr>
                <w:p w14:paraId="3488CD93" w14:textId="77777777" w:rsidR="004C6748" w:rsidRDefault="004C6748">
                  <w:pPr>
                    <w:snapToGrid w:val="0"/>
                    <w:jc w:val="center"/>
                    <w:rPr>
                      <w:rFonts w:ascii="Times New Roman" w:hAnsi="Times New Roman" w:cs="Times New Roman"/>
                      <w:szCs w:val="21"/>
                    </w:rPr>
                  </w:pPr>
                </w:p>
              </w:tc>
              <w:tc>
                <w:tcPr>
                  <w:tcW w:w="603" w:type="pct"/>
                  <w:vAlign w:val="center"/>
                </w:tcPr>
                <w:p w14:paraId="7F433DE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DA0010</w:t>
                  </w:r>
                </w:p>
              </w:tc>
              <w:tc>
                <w:tcPr>
                  <w:tcW w:w="688" w:type="pct"/>
                  <w:vAlign w:val="center"/>
                </w:tcPr>
                <w:p w14:paraId="51AB3F1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2.97</w:t>
                  </w:r>
                </w:p>
              </w:tc>
              <w:tc>
                <w:tcPr>
                  <w:tcW w:w="518" w:type="pct"/>
                  <w:vAlign w:val="center"/>
                </w:tcPr>
                <w:p w14:paraId="319FD2E2"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.0089</w:t>
                  </w:r>
                </w:p>
              </w:tc>
              <w:tc>
                <w:tcPr>
                  <w:tcW w:w="690" w:type="pct"/>
                  <w:vMerge/>
                  <w:vAlign w:val="center"/>
                </w:tcPr>
                <w:p w14:paraId="5B6A022A"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0CE1EBD7"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52213DC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6B667E16" w14:textId="77777777">
              <w:trPr>
                <w:trHeight w:val="23"/>
              </w:trPr>
              <w:tc>
                <w:tcPr>
                  <w:tcW w:w="541" w:type="pct"/>
                  <w:vMerge w:val="restart"/>
                  <w:vAlign w:val="center"/>
                </w:tcPr>
                <w:p w14:paraId="4B2A618F" w14:textId="77777777" w:rsidR="004C6748" w:rsidRDefault="00615EC0">
                  <w:pPr>
                    <w:snapToGrid w:val="0"/>
                    <w:jc w:val="center"/>
                    <w:rPr>
                      <w:rFonts w:ascii="Times New Roman" w:hAnsi="Times New Roman" w:cs="Times New Roman"/>
                      <w:szCs w:val="21"/>
                    </w:rPr>
                  </w:pPr>
                  <w:r>
                    <w:rPr>
                      <w:rFonts w:ascii="Times New Roman" w:eastAsia="宋体" w:hAnsi="Times New Roman" w:cs="Times New Roman"/>
                      <w:b/>
                      <w:bCs/>
                      <w:szCs w:val="21"/>
                    </w:rPr>
                    <w:t>前庄搅拌站</w:t>
                  </w:r>
                </w:p>
              </w:tc>
              <w:tc>
                <w:tcPr>
                  <w:tcW w:w="432" w:type="pct"/>
                  <w:vMerge w:val="restart"/>
                  <w:vAlign w:val="center"/>
                </w:tcPr>
                <w:p w14:paraId="33ED85D7" w14:textId="6628AA04" w:rsidR="004C6748" w:rsidRDefault="00615EC0">
                  <w:pPr>
                    <w:snapToGrid w:val="0"/>
                    <w:jc w:val="center"/>
                    <w:rPr>
                      <w:rFonts w:ascii="Times New Roman" w:hAnsi="Times New Roman" w:cs="Times New Roman"/>
                      <w:szCs w:val="21"/>
                    </w:rPr>
                  </w:pPr>
                  <w:r>
                    <w:rPr>
                      <w:rFonts w:ascii="Times New Roman" w:hAnsi="Times New Roman" w:cs="Times New Roman"/>
                      <w:szCs w:val="21"/>
                    </w:rPr>
                    <w:t>水泥筒仓</w:t>
                  </w:r>
                  <w:r w:rsidR="006056A9">
                    <w:rPr>
                      <w:rFonts w:ascii="Times New Roman" w:hAnsi="Times New Roman" w:cs="Times New Roman"/>
                      <w:szCs w:val="21"/>
                    </w:rPr>
                    <w:t>充料</w:t>
                  </w:r>
                </w:p>
              </w:tc>
              <w:tc>
                <w:tcPr>
                  <w:tcW w:w="517" w:type="pct"/>
                  <w:vMerge w:val="restart"/>
                  <w:vAlign w:val="center"/>
                </w:tcPr>
                <w:p w14:paraId="3A34493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02EABBF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DA0011</w:t>
                  </w:r>
                </w:p>
              </w:tc>
              <w:tc>
                <w:tcPr>
                  <w:tcW w:w="688" w:type="pct"/>
                  <w:vAlign w:val="center"/>
                </w:tcPr>
                <w:p w14:paraId="0239066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60B6C4C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5EA7FBB3"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6D6FEC6C" w14:textId="77777777" w:rsidR="004C6748" w:rsidRDefault="004C6748">
                  <w:pPr>
                    <w:snapToGrid w:val="0"/>
                    <w:jc w:val="center"/>
                    <w:rPr>
                      <w:rFonts w:ascii="Times New Roman" w:hAnsi="Times New Roman" w:cs="Times New Roman"/>
                      <w:color w:val="000000"/>
                      <w:szCs w:val="21"/>
                    </w:rPr>
                  </w:pPr>
                </w:p>
              </w:tc>
              <w:tc>
                <w:tcPr>
                  <w:tcW w:w="414" w:type="pct"/>
                </w:tcPr>
                <w:p w14:paraId="79CDE8B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F70169A" w14:textId="77777777">
              <w:trPr>
                <w:trHeight w:val="23"/>
              </w:trPr>
              <w:tc>
                <w:tcPr>
                  <w:tcW w:w="541" w:type="pct"/>
                  <w:vMerge/>
                  <w:vAlign w:val="center"/>
                </w:tcPr>
                <w:p w14:paraId="560013B1" w14:textId="77777777" w:rsidR="004C6748" w:rsidRDefault="004C6748">
                  <w:pPr>
                    <w:snapToGrid w:val="0"/>
                    <w:jc w:val="center"/>
                    <w:rPr>
                      <w:rFonts w:ascii="Times New Roman" w:hAnsi="Times New Roman" w:cs="Times New Roman"/>
                      <w:szCs w:val="21"/>
                    </w:rPr>
                  </w:pPr>
                </w:p>
              </w:tc>
              <w:tc>
                <w:tcPr>
                  <w:tcW w:w="432" w:type="pct"/>
                  <w:vMerge/>
                  <w:vAlign w:val="center"/>
                </w:tcPr>
                <w:p w14:paraId="5C005753" w14:textId="77777777" w:rsidR="004C6748" w:rsidRDefault="004C6748">
                  <w:pPr>
                    <w:snapToGrid w:val="0"/>
                    <w:jc w:val="center"/>
                    <w:rPr>
                      <w:rFonts w:ascii="Times New Roman" w:hAnsi="Times New Roman" w:cs="Times New Roman"/>
                      <w:szCs w:val="21"/>
                    </w:rPr>
                  </w:pPr>
                </w:p>
              </w:tc>
              <w:tc>
                <w:tcPr>
                  <w:tcW w:w="517" w:type="pct"/>
                  <w:vMerge/>
                  <w:vAlign w:val="center"/>
                </w:tcPr>
                <w:p w14:paraId="1422E5D2" w14:textId="77777777" w:rsidR="004C6748" w:rsidRDefault="004C6748">
                  <w:pPr>
                    <w:snapToGrid w:val="0"/>
                    <w:jc w:val="center"/>
                    <w:rPr>
                      <w:rFonts w:ascii="Times New Roman" w:hAnsi="Times New Roman" w:cs="Times New Roman"/>
                      <w:szCs w:val="21"/>
                    </w:rPr>
                  </w:pPr>
                </w:p>
              </w:tc>
              <w:tc>
                <w:tcPr>
                  <w:tcW w:w="603" w:type="pct"/>
                  <w:vAlign w:val="center"/>
                </w:tcPr>
                <w:p w14:paraId="19D7548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DA0012</w:t>
                  </w:r>
                </w:p>
              </w:tc>
              <w:tc>
                <w:tcPr>
                  <w:tcW w:w="688" w:type="pct"/>
                  <w:vAlign w:val="center"/>
                </w:tcPr>
                <w:p w14:paraId="74D26B1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476396C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529CB533"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60E03BFE" w14:textId="77777777" w:rsidR="004C6748" w:rsidRDefault="004C6748">
                  <w:pPr>
                    <w:snapToGrid w:val="0"/>
                    <w:jc w:val="center"/>
                    <w:rPr>
                      <w:rFonts w:ascii="Times New Roman" w:hAnsi="Times New Roman" w:cs="Times New Roman"/>
                      <w:color w:val="000000"/>
                      <w:szCs w:val="21"/>
                    </w:rPr>
                  </w:pPr>
                </w:p>
              </w:tc>
              <w:tc>
                <w:tcPr>
                  <w:tcW w:w="414" w:type="pct"/>
                </w:tcPr>
                <w:p w14:paraId="156A70A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69BF28E5" w14:textId="77777777">
              <w:trPr>
                <w:trHeight w:val="23"/>
              </w:trPr>
              <w:tc>
                <w:tcPr>
                  <w:tcW w:w="541" w:type="pct"/>
                  <w:vMerge/>
                  <w:vAlign w:val="center"/>
                </w:tcPr>
                <w:p w14:paraId="7A1FCF4F" w14:textId="77777777" w:rsidR="004C6748" w:rsidRDefault="004C6748">
                  <w:pPr>
                    <w:snapToGrid w:val="0"/>
                    <w:jc w:val="center"/>
                    <w:rPr>
                      <w:rFonts w:ascii="Times New Roman" w:hAnsi="Times New Roman" w:cs="Times New Roman"/>
                      <w:szCs w:val="21"/>
                    </w:rPr>
                  </w:pPr>
                </w:p>
              </w:tc>
              <w:tc>
                <w:tcPr>
                  <w:tcW w:w="432" w:type="pct"/>
                  <w:vAlign w:val="center"/>
                </w:tcPr>
                <w:p w14:paraId="316100D6" w14:textId="04675747" w:rsidR="004C6748" w:rsidRDefault="00615EC0">
                  <w:pPr>
                    <w:snapToGrid w:val="0"/>
                    <w:jc w:val="center"/>
                    <w:rPr>
                      <w:rFonts w:ascii="Times New Roman" w:hAnsi="Times New Roman" w:cs="Times New Roman"/>
                      <w:szCs w:val="21"/>
                    </w:rPr>
                  </w:pPr>
                  <w:r>
                    <w:rPr>
                      <w:rFonts w:ascii="Times New Roman" w:hAnsi="Times New Roman" w:cs="Times New Roman"/>
                      <w:szCs w:val="21"/>
                    </w:rPr>
                    <w:t>粉煤灰筒仓</w:t>
                  </w:r>
                  <w:r w:rsidR="006056A9">
                    <w:rPr>
                      <w:rFonts w:ascii="Times New Roman" w:hAnsi="Times New Roman" w:cs="Times New Roman"/>
                      <w:szCs w:val="21"/>
                    </w:rPr>
                    <w:t>充料</w:t>
                  </w:r>
                </w:p>
              </w:tc>
              <w:tc>
                <w:tcPr>
                  <w:tcW w:w="517" w:type="pct"/>
                  <w:vAlign w:val="center"/>
                </w:tcPr>
                <w:p w14:paraId="7169E46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066B913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DA0013</w:t>
                  </w:r>
                </w:p>
              </w:tc>
              <w:tc>
                <w:tcPr>
                  <w:tcW w:w="688" w:type="pct"/>
                  <w:vAlign w:val="center"/>
                </w:tcPr>
                <w:p w14:paraId="67AED08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3881E9C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6AF2A6B3"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79F20354" w14:textId="77777777" w:rsidR="004C6748" w:rsidRDefault="004C6748">
                  <w:pPr>
                    <w:snapToGrid w:val="0"/>
                    <w:jc w:val="center"/>
                    <w:rPr>
                      <w:rFonts w:ascii="Times New Roman" w:hAnsi="Times New Roman" w:cs="Times New Roman"/>
                      <w:color w:val="000000"/>
                      <w:szCs w:val="21"/>
                    </w:rPr>
                  </w:pPr>
                </w:p>
              </w:tc>
              <w:tc>
                <w:tcPr>
                  <w:tcW w:w="414" w:type="pct"/>
                </w:tcPr>
                <w:p w14:paraId="5476B9B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FFFDFCE" w14:textId="77777777">
              <w:trPr>
                <w:trHeight w:val="23"/>
              </w:trPr>
              <w:tc>
                <w:tcPr>
                  <w:tcW w:w="541" w:type="pct"/>
                  <w:vMerge/>
                  <w:vAlign w:val="center"/>
                </w:tcPr>
                <w:p w14:paraId="6590D8B8" w14:textId="77777777" w:rsidR="004C6748" w:rsidRDefault="004C6748">
                  <w:pPr>
                    <w:snapToGrid w:val="0"/>
                    <w:jc w:val="center"/>
                    <w:rPr>
                      <w:rFonts w:ascii="Times New Roman" w:hAnsi="Times New Roman" w:cs="Times New Roman"/>
                      <w:szCs w:val="21"/>
                    </w:rPr>
                  </w:pPr>
                </w:p>
              </w:tc>
              <w:tc>
                <w:tcPr>
                  <w:tcW w:w="432" w:type="pct"/>
                  <w:vAlign w:val="center"/>
                </w:tcPr>
                <w:p w14:paraId="00D6EA88" w14:textId="127E16E1" w:rsidR="004C6748" w:rsidRDefault="00615EC0">
                  <w:pPr>
                    <w:snapToGrid w:val="0"/>
                    <w:jc w:val="center"/>
                    <w:rPr>
                      <w:rFonts w:ascii="Times New Roman" w:hAnsi="Times New Roman" w:cs="Times New Roman"/>
                      <w:szCs w:val="21"/>
                    </w:rPr>
                  </w:pPr>
                  <w:r>
                    <w:rPr>
                      <w:rFonts w:ascii="Times New Roman" w:hAnsi="Times New Roman" w:cs="Times New Roman"/>
                      <w:szCs w:val="21"/>
                    </w:rPr>
                    <w:t>矿粉筒仓</w:t>
                  </w:r>
                  <w:r w:rsidR="006056A9">
                    <w:rPr>
                      <w:rFonts w:ascii="Times New Roman" w:hAnsi="Times New Roman" w:cs="Times New Roman"/>
                      <w:szCs w:val="21"/>
                    </w:rPr>
                    <w:t>充料</w:t>
                  </w:r>
                </w:p>
              </w:tc>
              <w:tc>
                <w:tcPr>
                  <w:tcW w:w="517" w:type="pct"/>
                  <w:vAlign w:val="center"/>
                </w:tcPr>
                <w:p w14:paraId="4FF0152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486890C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DA0014</w:t>
                  </w:r>
                </w:p>
              </w:tc>
              <w:tc>
                <w:tcPr>
                  <w:tcW w:w="688" w:type="pct"/>
                  <w:vAlign w:val="center"/>
                </w:tcPr>
                <w:p w14:paraId="6E85E64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21E0D59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496DDB24"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167CC827" w14:textId="77777777" w:rsidR="004C6748" w:rsidRDefault="004C6748">
                  <w:pPr>
                    <w:snapToGrid w:val="0"/>
                    <w:jc w:val="center"/>
                    <w:rPr>
                      <w:rFonts w:ascii="Times New Roman" w:hAnsi="Times New Roman" w:cs="Times New Roman"/>
                      <w:color w:val="000000"/>
                      <w:szCs w:val="21"/>
                    </w:rPr>
                  </w:pPr>
                </w:p>
              </w:tc>
              <w:tc>
                <w:tcPr>
                  <w:tcW w:w="414" w:type="pct"/>
                </w:tcPr>
                <w:p w14:paraId="4C172C0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65F712FD" w14:textId="77777777">
              <w:trPr>
                <w:trHeight w:val="23"/>
              </w:trPr>
              <w:tc>
                <w:tcPr>
                  <w:tcW w:w="541" w:type="pct"/>
                  <w:vMerge/>
                  <w:vAlign w:val="center"/>
                </w:tcPr>
                <w:p w14:paraId="0639B995" w14:textId="77777777" w:rsidR="004C6748" w:rsidRDefault="004C6748">
                  <w:pPr>
                    <w:snapToGrid w:val="0"/>
                    <w:jc w:val="center"/>
                    <w:rPr>
                      <w:rFonts w:ascii="Times New Roman" w:hAnsi="Times New Roman" w:cs="Times New Roman"/>
                      <w:szCs w:val="21"/>
                    </w:rPr>
                  </w:pPr>
                </w:p>
              </w:tc>
              <w:tc>
                <w:tcPr>
                  <w:tcW w:w="432" w:type="pct"/>
                  <w:vAlign w:val="center"/>
                </w:tcPr>
                <w:p w14:paraId="6F91312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生产线上料</w:t>
                  </w:r>
                </w:p>
              </w:tc>
              <w:tc>
                <w:tcPr>
                  <w:tcW w:w="517" w:type="pct"/>
                  <w:vAlign w:val="center"/>
                </w:tcPr>
                <w:p w14:paraId="30170BC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7F2B485F"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15</w:t>
                  </w:r>
                </w:p>
              </w:tc>
              <w:tc>
                <w:tcPr>
                  <w:tcW w:w="688" w:type="pct"/>
                  <w:vAlign w:val="center"/>
                </w:tcPr>
                <w:p w14:paraId="3A84737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1.50</w:t>
                  </w:r>
                </w:p>
              </w:tc>
              <w:tc>
                <w:tcPr>
                  <w:tcW w:w="518" w:type="pct"/>
                  <w:vAlign w:val="center"/>
                </w:tcPr>
                <w:p w14:paraId="064ED8A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.0045</w:t>
                  </w:r>
                </w:p>
              </w:tc>
              <w:tc>
                <w:tcPr>
                  <w:tcW w:w="690" w:type="pct"/>
                  <w:vMerge/>
                  <w:vAlign w:val="center"/>
                </w:tcPr>
                <w:p w14:paraId="19DB3805"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0A00E31F" w14:textId="77777777" w:rsidR="004C6748" w:rsidRDefault="004C6748">
                  <w:pPr>
                    <w:snapToGrid w:val="0"/>
                    <w:jc w:val="center"/>
                    <w:rPr>
                      <w:rFonts w:ascii="Times New Roman" w:hAnsi="Times New Roman" w:cs="Times New Roman"/>
                      <w:color w:val="000000"/>
                      <w:szCs w:val="21"/>
                    </w:rPr>
                  </w:pPr>
                </w:p>
              </w:tc>
              <w:tc>
                <w:tcPr>
                  <w:tcW w:w="414" w:type="pct"/>
                </w:tcPr>
                <w:p w14:paraId="5F15E4C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DB272B1" w14:textId="77777777">
              <w:trPr>
                <w:trHeight w:val="23"/>
              </w:trPr>
              <w:tc>
                <w:tcPr>
                  <w:tcW w:w="541" w:type="pct"/>
                  <w:vMerge w:val="restart"/>
                  <w:vAlign w:val="center"/>
                </w:tcPr>
                <w:p w14:paraId="52A06C8B" w14:textId="77777777" w:rsidR="004C6748" w:rsidRDefault="00615EC0">
                  <w:pPr>
                    <w:snapToGrid w:val="0"/>
                    <w:jc w:val="center"/>
                    <w:rPr>
                      <w:rFonts w:ascii="Times New Roman" w:hAnsi="Times New Roman" w:cs="Times New Roman"/>
                      <w:szCs w:val="21"/>
                    </w:rPr>
                  </w:pPr>
                  <w:r>
                    <w:rPr>
                      <w:rFonts w:ascii="Times New Roman" w:eastAsia="宋体" w:hAnsi="Times New Roman" w:cs="Times New Roman"/>
                      <w:b/>
                      <w:bCs/>
                      <w:szCs w:val="21"/>
                    </w:rPr>
                    <w:t>小新甸搅拌站</w:t>
                  </w:r>
                </w:p>
              </w:tc>
              <w:tc>
                <w:tcPr>
                  <w:tcW w:w="432" w:type="pct"/>
                  <w:vMerge w:val="restart"/>
                  <w:vAlign w:val="center"/>
                </w:tcPr>
                <w:p w14:paraId="6F70FB44" w14:textId="6683D875" w:rsidR="004C6748" w:rsidRDefault="00615EC0">
                  <w:pPr>
                    <w:snapToGrid w:val="0"/>
                    <w:jc w:val="center"/>
                    <w:rPr>
                      <w:rFonts w:ascii="Times New Roman" w:hAnsi="Times New Roman" w:cs="Times New Roman"/>
                      <w:szCs w:val="21"/>
                    </w:rPr>
                  </w:pPr>
                  <w:r>
                    <w:rPr>
                      <w:rFonts w:ascii="Times New Roman" w:hAnsi="Times New Roman" w:cs="Times New Roman"/>
                      <w:szCs w:val="21"/>
                    </w:rPr>
                    <w:t>水泥筒仓</w:t>
                  </w:r>
                  <w:r w:rsidR="006056A9">
                    <w:rPr>
                      <w:rFonts w:ascii="Times New Roman" w:hAnsi="Times New Roman" w:cs="Times New Roman"/>
                      <w:szCs w:val="21"/>
                    </w:rPr>
                    <w:t>充料</w:t>
                  </w:r>
                </w:p>
              </w:tc>
              <w:tc>
                <w:tcPr>
                  <w:tcW w:w="517" w:type="pct"/>
                  <w:vMerge w:val="restart"/>
                  <w:vAlign w:val="center"/>
                </w:tcPr>
                <w:p w14:paraId="5C6459A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10D183B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DA0016</w:t>
                  </w:r>
                </w:p>
              </w:tc>
              <w:tc>
                <w:tcPr>
                  <w:tcW w:w="688" w:type="pct"/>
                  <w:vAlign w:val="center"/>
                </w:tcPr>
                <w:p w14:paraId="50B5CD1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698A5A4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7BB71F79"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3B3F6D8D"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0B5A992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C5DC365" w14:textId="77777777">
              <w:trPr>
                <w:trHeight w:val="23"/>
              </w:trPr>
              <w:tc>
                <w:tcPr>
                  <w:tcW w:w="541" w:type="pct"/>
                  <w:vMerge/>
                  <w:vAlign w:val="center"/>
                </w:tcPr>
                <w:p w14:paraId="31E6BE01" w14:textId="77777777" w:rsidR="004C6748" w:rsidRDefault="004C6748">
                  <w:pPr>
                    <w:snapToGrid w:val="0"/>
                    <w:jc w:val="center"/>
                    <w:rPr>
                      <w:rFonts w:ascii="Times New Roman" w:hAnsi="Times New Roman" w:cs="Times New Roman"/>
                      <w:szCs w:val="21"/>
                    </w:rPr>
                  </w:pPr>
                </w:p>
              </w:tc>
              <w:tc>
                <w:tcPr>
                  <w:tcW w:w="432" w:type="pct"/>
                  <w:vMerge/>
                  <w:vAlign w:val="center"/>
                </w:tcPr>
                <w:p w14:paraId="7C13EDB3" w14:textId="77777777" w:rsidR="004C6748" w:rsidRDefault="004C6748">
                  <w:pPr>
                    <w:snapToGrid w:val="0"/>
                    <w:jc w:val="center"/>
                    <w:rPr>
                      <w:rFonts w:ascii="Times New Roman" w:hAnsi="Times New Roman" w:cs="Times New Roman"/>
                      <w:szCs w:val="21"/>
                    </w:rPr>
                  </w:pPr>
                </w:p>
              </w:tc>
              <w:tc>
                <w:tcPr>
                  <w:tcW w:w="517" w:type="pct"/>
                  <w:vMerge/>
                  <w:vAlign w:val="center"/>
                </w:tcPr>
                <w:p w14:paraId="2392D4DB" w14:textId="77777777" w:rsidR="004C6748" w:rsidRDefault="004C6748">
                  <w:pPr>
                    <w:snapToGrid w:val="0"/>
                    <w:jc w:val="center"/>
                    <w:rPr>
                      <w:rFonts w:ascii="Times New Roman" w:hAnsi="Times New Roman" w:cs="Times New Roman"/>
                      <w:szCs w:val="21"/>
                    </w:rPr>
                  </w:pPr>
                </w:p>
              </w:tc>
              <w:tc>
                <w:tcPr>
                  <w:tcW w:w="603" w:type="pct"/>
                  <w:vAlign w:val="center"/>
                </w:tcPr>
                <w:p w14:paraId="52FC8D8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DA0017</w:t>
                  </w:r>
                </w:p>
              </w:tc>
              <w:tc>
                <w:tcPr>
                  <w:tcW w:w="688" w:type="pct"/>
                  <w:vAlign w:val="center"/>
                </w:tcPr>
                <w:p w14:paraId="3DCE682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327F9B6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6478BCF1"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06F54830"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0ADF1CB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7031351D" w14:textId="77777777">
              <w:trPr>
                <w:trHeight w:val="23"/>
              </w:trPr>
              <w:tc>
                <w:tcPr>
                  <w:tcW w:w="541" w:type="pct"/>
                  <w:vMerge/>
                  <w:vAlign w:val="center"/>
                </w:tcPr>
                <w:p w14:paraId="241DB988" w14:textId="77777777" w:rsidR="004C6748" w:rsidRDefault="004C6748">
                  <w:pPr>
                    <w:snapToGrid w:val="0"/>
                    <w:jc w:val="center"/>
                    <w:rPr>
                      <w:rFonts w:ascii="Times New Roman" w:hAnsi="Times New Roman" w:cs="Times New Roman"/>
                      <w:szCs w:val="21"/>
                    </w:rPr>
                  </w:pPr>
                </w:p>
              </w:tc>
              <w:tc>
                <w:tcPr>
                  <w:tcW w:w="432" w:type="pct"/>
                  <w:vMerge/>
                  <w:vAlign w:val="center"/>
                </w:tcPr>
                <w:p w14:paraId="236366F5" w14:textId="77777777" w:rsidR="004C6748" w:rsidRDefault="004C6748">
                  <w:pPr>
                    <w:snapToGrid w:val="0"/>
                    <w:jc w:val="center"/>
                    <w:rPr>
                      <w:rFonts w:ascii="Times New Roman" w:hAnsi="Times New Roman" w:cs="Times New Roman"/>
                      <w:szCs w:val="21"/>
                    </w:rPr>
                  </w:pPr>
                </w:p>
              </w:tc>
              <w:tc>
                <w:tcPr>
                  <w:tcW w:w="517" w:type="pct"/>
                  <w:vMerge/>
                  <w:vAlign w:val="center"/>
                </w:tcPr>
                <w:p w14:paraId="37718299" w14:textId="77777777" w:rsidR="004C6748" w:rsidRDefault="004C6748">
                  <w:pPr>
                    <w:snapToGrid w:val="0"/>
                    <w:jc w:val="center"/>
                    <w:rPr>
                      <w:rFonts w:ascii="Times New Roman" w:hAnsi="Times New Roman" w:cs="Times New Roman"/>
                      <w:szCs w:val="21"/>
                    </w:rPr>
                  </w:pPr>
                </w:p>
              </w:tc>
              <w:tc>
                <w:tcPr>
                  <w:tcW w:w="603" w:type="pct"/>
                  <w:vAlign w:val="center"/>
                </w:tcPr>
                <w:p w14:paraId="18ABE6E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DA0018</w:t>
                  </w:r>
                </w:p>
              </w:tc>
              <w:tc>
                <w:tcPr>
                  <w:tcW w:w="688" w:type="pct"/>
                  <w:vAlign w:val="center"/>
                </w:tcPr>
                <w:p w14:paraId="15C5CBB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6023F96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5F22BAEE"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526A1B3F"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4BA4111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835E365" w14:textId="77777777">
              <w:trPr>
                <w:trHeight w:val="23"/>
              </w:trPr>
              <w:tc>
                <w:tcPr>
                  <w:tcW w:w="541" w:type="pct"/>
                  <w:vMerge/>
                  <w:vAlign w:val="center"/>
                </w:tcPr>
                <w:p w14:paraId="2ACF807D" w14:textId="77777777" w:rsidR="004C6748" w:rsidRDefault="004C6748">
                  <w:pPr>
                    <w:snapToGrid w:val="0"/>
                    <w:jc w:val="center"/>
                    <w:rPr>
                      <w:rFonts w:ascii="Times New Roman" w:hAnsi="Times New Roman" w:cs="Times New Roman"/>
                      <w:szCs w:val="21"/>
                    </w:rPr>
                  </w:pPr>
                </w:p>
              </w:tc>
              <w:tc>
                <w:tcPr>
                  <w:tcW w:w="432" w:type="pct"/>
                  <w:vAlign w:val="center"/>
                </w:tcPr>
                <w:p w14:paraId="75810510" w14:textId="76F38DE0" w:rsidR="004C6748" w:rsidRDefault="00615EC0">
                  <w:pPr>
                    <w:snapToGrid w:val="0"/>
                    <w:jc w:val="center"/>
                    <w:rPr>
                      <w:rFonts w:ascii="Times New Roman" w:hAnsi="Times New Roman" w:cs="Times New Roman"/>
                      <w:szCs w:val="21"/>
                    </w:rPr>
                  </w:pPr>
                  <w:r>
                    <w:rPr>
                      <w:rFonts w:ascii="Times New Roman" w:hAnsi="Times New Roman" w:cs="Times New Roman"/>
                      <w:szCs w:val="21"/>
                    </w:rPr>
                    <w:t>粉煤灰筒仓</w:t>
                  </w:r>
                  <w:r w:rsidR="006056A9">
                    <w:rPr>
                      <w:rFonts w:ascii="Times New Roman" w:hAnsi="Times New Roman" w:cs="Times New Roman"/>
                      <w:szCs w:val="21"/>
                    </w:rPr>
                    <w:t>充料</w:t>
                  </w:r>
                </w:p>
              </w:tc>
              <w:tc>
                <w:tcPr>
                  <w:tcW w:w="517" w:type="pct"/>
                  <w:vAlign w:val="center"/>
                </w:tcPr>
                <w:p w14:paraId="71AC25D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743523E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19</w:t>
                  </w:r>
                </w:p>
              </w:tc>
              <w:tc>
                <w:tcPr>
                  <w:tcW w:w="688" w:type="pct"/>
                  <w:vAlign w:val="center"/>
                </w:tcPr>
                <w:p w14:paraId="35AEB9D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0B1D63F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019117A2"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364462F7"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789571A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0997517" w14:textId="77777777">
              <w:trPr>
                <w:trHeight w:val="23"/>
              </w:trPr>
              <w:tc>
                <w:tcPr>
                  <w:tcW w:w="541" w:type="pct"/>
                  <w:vMerge/>
                  <w:vAlign w:val="center"/>
                </w:tcPr>
                <w:p w14:paraId="6661575B" w14:textId="77777777" w:rsidR="004C6748" w:rsidRDefault="004C6748">
                  <w:pPr>
                    <w:snapToGrid w:val="0"/>
                    <w:jc w:val="center"/>
                    <w:rPr>
                      <w:rFonts w:ascii="Times New Roman" w:hAnsi="Times New Roman" w:cs="Times New Roman"/>
                      <w:szCs w:val="21"/>
                    </w:rPr>
                  </w:pPr>
                </w:p>
              </w:tc>
              <w:tc>
                <w:tcPr>
                  <w:tcW w:w="432" w:type="pct"/>
                  <w:vAlign w:val="center"/>
                </w:tcPr>
                <w:p w14:paraId="3F612AB4" w14:textId="49BE7A58" w:rsidR="004C6748" w:rsidRDefault="00615EC0">
                  <w:pPr>
                    <w:snapToGrid w:val="0"/>
                    <w:jc w:val="center"/>
                    <w:rPr>
                      <w:rFonts w:ascii="Times New Roman" w:hAnsi="Times New Roman" w:cs="Times New Roman"/>
                      <w:szCs w:val="21"/>
                    </w:rPr>
                  </w:pPr>
                  <w:r>
                    <w:rPr>
                      <w:rFonts w:ascii="Times New Roman" w:hAnsi="Times New Roman" w:cs="Times New Roman"/>
                      <w:szCs w:val="21"/>
                    </w:rPr>
                    <w:t>矿粉筒仓</w:t>
                  </w:r>
                  <w:r w:rsidR="006056A9">
                    <w:rPr>
                      <w:rFonts w:ascii="Times New Roman" w:hAnsi="Times New Roman" w:cs="Times New Roman"/>
                      <w:szCs w:val="21"/>
                    </w:rPr>
                    <w:t>充料</w:t>
                  </w:r>
                </w:p>
              </w:tc>
              <w:tc>
                <w:tcPr>
                  <w:tcW w:w="517" w:type="pct"/>
                  <w:vAlign w:val="center"/>
                </w:tcPr>
                <w:p w14:paraId="0DB023C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3958F10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DA0020</w:t>
                  </w:r>
                </w:p>
              </w:tc>
              <w:tc>
                <w:tcPr>
                  <w:tcW w:w="688" w:type="pct"/>
                  <w:vAlign w:val="center"/>
                </w:tcPr>
                <w:p w14:paraId="242305F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6EA9851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78639673"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1F8FA48D"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64A888E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64CFC05" w14:textId="77777777">
              <w:trPr>
                <w:trHeight w:val="23"/>
              </w:trPr>
              <w:tc>
                <w:tcPr>
                  <w:tcW w:w="541" w:type="pct"/>
                  <w:vMerge/>
                  <w:vAlign w:val="center"/>
                </w:tcPr>
                <w:p w14:paraId="0A2DC568" w14:textId="77777777" w:rsidR="004C6748" w:rsidRDefault="004C6748">
                  <w:pPr>
                    <w:snapToGrid w:val="0"/>
                    <w:jc w:val="center"/>
                    <w:rPr>
                      <w:rFonts w:ascii="Times New Roman" w:hAnsi="Times New Roman" w:cs="Times New Roman"/>
                      <w:szCs w:val="21"/>
                    </w:rPr>
                  </w:pPr>
                </w:p>
              </w:tc>
              <w:tc>
                <w:tcPr>
                  <w:tcW w:w="432" w:type="pct"/>
                  <w:vMerge w:val="restart"/>
                  <w:vAlign w:val="center"/>
                </w:tcPr>
                <w:p w14:paraId="18FAD64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生产线上料</w:t>
                  </w:r>
                </w:p>
              </w:tc>
              <w:tc>
                <w:tcPr>
                  <w:tcW w:w="517" w:type="pct"/>
                  <w:vMerge w:val="restart"/>
                  <w:vAlign w:val="center"/>
                </w:tcPr>
                <w:p w14:paraId="69FB8E8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7296B87C"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21</w:t>
                  </w:r>
                </w:p>
              </w:tc>
              <w:tc>
                <w:tcPr>
                  <w:tcW w:w="688" w:type="pct"/>
                  <w:vAlign w:val="center"/>
                </w:tcPr>
                <w:p w14:paraId="1B30742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6.67</w:t>
                  </w:r>
                </w:p>
              </w:tc>
              <w:tc>
                <w:tcPr>
                  <w:tcW w:w="518" w:type="pct"/>
                  <w:vAlign w:val="center"/>
                </w:tcPr>
                <w:p w14:paraId="2CE4761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c>
                <w:tcPr>
                  <w:tcW w:w="690" w:type="pct"/>
                  <w:vMerge/>
                  <w:vAlign w:val="center"/>
                </w:tcPr>
                <w:p w14:paraId="539381EF"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5CEC9A65"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7BEBF61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45B201E" w14:textId="77777777">
              <w:trPr>
                <w:trHeight w:val="23"/>
              </w:trPr>
              <w:tc>
                <w:tcPr>
                  <w:tcW w:w="541" w:type="pct"/>
                  <w:vMerge/>
                  <w:vAlign w:val="center"/>
                </w:tcPr>
                <w:p w14:paraId="726D04AF" w14:textId="77777777" w:rsidR="004C6748" w:rsidRDefault="004C6748">
                  <w:pPr>
                    <w:snapToGrid w:val="0"/>
                    <w:jc w:val="center"/>
                    <w:rPr>
                      <w:rFonts w:ascii="Times New Roman" w:hAnsi="Times New Roman" w:cs="Times New Roman"/>
                      <w:szCs w:val="21"/>
                    </w:rPr>
                  </w:pPr>
                </w:p>
              </w:tc>
              <w:tc>
                <w:tcPr>
                  <w:tcW w:w="432" w:type="pct"/>
                  <w:vMerge/>
                  <w:vAlign w:val="center"/>
                </w:tcPr>
                <w:p w14:paraId="5B59A89B" w14:textId="77777777" w:rsidR="004C6748" w:rsidRDefault="004C6748">
                  <w:pPr>
                    <w:snapToGrid w:val="0"/>
                    <w:jc w:val="center"/>
                    <w:rPr>
                      <w:rFonts w:ascii="Times New Roman" w:hAnsi="Times New Roman" w:cs="Times New Roman"/>
                      <w:szCs w:val="21"/>
                    </w:rPr>
                  </w:pPr>
                </w:p>
              </w:tc>
              <w:tc>
                <w:tcPr>
                  <w:tcW w:w="517" w:type="pct"/>
                  <w:vMerge/>
                  <w:vAlign w:val="center"/>
                </w:tcPr>
                <w:p w14:paraId="19A6260A" w14:textId="77777777" w:rsidR="004C6748" w:rsidRDefault="004C6748">
                  <w:pPr>
                    <w:snapToGrid w:val="0"/>
                    <w:jc w:val="center"/>
                    <w:rPr>
                      <w:rFonts w:ascii="Times New Roman" w:hAnsi="Times New Roman" w:cs="Times New Roman"/>
                      <w:szCs w:val="21"/>
                    </w:rPr>
                  </w:pPr>
                </w:p>
              </w:tc>
              <w:tc>
                <w:tcPr>
                  <w:tcW w:w="603" w:type="pct"/>
                  <w:vAlign w:val="center"/>
                </w:tcPr>
                <w:p w14:paraId="160E1E6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DA0022</w:t>
                  </w:r>
                </w:p>
              </w:tc>
              <w:tc>
                <w:tcPr>
                  <w:tcW w:w="688" w:type="pct"/>
                  <w:vAlign w:val="center"/>
                </w:tcPr>
                <w:p w14:paraId="36B14E4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6.67</w:t>
                  </w:r>
                </w:p>
              </w:tc>
              <w:tc>
                <w:tcPr>
                  <w:tcW w:w="518" w:type="pct"/>
                  <w:vAlign w:val="center"/>
                </w:tcPr>
                <w:p w14:paraId="4B14D31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c>
                <w:tcPr>
                  <w:tcW w:w="690" w:type="pct"/>
                  <w:vMerge/>
                  <w:vAlign w:val="center"/>
                </w:tcPr>
                <w:p w14:paraId="78F3A06D"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355E6BD6"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025BBC8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869B62D" w14:textId="77777777">
              <w:trPr>
                <w:trHeight w:val="23"/>
              </w:trPr>
              <w:tc>
                <w:tcPr>
                  <w:tcW w:w="541" w:type="pct"/>
                  <w:vMerge w:val="restart"/>
                  <w:vAlign w:val="center"/>
                </w:tcPr>
                <w:p w14:paraId="06EBD96C" w14:textId="77777777" w:rsidR="004C6748" w:rsidRDefault="00615EC0">
                  <w:pPr>
                    <w:snapToGrid w:val="0"/>
                    <w:jc w:val="center"/>
                    <w:rPr>
                      <w:rFonts w:ascii="Times New Roman" w:hAnsi="Times New Roman" w:cs="Times New Roman"/>
                      <w:szCs w:val="21"/>
                    </w:rPr>
                  </w:pPr>
                  <w:r>
                    <w:rPr>
                      <w:rFonts w:ascii="Times New Roman" w:eastAsia="宋体" w:hAnsi="Times New Roman" w:cs="Times New Roman"/>
                      <w:b/>
                      <w:bCs/>
                      <w:szCs w:val="21"/>
                    </w:rPr>
                    <w:t>七十亩地搅拌站</w:t>
                  </w:r>
                </w:p>
              </w:tc>
              <w:tc>
                <w:tcPr>
                  <w:tcW w:w="432" w:type="pct"/>
                  <w:vMerge w:val="restart"/>
                  <w:vAlign w:val="center"/>
                </w:tcPr>
                <w:p w14:paraId="2100C965" w14:textId="5C6BF352" w:rsidR="004C6748" w:rsidRDefault="00615EC0">
                  <w:pPr>
                    <w:snapToGrid w:val="0"/>
                    <w:jc w:val="center"/>
                    <w:rPr>
                      <w:rFonts w:ascii="Times New Roman" w:hAnsi="Times New Roman" w:cs="Times New Roman"/>
                      <w:szCs w:val="21"/>
                    </w:rPr>
                  </w:pPr>
                  <w:r>
                    <w:rPr>
                      <w:rFonts w:ascii="Times New Roman" w:hAnsi="Times New Roman" w:cs="Times New Roman"/>
                      <w:szCs w:val="21"/>
                    </w:rPr>
                    <w:t>水泥筒仓</w:t>
                  </w:r>
                  <w:r w:rsidR="006056A9">
                    <w:rPr>
                      <w:rFonts w:ascii="Times New Roman" w:hAnsi="Times New Roman" w:cs="Times New Roman"/>
                      <w:szCs w:val="21"/>
                    </w:rPr>
                    <w:t>充料</w:t>
                  </w:r>
                </w:p>
              </w:tc>
              <w:tc>
                <w:tcPr>
                  <w:tcW w:w="517" w:type="pct"/>
                  <w:vMerge w:val="restart"/>
                  <w:vAlign w:val="center"/>
                </w:tcPr>
                <w:p w14:paraId="363AF44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0EB9C6F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DA0023</w:t>
                  </w:r>
                </w:p>
              </w:tc>
              <w:tc>
                <w:tcPr>
                  <w:tcW w:w="688" w:type="pct"/>
                  <w:vAlign w:val="center"/>
                </w:tcPr>
                <w:p w14:paraId="0812F20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59DB0F5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43E95E6B"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6AD7FD78"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7B23D32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18145CA" w14:textId="77777777">
              <w:trPr>
                <w:trHeight w:val="23"/>
              </w:trPr>
              <w:tc>
                <w:tcPr>
                  <w:tcW w:w="541" w:type="pct"/>
                  <w:vMerge/>
                  <w:vAlign w:val="center"/>
                </w:tcPr>
                <w:p w14:paraId="7A7E98D0" w14:textId="77777777" w:rsidR="004C6748" w:rsidRDefault="004C6748">
                  <w:pPr>
                    <w:snapToGrid w:val="0"/>
                    <w:jc w:val="center"/>
                    <w:rPr>
                      <w:rFonts w:ascii="Times New Roman" w:hAnsi="Times New Roman" w:cs="Times New Roman"/>
                      <w:szCs w:val="21"/>
                    </w:rPr>
                  </w:pPr>
                </w:p>
              </w:tc>
              <w:tc>
                <w:tcPr>
                  <w:tcW w:w="432" w:type="pct"/>
                  <w:vMerge/>
                  <w:vAlign w:val="center"/>
                </w:tcPr>
                <w:p w14:paraId="65B953CE" w14:textId="77777777" w:rsidR="004C6748" w:rsidRDefault="004C6748">
                  <w:pPr>
                    <w:snapToGrid w:val="0"/>
                    <w:jc w:val="center"/>
                    <w:rPr>
                      <w:rFonts w:ascii="Times New Roman" w:hAnsi="Times New Roman" w:cs="Times New Roman"/>
                      <w:szCs w:val="21"/>
                    </w:rPr>
                  </w:pPr>
                </w:p>
              </w:tc>
              <w:tc>
                <w:tcPr>
                  <w:tcW w:w="517" w:type="pct"/>
                  <w:vMerge/>
                  <w:vAlign w:val="center"/>
                </w:tcPr>
                <w:p w14:paraId="11D0E393" w14:textId="77777777" w:rsidR="004C6748" w:rsidRDefault="004C6748">
                  <w:pPr>
                    <w:snapToGrid w:val="0"/>
                    <w:jc w:val="center"/>
                    <w:rPr>
                      <w:rFonts w:ascii="Times New Roman" w:hAnsi="Times New Roman" w:cs="Times New Roman"/>
                      <w:szCs w:val="21"/>
                    </w:rPr>
                  </w:pPr>
                </w:p>
              </w:tc>
              <w:tc>
                <w:tcPr>
                  <w:tcW w:w="603" w:type="pct"/>
                  <w:vAlign w:val="center"/>
                </w:tcPr>
                <w:p w14:paraId="15B73AC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DA0024</w:t>
                  </w:r>
                </w:p>
              </w:tc>
              <w:tc>
                <w:tcPr>
                  <w:tcW w:w="688" w:type="pct"/>
                  <w:vAlign w:val="center"/>
                </w:tcPr>
                <w:p w14:paraId="3157670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01180C8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12A54521"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6959AB4C"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300D83A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40C9FB37" w14:textId="77777777">
              <w:trPr>
                <w:trHeight w:val="23"/>
              </w:trPr>
              <w:tc>
                <w:tcPr>
                  <w:tcW w:w="541" w:type="pct"/>
                  <w:vMerge/>
                  <w:vAlign w:val="center"/>
                </w:tcPr>
                <w:p w14:paraId="275F03DE" w14:textId="77777777" w:rsidR="004C6748" w:rsidRDefault="004C6748">
                  <w:pPr>
                    <w:snapToGrid w:val="0"/>
                    <w:jc w:val="center"/>
                    <w:rPr>
                      <w:rFonts w:ascii="Times New Roman" w:hAnsi="Times New Roman" w:cs="Times New Roman"/>
                      <w:szCs w:val="21"/>
                    </w:rPr>
                  </w:pPr>
                </w:p>
              </w:tc>
              <w:tc>
                <w:tcPr>
                  <w:tcW w:w="432" w:type="pct"/>
                  <w:vMerge/>
                  <w:vAlign w:val="center"/>
                </w:tcPr>
                <w:p w14:paraId="032418F2" w14:textId="77777777" w:rsidR="004C6748" w:rsidRDefault="004C6748">
                  <w:pPr>
                    <w:snapToGrid w:val="0"/>
                    <w:jc w:val="center"/>
                    <w:rPr>
                      <w:rFonts w:ascii="Times New Roman" w:hAnsi="Times New Roman" w:cs="Times New Roman"/>
                      <w:szCs w:val="21"/>
                    </w:rPr>
                  </w:pPr>
                </w:p>
              </w:tc>
              <w:tc>
                <w:tcPr>
                  <w:tcW w:w="517" w:type="pct"/>
                  <w:vMerge/>
                  <w:vAlign w:val="center"/>
                </w:tcPr>
                <w:p w14:paraId="1ADD9F5C" w14:textId="77777777" w:rsidR="004C6748" w:rsidRDefault="004C6748">
                  <w:pPr>
                    <w:snapToGrid w:val="0"/>
                    <w:jc w:val="center"/>
                    <w:rPr>
                      <w:rFonts w:ascii="Times New Roman" w:hAnsi="Times New Roman" w:cs="Times New Roman"/>
                      <w:szCs w:val="21"/>
                    </w:rPr>
                  </w:pPr>
                </w:p>
              </w:tc>
              <w:tc>
                <w:tcPr>
                  <w:tcW w:w="603" w:type="pct"/>
                  <w:vAlign w:val="center"/>
                </w:tcPr>
                <w:p w14:paraId="43373CA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DA0025</w:t>
                  </w:r>
                </w:p>
              </w:tc>
              <w:tc>
                <w:tcPr>
                  <w:tcW w:w="688" w:type="pct"/>
                  <w:vAlign w:val="center"/>
                </w:tcPr>
                <w:p w14:paraId="391FA8C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0E9B357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735EAECE"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126504DB"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48780E5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B6FDA12" w14:textId="77777777">
              <w:trPr>
                <w:trHeight w:val="23"/>
              </w:trPr>
              <w:tc>
                <w:tcPr>
                  <w:tcW w:w="541" w:type="pct"/>
                  <w:vMerge/>
                  <w:vAlign w:val="center"/>
                </w:tcPr>
                <w:p w14:paraId="1FB732E4" w14:textId="77777777" w:rsidR="004C6748" w:rsidRDefault="004C6748">
                  <w:pPr>
                    <w:snapToGrid w:val="0"/>
                    <w:jc w:val="center"/>
                    <w:rPr>
                      <w:rFonts w:ascii="Times New Roman" w:hAnsi="Times New Roman" w:cs="Times New Roman"/>
                      <w:szCs w:val="21"/>
                    </w:rPr>
                  </w:pPr>
                </w:p>
              </w:tc>
              <w:tc>
                <w:tcPr>
                  <w:tcW w:w="432" w:type="pct"/>
                  <w:vAlign w:val="center"/>
                </w:tcPr>
                <w:p w14:paraId="52281A5C" w14:textId="3F8D298E" w:rsidR="004C6748" w:rsidRDefault="00615EC0">
                  <w:pPr>
                    <w:snapToGrid w:val="0"/>
                    <w:jc w:val="center"/>
                    <w:rPr>
                      <w:rFonts w:ascii="Times New Roman" w:hAnsi="Times New Roman" w:cs="Times New Roman"/>
                      <w:szCs w:val="21"/>
                    </w:rPr>
                  </w:pPr>
                  <w:r>
                    <w:rPr>
                      <w:rFonts w:ascii="Times New Roman" w:hAnsi="Times New Roman" w:cs="Times New Roman"/>
                      <w:szCs w:val="21"/>
                    </w:rPr>
                    <w:t>粉煤灰筒仓</w:t>
                  </w:r>
                  <w:r w:rsidR="006056A9">
                    <w:rPr>
                      <w:rFonts w:ascii="Times New Roman" w:hAnsi="Times New Roman" w:cs="Times New Roman"/>
                      <w:szCs w:val="21"/>
                    </w:rPr>
                    <w:t>充料</w:t>
                  </w:r>
                </w:p>
              </w:tc>
              <w:tc>
                <w:tcPr>
                  <w:tcW w:w="517" w:type="pct"/>
                  <w:vAlign w:val="center"/>
                </w:tcPr>
                <w:p w14:paraId="67882AD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6DE057C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26</w:t>
                  </w:r>
                </w:p>
              </w:tc>
              <w:tc>
                <w:tcPr>
                  <w:tcW w:w="688" w:type="pct"/>
                  <w:vAlign w:val="center"/>
                </w:tcPr>
                <w:p w14:paraId="5293D5F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0C85386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6DD0C989"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7DD086F9"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43D7088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0E8D9097" w14:textId="77777777">
              <w:trPr>
                <w:trHeight w:val="23"/>
              </w:trPr>
              <w:tc>
                <w:tcPr>
                  <w:tcW w:w="541" w:type="pct"/>
                  <w:vMerge/>
                  <w:vAlign w:val="center"/>
                </w:tcPr>
                <w:p w14:paraId="7D0DBE00" w14:textId="77777777" w:rsidR="004C6748" w:rsidRDefault="004C6748">
                  <w:pPr>
                    <w:snapToGrid w:val="0"/>
                    <w:jc w:val="center"/>
                    <w:rPr>
                      <w:rFonts w:ascii="Times New Roman" w:hAnsi="Times New Roman" w:cs="Times New Roman"/>
                      <w:szCs w:val="21"/>
                    </w:rPr>
                  </w:pPr>
                </w:p>
              </w:tc>
              <w:tc>
                <w:tcPr>
                  <w:tcW w:w="432" w:type="pct"/>
                  <w:vAlign w:val="center"/>
                </w:tcPr>
                <w:p w14:paraId="133F018F" w14:textId="3C8BC95F" w:rsidR="004C6748" w:rsidRDefault="00615EC0">
                  <w:pPr>
                    <w:snapToGrid w:val="0"/>
                    <w:jc w:val="center"/>
                    <w:rPr>
                      <w:rFonts w:ascii="Times New Roman" w:hAnsi="Times New Roman" w:cs="Times New Roman"/>
                      <w:szCs w:val="21"/>
                    </w:rPr>
                  </w:pPr>
                  <w:r>
                    <w:rPr>
                      <w:rFonts w:ascii="Times New Roman" w:hAnsi="Times New Roman" w:cs="Times New Roman"/>
                      <w:szCs w:val="21"/>
                    </w:rPr>
                    <w:t>矿粉筒仓</w:t>
                  </w:r>
                  <w:r w:rsidR="006056A9">
                    <w:rPr>
                      <w:rFonts w:ascii="Times New Roman" w:hAnsi="Times New Roman" w:cs="Times New Roman"/>
                      <w:szCs w:val="21"/>
                    </w:rPr>
                    <w:t>充料</w:t>
                  </w:r>
                </w:p>
              </w:tc>
              <w:tc>
                <w:tcPr>
                  <w:tcW w:w="517" w:type="pct"/>
                  <w:vAlign w:val="center"/>
                </w:tcPr>
                <w:p w14:paraId="732B92A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69A60A5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DA0027</w:t>
                  </w:r>
                </w:p>
              </w:tc>
              <w:tc>
                <w:tcPr>
                  <w:tcW w:w="688" w:type="pct"/>
                  <w:vAlign w:val="center"/>
                </w:tcPr>
                <w:p w14:paraId="21E7F7F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5B1F727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60778650"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64689CA7"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1C4E9A9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A391707" w14:textId="77777777">
              <w:trPr>
                <w:trHeight w:val="23"/>
              </w:trPr>
              <w:tc>
                <w:tcPr>
                  <w:tcW w:w="541" w:type="pct"/>
                  <w:vMerge/>
                  <w:vAlign w:val="center"/>
                </w:tcPr>
                <w:p w14:paraId="67F09C63" w14:textId="77777777" w:rsidR="004C6748" w:rsidRDefault="004C6748">
                  <w:pPr>
                    <w:snapToGrid w:val="0"/>
                    <w:jc w:val="center"/>
                    <w:rPr>
                      <w:rFonts w:ascii="Times New Roman" w:hAnsi="Times New Roman" w:cs="Times New Roman"/>
                      <w:szCs w:val="21"/>
                    </w:rPr>
                  </w:pPr>
                </w:p>
              </w:tc>
              <w:tc>
                <w:tcPr>
                  <w:tcW w:w="432" w:type="pct"/>
                  <w:vMerge w:val="restart"/>
                  <w:vAlign w:val="center"/>
                </w:tcPr>
                <w:p w14:paraId="14AC704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生产线上料</w:t>
                  </w:r>
                </w:p>
              </w:tc>
              <w:tc>
                <w:tcPr>
                  <w:tcW w:w="517" w:type="pct"/>
                  <w:vMerge w:val="restart"/>
                  <w:vAlign w:val="center"/>
                </w:tcPr>
                <w:p w14:paraId="365B7C3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6EB8A3C4"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28</w:t>
                  </w:r>
                </w:p>
              </w:tc>
              <w:tc>
                <w:tcPr>
                  <w:tcW w:w="688" w:type="pct"/>
                  <w:vAlign w:val="center"/>
                </w:tcPr>
                <w:p w14:paraId="3C6F7DF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6.67</w:t>
                  </w:r>
                </w:p>
              </w:tc>
              <w:tc>
                <w:tcPr>
                  <w:tcW w:w="518" w:type="pct"/>
                  <w:vAlign w:val="center"/>
                </w:tcPr>
                <w:p w14:paraId="1C40CFB1"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c>
                <w:tcPr>
                  <w:tcW w:w="690" w:type="pct"/>
                  <w:vMerge/>
                  <w:vAlign w:val="center"/>
                </w:tcPr>
                <w:p w14:paraId="7D6C740B"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44ACB36C"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306BFF9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0A0509C8" w14:textId="77777777">
              <w:trPr>
                <w:trHeight w:val="23"/>
              </w:trPr>
              <w:tc>
                <w:tcPr>
                  <w:tcW w:w="541" w:type="pct"/>
                  <w:vMerge/>
                  <w:vAlign w:val="center"/>
                </w:tcPr>
                <w:p w14:paraId="3B3532D9" w14:textId="77777777" w:rsidR="004C6748" w:rsidRDefault="004C6748">
                  <w:pPr>
                    <w:snapToGrid w:val="0"/>
                    <w:jc w:val="center"/>
                    <w:rPr>
                      <w:rFonts w:ascii="Times New Roman" w:hAnsi="Times New Roman" w:cs="Times New Roman"/>
                      <w:szCs w:val="21"/>
                    </w:rPr>
                  </w:pPr>
                </w:p>
              </w:tc>
              <w:tc>
                <w:tcPr>
                  <w:tcW w:w="432" w:type="pct"/>
                  <w:vMerge/>
                  <w:vAlign w:val="center"/>
                </w:tcPr>
                <w:p w14:paraId="02EC775E" w14:textId="77777777" w:rsidR="004C6748" w:rsidRDefault="004C6748">
                  <w:pPr>
                    <w:snapToGrid w:val="0"/>
                    <w:jc w:val="center"/>
                    <w:rPr>
                      <w:rFonts w:ascii="Times New Roman" w:hAnsi="Times New Roman" w:cs="Times New Roman"/>
                      <w:szCs w:val="21"/>
                    </w:rPr>
                  </w:pPr>
                </w:p>
              </w:tc>
              <w:tc>
                <w:tcPr>
                  <w:tcW w:w="517" w:type="pct"/>
                  <w:vMerge/>
                  <w:vAlign w:val="center"/>
                </w:tcPr>
                <w:p w14:paraId="44ABFE08" w14:textId="77777777" w:rsidR="004C6748" w:rsidRDefault="004C6748">
                  <w:pPr>
                    <w:snapToGrid w:val="0"/>
                    <w:jc w:val="center"/>
                    <w:rPr>
                      <w:rFonts w:ascii="Times New Roman" w:hAnsi="Times New Roman" w:cs="Times New Roman"/>
                      <w:szCs w:val="21"/>
                    </w:rPr>
                  </w:pPr>
                </w:p>
              </w:tc>
              <w:tc>
                <w:tcPr>
                  <w:tcW w:w="603" w:type="pct"/>
                  <w:vAlign w:val="center"/>
                </w:tcPr>
                <w:p w14:paraId="153D4B2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DA0029</w:t>
                  </w:r>
                </w:p>
              </w:tc>
              <w:tc>
                <w:tcPr>
                  <w:tcW w:w="688" w:type="pct"/>
                  <w:vAlign w:val="center"/>
                </w:tcPr>
                <w:p w14:paraId="6B79FF1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6.67</w:t>
                  </w:r>
                </w:p>
              </w:tc>
              <w:tc>
                <w:tcPr>
                  <w:tcW w:w="518" w:type="pct"/>
                  <w:vAlign w:val="center"/>
                </w:tcPr>
                <w:p w14:paraId="423D392E"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w:t>
                  </w:r>
                </w:p>
              </w:tc>
              <w:tc>
                <w:tcPr>
                  <w:tcW w:w="690" w:type="pct"/>
                  <w:vMerge/>
                  <w:vAlign w:val="center"/>
                </w:tcPr>
                <w:p w14:paraId="41C7695C"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1A21CB7C"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1D881E7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25D88A7" w14:textId="77777777">
              <w:trPr>
                <w:trHeight w:val="23"/>
              </w:trPr>
              <w:tc>
                <w:tcPr>
                  <w:tcW w:w="541" w:type="pct"/>
                  <w:vMerge w:val="restart"/>
                  <w:vAlign w:val="center"/>
                </w:tcPr>
                <w:p w14:paraId="7E54F5A0" w14:textId="77777777" w:rsidR="004C6748" w:rsidRDefault="00615EC0">
                  <w:pPr>
                    <w:snapToGrid w:val="0"/>
                    <w:jc w:val="center"/>
                    <w:rPr>
                      <w:rFonts w:ascii="Times New Roman" w:hAnsi="Times New Roman" w:cs="Times New Roman"/>
                      <w:szCs w:val="21"/>
                    </w:rPr>
                  </w:pPr>
                  <w:r>
                    <w:rPr>
                      <w:rFonts w:ascii="Times New Roman" w:eastAsia="宋体" w:hAnsi="Times New Roman" w:cs="Times New Roman"/>
                      <w:b/>
                      <w:bCs/>
                      <w:szCs w:val="21"/>
                    </w:rPr>
                    <w:t>头道沟搅拌站</w:t>
                  </w:r>
                </w:p>
              </w:tc>
              <w:tc>
                <w:tcPr>
                  <w:tcW w:w="432" w:type="pct"/>
                  <w:vMerge w:val="restart"/>
                  <w:vAlign w:val="center"/>
                </w:tcPr>
                <w:p w14:paraId="1C5FEF44" w14:textId="2DF65663" w:rsidR="004C6748" w:rsidRDefault="00615EC0">
                  <w:pPr>
                    <w:snapToGrid w:val="0"/>
                    <w:jc w:val="center"/>
                    <w:rPr>
                      <w:rFonts w:ascii="Times New Roman" w:hAnsi="Times New Roman" w:cs="Times New Roman"/>
                      <w:szCs w:val="21"/>
                    </w:rPr>
                  </w:pPr>
                  <w:r>
                    <w:rPr>
                      <w:rFonts w:ascii="Times New Roman" w:hAnsi="Times New Roman" w:cs="Times New Roman"/>
                      <w:szCs w:val="21"/>
                    </w:rPr>
                    <w:t>水泥筒仓</w:t>
                  </w:r>
                  <w:r w:rsidR="006056A9">
                    <w:rPr>
                      <w:rFonts w:ascii="Times New Roman" w:hAnsi="Times New Roman" w:cs="Times New Roman"/>
                      <w:szCs w:val="21"/>
                    </w:rPr>
                    <w:t>充料</w:t>
                  </w:r>
                </w:p>
              </w:tc>
              <w:tc>
                <w:tcPr>
                  <w:tcW w:w="517" w:type="pct"/>
                  <w:vMerge w:val="restart"/>
                  <w:vAlign w:val="center"/>
                </w:tcPr>
                <w:p w14:paraId="276ACC2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47270D2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DA0030</w:t>
                  </w:r>
                </w:p>
              </w:tc>
              <w:tc>
                <w:tcPr>
                  <w:tcW w:w="688" w:type="pct"/>
                  <w:vAlign w:val="center"/>
                </w:tcPr>
                <w:p w14:paraId="4031276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38C0784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4AD2EC92"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18CA8066"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2BAC76F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1604A5CF" w14:textId="77777777">
              <w:trPr>
                <w:trHeight w:val="23"/>
              </w:trPr>
              <w:tc>
                <w:tcPr>
                  <w:tcW w:w="541" w:type="pct"/>
                  <w:vMerge/>
                  <w:vAlign w:val="center"/>
                </w:tcPr>
                <w:p w14:paraId="29501FBF" w14:textId="77777777" w:rsidR="004C6748" w:rsidRDefault="004C6748">
                  <w:pPr>
                    <w:snapToGrid w:val="0"/>
                    <w:jc w:val="center"/>
                    <w:rPr>
                      <w:rFonts w:ascii="Times New Roman" w:hAnsi="Times New Roman" w:cs="Times New Roman"/>
                      <w:szCs w:val="21"/>
                    </w:rPr>
                  </w:pPr>
                </w:p>
              </w:tc>
              <w:tc>
                <w:tcPr>
                  <w:tcW w:w="432" w:type="pct"/>
                  <w:vMerge/>
                  <w:vAlign w:val="center"/>
                </w:tcPr>
                <w:p w14:paraId="01DEBB41" w14:textId="77777777" w:rsidR="004C6748" w:rsidRDefault="004C6748">
                  <w:pPr>
                    <w:snapToGrid w:val="0"/>
                    <w:jc w:val="center"/>
                    <w:rPr>
                      <w:rFonts w:ascii="Times New Roman" w:hAnsi="Times New Roman" w:cs="Times New Roman"/>
                      <w:szCs w:val="21"/>
                    </w:rPr>
                  </w:pPr>
                </w:p>
              </w:tc>
              <w:tc>
                <w:tcPr>
                  <w:tcW w:w="517" w:type="pct"/>
                  <w:vMerge/>
                  <w:vAlign w:val="center"/>
                </w:tcPr>
                <w:p w14:paraId="58C2706C" w14:textId="77777777" w:rsidR="004C6748" w:rsidRDefault="004C6748">
                  <w:pPr>
                    <w:snapToGrid w:val="0"/>
                    <w:jc w:val="center"/>
                    <w:rPr>
                      <w:rFonts w:ascii="Times New Roman" w:hAnsi="Times New Roman" w:cs="Times New Roman"/>
                      <w:szCs w:val="21"/>
                    </w:rPr>
                  </w:pPr>
                </w:p>
              </w:tc>
              <w:tc>
                <w:tcPr>
                  <w:tcW w:w="603" w:type="pct"/>
                  <w:vAlign w:val="center"/>
                </w:tcPr>
                <w:p w14:paraId="365FC7D6"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DA0031</w:t>
                  </w:r>
                </w:p>
              </w:tc>
              <w:tc>
                <w:tcPr>
                  <w:tcW w:w="688" w:type="pct"/>
                  <w:vAlign w:val="center"/>
                </w:tcPr>
                <w:p w14:paraId="13823D1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066ED88E"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65766559"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0A1AF628"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47620272"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B936B37" w14:textId="77777777">
              <w:trPr>
                <w:trHeight w:val="23"/>
              </w:trPr>
              <w:tc>
                <w:tcPr>
                  <w:tcW w:w="541" w:type="pct"/>
                  <w:vMerge/>
                  <w:vAlign w:val="center"/>
                </w:tcPr>
                <w:p w14:paraId="4B59BA3C" w14:textId="77777777" w:rsidR="004C6748" w:rsidRDefault="004C6748">
                  <w:pPr>
                    <w:snapToGrid w:val="0"/>
                    <w:jc w:val="center"/>
                    <w:rPr>
                      <w:rFonts w:ascii="Times New Roman" w:hAnsi="Times New Roman" w:cs="Times New Roman"/>
                      <w:szCs w:val="21"/>
                    </w:rPr>
                  </w:pPr>
                </w:p>
              </w:tc>
              <w:tc>
                <w:tcPr>
                  <w:tcW w:w="432" w:type="pct"/>
                  <w:vMerge/>
                  <w:vAlign w:val="center"/>
                </w:tcPr>
                <w:p w14:paraId="4C4A66F0" w14:textId="77777777" w:rsidR="004C6748" w:rsidRDefault="004C6748">
                  <w:pPr>
                    <w:snapToGrid w:val="0"/>
                    <w:jc w:val="center"/>
                    <w:rPr>
                      <w:rFonts w:ascii="Times New Roman" w:hAnsi="Times New Roman" w:cs="Times New Roman"/>
                      <w:szCs w:val="21"/>
                    </w:rPr>
                  </w:pPr>
                </w:p>
              </w:tc>
              <w:tc>
                <w:tcPr>
                  <w:tcW w:w="517" w:type="pct"/>
                  <w:vMerge/>
                  <w:vAlign w:val="center"/>
                </w:tcPr>
                <w:p w14:paraId="5D5BE88A" w14:textId="77777777" w:rsidR="004C6748" w:rsidRDefault="004C6748">
                  <w:pPr>
                    <w:snapToGrid w:val="0"/>
                    <w:jc w:val="center"/>
                    <w:rPr>
                      <w:rFonts w:ascii="Times New Roman" w:hAnsi="Times New Roman" w:cs="Times New Roman"/>
                      <w:szCs w:val="21"/>
                    </w:rPr>
                  </w:pPr>
                </w:p>
              </w:tc>
              <w:tc>
                <w:tcPr>
                  <w:tcW w:w="603" w:type="pct"/>
                  <w:vAlign w:val="center"/>
                </w:tcPr>
                <w:p w14:paraId="29F4F0C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DA0032</w:t>
                  </w:r>
                </w:p>
              </w:tc>
              <w:tc>
                <w:tcPr>
                  <w:tcW w:w="688" w:type="pct"/>
                  <w:vAlign w:val="center"/>
                </w:tcPr>
                <w:p w14:paraId="34C65C7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38D6D87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253C0C47"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0BAFC39B"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70EFD38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58F3F61" w14:textId="77777777">
              <w:trPr>
                <w:trHeight w:val="23"/>
              </w:trPr>
              <w:tc>
                <w:tcPr>
                  <w:tcW w:w="541" w:type="pct"/>
                  <w:vMerge/>
                  <w:vAlign w:val="center"/>
                </w:tcPr>
                <w:p w14:paraId="2184F03A" w14:textId="77777777" w:rsidR="004C6748" w:rsidRDefault="004C6748">
                  <w:pPr>
                    <w:snapToGrid w:val="0"/>
                    <w:jc w:val="center"/>
                    <w:rPr>
                      <w:rFonts w:ascii="Times New Roman" w:hAnsi="Times New Roman" w:cs="Times New Roman"/>
                      <w:szCs w:val="21"/>
                    </w:rPr>
                  </w:pPr>
                </w:p>
              </w:tc>
              <w:tc>
                <w:tcPr>
                  <w:tcW w:w="432" w:type="pct"/>
                  <w:vAlign w:val="center"/>
                </w:tcPr>
                <w:p w14:paraId="0400B358" w14:textId="296FFF4F" w:rsidR="004C6748" w:rsidRDefault="00615EC0">
                  <w:pPr>
                    <w:snapToGrid w:val="0"/>
                    <w:jc w:val="center"/>
                    <w:rPr>
                      <w:rFonts w:ascii="Times New Roman" w:hAnsi="Times New Roman" w:cs="Times New Roman"/>
                      <w:szCs w:val="21"/>
                    </w:rPr>
                  </w:pPr>
                  <w:r>
                    <w:rPr>
                      <w:rFonts w:ascii="Times New Roman" w:hAnsi="Times New Roman" w:cs="Times New Roman"/>
                      <w:szCs w:val="21"/>
                    </w:rPr>
                    <w:t>粉煤灰筒仓</w:t>
                  </w:r>
                  <w:r w:rsidR="006056A9">
                    <w:rPr>
                      <w:rFonts w:ascii="Times New Roman" w:hAnsi="Times New Roman" w:cs="Times New Roman"/>
                      <w:szCs w:val="21"/>
                    </w:rPr>
                    <w:t>充</w:t>
                  </w:r>
                  <w:r w:rsidR="006056A9">
                    <w:rPr>
                      <w:rFonts w:ascii="Times New Roman" w:hAnsi="Times New Roman" w:cs="Times New Roman"/>
                      <w:szCs w:val="21"/>
                    </w:rPr>
                    <w:lastRenderedPageBreak/>
                    <w:t>料</w:t>
                  </w:r>
                </w:p>
              </w:tc>
              <w:tc>
                <w:tcPr>
                  <w:tcW w:w="517" w:type="pct"/>
                  <w:vAlign w:val="center"/>
                </w:tcPr>
                <w:p w14:paraId="29ECFB6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lastRenderedPageBreak/>
                    <w:t>颗粒物</w:t>
                  </w:r>
                </w:p>
              </w:tc>
              <w:tc>
                <w:tcPr>
                  <w:tcW w:w="603" w:type="pct"/>
                  <w:vAlign w:val="center"/>
                </w:tcPr>
                <w:p w14:paraId="03748BDD"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DA0033</w:t>
                  </w:r>
                </w:p>
              </w:tc>
              <w:tc>
                <w:tcPr>
                  <w:tcW w:w="688" w:type="pct"/>
                  <w:vAlign w:val="center"/>
                </w:tcPr>
                <w:p w14:paraId="292645A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3C4BADA7"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3E51B529"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5F9FC966"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0FFE304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65D7D9FB" w14:textId="77777777">
              <w:trPr>
                <w:trHeight w:val="23"/>
              </w:trPr>
              <w:tc>
                <w:tcPr>
                  <w:tcW w:w="541" w:type="pct"/>
                  <w:vMerge/>
                  <w:vAlign w:val="center"/>
                </w:tcPr>
                <w:p w14:paraId="037F446F" w14:textId="77777777" w:rsidR="004C6748" w:rsidRDefault="004C6748">
                  <w:pPr>
                    <w:snapToGrid w:val="0"/>
                    <w:jc w:val="center"/>
                    <w:rPr>
                      <w:rFonts w:ascii="Times New Roman" w:hAnsi="Times New Roman" w:cs="Times New Roman"/>
                      <w:szCs w:val="21"/>
                    </w:rPr>
                  </w:pPr>
                </w:p>
              </w:tc>
              <w:tc>
                <w:tcPr>
                  <w:tcW w:w="432" w:type="pct"/>
                  <w:vAlign w:val="center"/>
                </w:tcPr>
                <w:p w14:paraId="447101C8" w14:textId="148E7C47" w:rsidR="004C6748" w:rsidRDefault="00615EC0">
                  <w:pPr>
                    <w:snapToGrid w:val="0"/>
                    <w:jc w:val="center"/>
                    <w:rPr>
                      <w:rFonts w:ascii="Times New Roman" w:hAnsi="Times New Roman" w:cs="Times New Roman"/>
                      <w:szCs w:val="21"/>
                    </w:rPr>
                  </w:pPr>
                  <w:r>
                    <w:rPr>
                      <w:rFonts w:ascii="Times New Roman" w:hAnsi="Times New Roman" w:cs="Times New Roman"/>
                      <w:szCs w:val="21"/>
                    </w:rPr>
                    <w:t>矿粉筒仓</w:t>
                  </w:r>
                  <w:r w:rsidR="006056A9">
                    <w:rPr>
                      <w:rFonts w:ascii="Times New Roman" w:hAnsi="Times New Roman" w:cs="Times New Roman"/>
                      <w:szCs w:val="21"/>
                    </w:rPr>
                    <w:t>充料</w:t>
                  </w:r>
                </w:p>
              </w:tc>
              <w:tc>
                <w:tcPr>
                  <w:tcW w:w="517" w:type="pct"/>
                  <w:vAlign w:val="center"/>
                </w:tcPr>
                <w:p w14:paraId="3E5E3CF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4056558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DA00</w:t>
                  </w:r>
                  <w:r>
                    <w:rPr>
                      <w:rFonts w:ascii="Times New Roman" w:hAnsi="Times New Roman" w:cs="Times New Roman"/>
                      <w:szCs w:val="21"/>
                    </w:rPr>
                    <w:t>34</w:t>
                  </w:r>
                </w:p>
              </w:tc>
              <w:tc>
                <w:tcPr>
                  <w:tcW w:w="688" w:type="pct"/>
                  <w:vAlign w:val="center"/>
                </w:tcPr>
                <w:p w14:paraId="4B1C0EE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0E74C59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30CC9CCD"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34A83CBD"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352EF77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71104B68" w14:textId="77777777">
              <w:trPr>
                <w:trHeight w:val="23"/>
              </w:trPr>
              <w:tc>
                <w:tcPr>
                  <w:tcW w:w="541" w:type="pct"/>
                  <w:vMerge/>
                  <w:vAlign w:val="center"/>
                </w:tcPr>
                <w:p w14:paraId="24D25EE8" w14:textId="77777777" w:rsidR="004C6748" w:rsidRDefault="004C6748">
                  <w:pPr>
                    <w:snapToGrid w:val="0"/>
                    <w:jc w:val="center"/>
                    <w:rPr>
                      <w:rFonts w:ascii="Times New Roman" w:hAnsi="Times New Roman" w:cs="Times New Roman"/>
                      <w:szCs w:val="21"/>
                    </w:rPr>
                  </w:pPr>
                </w:p>
              </w:tc>
              <w:tc>
                <w:tcPr>
                  <w:tcW w:w="432" w:type="pct"/>
                  <w:vMerge w:val="restart"/>
                  <w:vAlign w:val="center"/>
                </w:tcPr>
                <w:p w14:paraId="358FB343"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生产线上料</w:t>
                  </w:r>
                </w:p>
              </w:tc>
              <w:tc>
                <w:tcPr>
                  <w:tcW w:w="517" w:type="pct"/>
                  <w:vMerge w:val="restart"/>
                  <w:vAlign w:val="center"/>
                </w:tcPr>
                <w:p w14:paraId="64DCE80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09BE5AD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DA0035</w:t>
                  </w:r>
                </w:p>
              </w:tc>
              <w:tc>
                <w:tcPr>
                  <w:tcW w:w="688" w:type="pct"/>
                  <w:vAlign w:val="center"/>
                </w:tcPr>
                <w:p w14:paraId="66AECA9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w:t>
                  </w:r>
                </w:p>
              </w:tc>
              <w:tc>
                <w:tcPr>
                  <w:tcW w:w="518" w:type="pct"/>
                  <w:vAlign w:val="center"/>
                </w:tcPr>
                <w:p w14:paraId="5A9E9AFB"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.003</w:t>
                  </w:r>
                </w:p>
              </w:tc>
              <w:tc>
                <w:tcPr>
                  <w:tcW w:w="690" w:type="pct"/>
                  <w:vMerge/>
                  <w:vAlign w:val="center"/>
                </w:tcPr>
                <w:p w14:paraId="11AC7BC2"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21147C86"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29F9D94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51D5460" w14:textId="77777777">
              <w:trPr>
                <w:trHeight w:val="23"/>
              </w:trPr>
              <w:tc>
                <w:tcPr>
                  <w:tcW w:w="541" w:type="pct"/>
                  <w:vMerge/>
                  <w:vAlign w:val="center"/>
                </w:tcPr>
                <w:p w14:paraId="1929C8D9" w14:textId="77777777" w:rsidR="004C6748" w:rsidRDefault="004C6748">
                  <w:pPr>
                    <w:snapToGrid w:val="0"/>
                    <w:jc w:val="center"/>
                    <w:rPr>
                      <w:rFonts w:ascii="Times New Roman" w:hAnsi="Times New Roman" w:cs="Times New Roman"/>
                      <w:szCs w:val="21"/>
                    </w:rPr>
                  </w:pPr>
                </w:p>
              </w:tc>
              <w:tc>
                <w:tcPr>
                  <w:tcW w:w="432" w:type="pct"/>
                  <w:vMerge/>
                  <w:vAlign w:val="center"/>
                </w:tcPr>
                <w:p w14:paraId="730AEE3E" w14:textId="77777777" w:rsidR="004C6748" w:rsidRDefault="004C6748">
                  <w:pPr>
                    <w:snapToGrid w:val="0"/>
                    <w:jc w:val="center"/>
                    <w:rPr>
                      <w:rFonts w:ascii="Times New Roman" w:hAnsi="Times New Roman" w:cs="Times New Roman"/>
                      <w:szCs w:val="21"/>
                    </w:rPr>
                  </w:pPr>
                </w:p>
              </w:tc>
              <w:tc>
                <w:tcPr>
                  <w:tcW w:w="517" w:type="pct"/>
                  <w:vMerge/>
                  <w:vAlign w:val="center"/>
                </w:tcPr>
                <w:p w14:paraId="0562B052" w14:textId="77777777" w:rsidR="004C6748" w:rsidRDefault="004C6748">
                  <w:pPr>
                    <w:snapToGrid w:val="0"/>
                    <w:jc w:val="center"/>
                    <w:rPr>
                      <w:rFonts w:ascii="Times New Roman" w:hAnsi="Times New Roman" w:cs="Times New Roman"/>
                      <w:szCs w:val="21"/>
                    </w:rPr>
                  </w:pPr>
                </w:p>
              </w:tc>
              <w:tc>
                <w:tcPr>
                  <w:tcW w:w="603" w:type="pct"/>
                  <w:vAlign w:val="center"/>
                </w:tcPr>
                <w:p w14:paraId="3612ED9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DA0036</w:t>
                  </w:r>
                </w:p>
              </w:tc>
              <w:tc>
                <w:tcPr>
                  <w:tcW w:w="688" w:type="pct"/>
                  <w:vAlign w:val="center"/>
                </w:tcPr>
                <w:p w14:paraId="0F309ADC"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1.0</w:t>
                  </w:r>
                </w:p>
              </w:tc>
              <w:tc>
                <w:tcPr>
                  <w:tcW w:w="518" w:type="pct"/>
                  <w:vAlign w:val="center"/>
                </w:tcPr>
                <w:p w14:paraId="56B1B2D3"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.003</w:t>
                  </w:r>
                </w:p>
              </w:tc>
              <w:tc>
                <w:tcPr>
                  <w:tcW w:w="690" w:type="pct"/>
                  <w:vMerge/>
                  <w:vAlign w:val="center"/>
                </w:tcPr>
                <w:p w14:paraId="7A263EBC"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2841BCB1"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7CF098A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60002303" w14:textId="77777777">
              <w:trPr>
                <w:trHeight w:val="23"/>
              </w:trPr>
              <w:tc>
                <w:tcPr>
                  <w:tcW w:w="541" w:type="pct"/>
                  <w:vMerge w:val="restart"/>
                  <w:vAlign w:val="center"/>
                </w:tcPr>
                <w:p w14:paraId="413ABDB8"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b/>
                      <w:bCs/>
                      <w:szCs w:val="21"/>
                    </w:rPr>
                    <w:t>七十亩地水稳搅拌站</w:t>
                  </w:r>
                </w:p>
              </w:tc>
              <w:tc>
                <w:tcPr>
                  <w:tcW w:w="432" w:type="pct"/>
                  <w:vMerge w:val="restart"/>
                  <w:vAlign w:val="center"/>
                </w:tcPr>
                <w:p w14:paraId="058D0354" w14:textId="41DEABA3" w:rsidR="004C6748" w:rsidRDefault="00615EC0">
                  <w:pPr>
                    <w:snapToGrid w:val="0"/>
                    <w:jc w:val="center"/>
                    <w:rPr>
                      <w:rFonts w:ascii="Times New Roman" w:hAnsi="Times New Roman" w:cs="Times New Roman"/>
                      <w:szCs w:val="21"/>
                    </w:rPr>
                  </w:pPr>
                  <w:r>
                    <w:rPr>
                      <w:rFonts w:ascii="Times New Roman" w:hAnsi="Times New Roman" w:cs="Times New Roman"/>
                      <w:szCs w:val="21"/>
                    </w:rPr>
                    <w:t>水泥筒仓</w:t>
                  </w:r>
                  <w:r w:rsidR="006056A9">
                    <w:rPr>
                      <w:rFonts w:ascii="Times New Roman" w:hAnsi="Times New Roman" w:cs="Times New Roman"/>
                      <w:szCs w:val="21"/>
                    </w:rPr>
                    <w:t>充料</w:t>
                  </w:r>
                </w:p>
              </w:tc>
              <w:tc>
                <w:tcPr>
                  <w:tcW w:w="517" w:type="pct"/>
                  <w:vMerge w:val="restart"/>
                </w:tcPr>
                <w:p w14:paraId="0DC56BE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69CA6F10"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DA0037</w:t>
                  </w:r>
                </w:p>
              </w:tc>
              <w:tc>
                <w:tcPr>
                  <w:tcW w:w="688" w:type="pct"/>
                  <w:vAlign w:val="center"/>
                </w:tcPr>
                <w:p w14:paraId="16139E58"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09AE4E2B"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7EF983EF"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4547707E"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60B3779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277A01B5" w14:textId="77777777">
              <w:trPr>
                <w:trHeight w:val="23"/>
              </w:trPr>
              <w:tc>
                <w:tcPr>
                  <w:tcW w:w="541" w:type="pct"/>
                  <w:vMerge/>
                  <w:vAlign w:val="center"/>
                </w:tcPr>
                <w:p w14:paraId="004C22A7" w14:textId="77777777" w:rsidR="004C6748" w:rsidRDefault="004C6748">
                  <w:pPr>
                    <w:snapToGrid w:val="0"/>
                    <w:jc w:val="center"/>
                    <w:rPr>
                      <w:rFonts w:ascii="Times New Roman" w:hAnsi="Times New Roman" w:cs="Times New Roman"/>
                      <w:szCs w:val="21"/>
                    </w:rPr>
                  </w:pPr>
                </w:p>
              </w:tc>
              <w:tc>
                <w:tcPr>
                  <w:tcW w:w="432" w:type="pct"/>
                  <w:vMerge/>
                  <w:vAlign w:val="center"/>
                </w:tcPr>
                <w:p w14:paraId="03DA1E1D" w14:textId="77777777" w:rsidR="004C6748" w:rsidRDefault="004C6748">
                  <w:pPr>
                    <w:snapToGrid w:val="0"/>
                    <w:jc w:val="center"/>
                    <w:rPr>
                      <w:rFonts w:ascii="Times New Roman" w:hAnsi="Times New Roman" w:cs="Times New Roman"/>
                      <w:szCs w:val="21"/>
                    </w:rPr>
                  </w:pPr>
                </w:p>
              </w:tc>
              <w:tc>
                <w:tcPr>
                  <w:tcW w:w="517" w:type="pct"/>
                  <w:vMerge/>
                </w:tcPr>
                <w:p w14:paraId="61C1EFEA" w14:textId="77777777" w:rsidR="004C6748" w:rsidRDefault="004C6748">
                  <w:pPr>
                    <w:snapToGrid w:val="0"/>
                    <w:jc w:val="center"/>
                    <w:rPr>
                      <w:rFonts w:ascii="Times New Roman" w:hAnsi="Times New Roman" w:cs="Times New Roman"/>
                      <w:szCs w:val="21"/>
                    </w:rPr>
                  </w:pPr>
                </w:p>
              </w:tc>
              <w:tc>
                <w:tcPr>
                  <w:tcW w:w="603" w:type="pct"/>
                  <w:vAlign w:val="center"/>
                </w:tcPr>
                <w:p w14:paraId="681DC0C1"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DA0038</w:t>
                  </w:r>
                </w:p>
              </w:tc>
              <w:tc>
                <w:tcPr>
                  <w:tcW w:w="688" w:type="pct"/>
                  <w:vAlign w:val="center"/>
                </w:tcPr>
                <w:p w14:paraId="5878908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7.5</w:t>
                  </w:r>
                </w:p>
              </w:tc>
              <w:tc>
                <w:tcPr>
                  <w:tcW w:w="518" w:type="pct"/>
                  <w:vAlign w:val="center"/>
                </w:tcPr>
                <w:p w14:paraId="244D0114"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0.014</w:t>
                  </w:r>
                </w:p>
              </w:tc>
              <w:tc>
                <w:tcPr>
                  <w:tcW w:w="690" w:type="pct"/>
                  <w:vMerge/>
                  <w:vAlign w:val="center"/>
                </w:tcPr>
                <w:p w14:paraId="392F3009"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6252A5F4"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17B575E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r w:rsidR="004C6748" w14:paraId="37CEDE20" w14:textId="77777777">
              <w:trPr>
                <w:trHeight w:val="23"/>
              </w:trPr>
              <w:tc>
                <w:tcPr>
                  <w:tcW w:w="541" w:type="pct"/>
                  <w:vMerge/>
                  <w:vAlign w:val="center"/>
                </w:tcPr>
                <w:p w14:paraId="0EA032DB" w14:textId="77777777" w:rsidR="004C6748" w:rsidRDefault="004C6748">
                  <w:pPr>
                    <w:snapToGrid w:val="0"/>
                    <w:jc w:val="center"/>
                    <w:rPr>
                      <w:rFonts w:ascii="Times New Roman" w:hAnsi="Times New Roman" w:cs="Times New Roman"/>
                      <w:szCs w:val="21"/>
                    </w:rPr>
                  </w:pPr>
                </w:p>
              </w:tc>
              <w:tc>
                <w:tcPr>
                  <w:tcW w:w="432" w:type="pct"/>
                  <w:vAlign w:val="center"/>
                </w:tcPr>
                <w:p w14:paraId="32CBB49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生产线上料</w:t>
                  </w:r>
                </w:p>
              </w:tc>
              <w:tc>
                <w:tcPr>
                  <w:tcW w:w="517" w:type="pct"/>
                </w:tcPr>
                <w:p w14:paraId="4BDB745F"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颗粒物</w:t>
                  </w:r>
                </w:p>
              </w:tc>
              <w:tc>
                <w:tcPr>
                  <w:tcW w:w="603" w:type="pct"/>
                  <w:vAlign w:val="center"/>
                </w:tcPr>
                <w:p w14:paraId="3D0C3BDA"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DA0039</w:t>
                  </w:r>
                </w:p>
              </w:tc>
              <w:tc>
                <w:tcPr>
                  <w:tcW w:w="688" w:type="pct"/>
                  <w:vAlign w:val="center"/>
                </w:tcPr>
                <w:p w14:paraId="1960DDC9"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9.33</w:t>
                  </w:r>
                </w:p>
              </w:tc>
              <w:tc>
                <w:tcPr>
                  <w:tcW w:w="518" w:type="pct"/>
                  <w:vAlign w:val="center"/>
                </w:tcPr>
                <w:p w14:paraId="3429155A" w14:textId="77777777" w:rsidR="004C6748" w:rsidRDefault="00615EC0">
                  <w:pPr>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.028</w:t>
                  </w:r>
                </w:p>
              </w:tc>
              <w:tc>
                <w:tcPr>
                  <w:tcW w:w="690" w:type="pct"/>
                  <w:vMerge/>
                  <w:vAlign w:val="center"/>
                </w:tcPr>
                <w:p w14:paraId="2724F36A" w14:textId="77777777" w:rsidR="004C6748" w:rsidRDefault="004C6748">
                  <w:pPr>
                    <w:snapToGrid w:val="0"/>
                    <w:jc w:val="center"/>
                    <w:rPr>
                      <w:rFonts w:ascii="Times New Roman" w:hAnsi="Times New Roman" w:cs="Times New Roman"/>
                      <w:color w:val="000000"/>
                      <w:szCs w:val="21"/>
                    </w:rPr>
                  </w:pPr>
                </w:p>
              </w:tc>
              <w:tc>
                <w:tcPr>
                  <w:tcW w:w="597" w:type="pct"/>
                  <w:vMerge/>
                  <w:vAlign w:val="center"/>
                </w:tcPr>
                <w:p w14:paraId="4F9AFB8E" w14:textId="77777777" w:rsidR="004C6748" w:rsidRDefault="004C6748">
                  <w:pPr>
                    <w:snapToGrid w:val="0"/>
                    <w:jc w:val="center"/>
                    <w:rPr>
                      <w:rFonts w:ascii="Times New Roman" w:hAnsi="Times New Roman" w:cs="Times New Roman"/>
                      <w:color w:val="000000"/>
                      <w:szCs w:val="21"/>
                    </w:rPr>
                  </w:pPr>
                </w:p>
              </w:tc>
              <w:tc>
                <w:tcPr>
                  <w:tcW w:w="414" w:type="pct"/>
                  <w:vAlign w:val="center"/>
                </w:tcPr>
                <w:p w14:paraId="07B14C75" w14:textId="77777777" w:rsidR="004C6748" w:rsidRDefault="00615EC0">
                  <w:pPr>
                    <w:snapToGrid w:val="0"/>
                    <w:jc w:val="center"/>
                    <w:rPr>
                      <w:rFonts w:ascii="Times New Roman" w:hAnsi="Times New Roman" w:cs="Times New Roman"/>
                      <w:szCs w:val="21"/>
                    </w:rPr>
                  </w:pPr>
                  <w:r>
                    <w:rPr>
                      <w:rFonts w:ascii="Times New Roman" w:hAnsi="Times New Roman" w:cs="Times New Roman"/>
                      <w:szCs w:val="21"/>
                    </w:rPr>
                    <w:t>达标</w:t>
                  </w:r>
                </w:p>
              </w:tc>
            </w:tr>
          </w:tbl>
          <w:p w14:paraId="162C3F41" w14:textId="3079414B" w:rsidR="004C6748" w:rsidRDefault="00615EC0">
            <w:pPr>
              <w:snapToGrid w:val="0"/>
              <w:spacing w:beforeLines="50" w:before="156" w:line="360" w:lineRule="auto"/>
              <w:ind w:firstLineChars="200" w:firstLine="480"/>
              <w:rPr>
                <w:rFonts w:ascii="Times New Roman" w:hAnsi="Times New Roman" w:cs="Times New Roman"/>
                <w:sz w:val="24"/>
              </w:rPr>
            </w:pPr>
            <w:r>
              <w:rPr>
                <w:rFonts w:ascii="Times New Roman" w:eastAsia="宋体" w:hAnsi="Times New Roman" w:cs="Times New Roman"/>
                <w:sz w:val="24"/>
              </w:rPr>
              <w:t>由上表可知，项目筒仓</w:t>
            </w:r>
            <w:r w:rsidR="006056A9">
              <w:rPr>
                <w:rFonts w:ascii="Times New Roman" w:eastAsia="宋体" w:hAnsi="Times New Roman" w:cs="Times New Roman"/>
                <w:sz w:val="24"/>
              </w:rPr>
              <w:t>充料</w:t>
            </w:r>
            <w:r>
              <w:rPr>
                <w:rFonts w:ascii="Times New Roman" w:eastAsia="宋体" w:hAnsi="Times New Roman" w:cs="Times New Roman"/>
                <w:sz w:val="24"/>
              </w:rPr>
              <w:t>工序、</w:t>
            </w:r>
            <w:r>
              <w:rPr>
                <w:rFonts w:ascii="Times New Roman" w:eastAsia="宋体" w:hAnsi="Times New Roman" w:cs="Times New Roman" w:hint="eastAsia"/>
                <w:sz w:val="24"/>
              </w:rPr>
              <w:t>生产线</w:t>
            </w:r>
            <w:r>
              <w:rPr>
                <w:rFonts w:ascii="Times New Roman" w:eastAsia="宋体" w:hAnsi="Times New Roman" w:cs="Times New Roman"/>
                <w:sz w:val="24"/>
              </w:rPr>
              <w:t>上料</w:t>
            </w:r>
            <w:r>
              <w:rPr>
                <w:rFonts w:ascii="Times New Roman" w:eastAsia="宋体" w:hAnsi="Times New Roman" w:cs="Times New Roman" w:hint="eastAsia"/>
                <w:sz w:val="24"/>
              </w:rPr>
              <w:t>搅拌</w:t>
            </w:r>
            <w:r>
              <w:rPr>
                <w:rFonts w:ascii="Times New Roman" w:hAnsi="Times New Roman" w:cs="Times New Roman"/>
                <w:sz w:val="24"/>
              </w:rPr>
              <w:t>工序</w:t>
            </w:r>
            <w:r>
              <w:rPr>
                <w:rFonts w:ascii="Times New Roman" w:eastAsia="宋体" w:hAnsi="Times New Roman" w:cs="Times New Roman"/>
                <w:sz w:val="24"/>
              </w:rPr>
              <w:t>有组织排放的颗粒物浓度满足《</w:t>
            </w:r>
            <w:r>
              <w:rPr>
                <w:rFonts w:ascii="Times New Roman" w:eastAsia="宋体" w:hAnsi="Times New Roman" w:cs="Times New Roman" w:hint="eastAsia"/>
                <w:sz w:val="24"/>
              </w:rPr>
              <w:t>水泥工业大气污染物超低排放标准</w:t>
            </w:r>
            <w:r>
              <w:rPr>
                <w:rFonts w:ascii="Times New Roman" w:eastAsia="宋体" w:hAnsi="Times New Roman" w:cs="Times New Roman"/>
                <w:sz w:val="24"/>
              </w:rPr>
              <w:t>》（</w:t>
            </w:r>
            <w:r>
              <w:rPr>
                <w:rFonts w:ascii="Times New Roman" w:eastAsia="宋体" w:hAnsi="Times New Roman" w:cs="Times New Roman"/>
                <w:sz w:val="24"/>
              </w:rPr>
              <w:t>DB13/2167-2020</w:t>
            </w:r>
            <w:r>
              <w:rPr>
                <w:rFonts w:ascii="Times New Roman" w:eastAsia="宋体" w:hAnsi="Times New Roman" w:cs="Times New Roman"/>
                <w:sz w:val="24"/>
              </w:rPr>
              <w:t>）表</w:t>
            </w:r>
            <w:r>
              <w:rPr>
                <w:rFonts w:ascii="Times New Roman" w:eastAsia="宋体" w:hAnsi="Times New Roman" w:cs="Times New Roman"/>
                <w:sz w:val="24"/>
              </w:rPr>
              <w:t>1</w:t>
            </w:r>
            <w:r>
              <w:rPr>
                <w:rFonts w:ascii="Times New Roman" w:eastAsia="宋体" w:hAnsi="Times New Roman" w:cs="Times New Roman"/>
                <w:sz w:val="24"/>
              </w:rPr>
              <w:t>中</w:t>
            </w:r>
            <w:r>
              <w:rPr>
                <w:rFonts w:ascii="Times New Roman" w:eastAsia="宋体" w:hAnsi="Times New Roman" w:cs="Times New Roman"/>
                <w:sz w:val="24"/>
              </w:rPr>
              <w:t>“</w:t>
            </w:r>
            <w:r>
              <w:rPr>
                <w:rFonts w:ascii="Times New Roman" w:eastAsia="宋体" w:hAnsi="Times New Roman" w:cs="Times New Roman"/>
                <w:sz w:val="24"/>
              </w:rPr>
              <w:t>水泥仓及其他通风生产设备</w:t>
            </w:r>
            <w:r>
              <w:rPr>
                <w:rFonts w:ascii="Times New Roman" w:eastAsia="宋体" w:hAnsi="Times New Roman" w:cs="Times New Roman"/>
                <w:sz w:val="24"/>
              </w:rPr>
              <w:t>”</w:t>
            </w:r>
            <w:r>
              <w:rPr>
                <w:rFonts w:ascii="Times New Roman" w:eastAsia="宋体" w:hAnsi="Times New Roman" w:cs="Times New Roman"/>
                <w:sz w:val="24"/>
              </w:rPr>
              <w:t>颗粒物的浓度限值。</w:t>
            </w:r>
          </w:p>
          <w:p w14:paraId="3A835AFC" w14:textId="77777777" w:rsidR="004C6748" w:rsidRDefault="00615EC0">
            <w:pPr>
              <w:topLinePunct/>
              <w:spacing w:line="360" w:lineRule="auto"/>
              <w:ind w:left="400"/>
              <w:textAlignment w:val="center"/>
              <w:rPr>
                <w:rFonts w:ascii="Times New Roman" w:eastAsia="宋体" w:hAnsi="Times New Roman" w:cs="Times New Roman"/>
                <w:sz w:val="24"/>
              </w:rPr>
            </w:pPr>
            <w:r>
              <w:rPr>
                <w:rFonts w:ascii="Times New Roman" w:eastAsia="宋体" w:hAnsi="Times New Roman" w:cs="Times New Roman"/>
                <w:sz w:val="24"/>
              </w:rPr>
              <w:t>②</w:t>
            </w:r>
            <w:r>
              <w:rPr>
                <w:rFonts w:ascii="Times New Roman" w:eastAsia="宋体" w:hAnsi="Times New Roman" w:cs="Times New Roman"/>
                <w:sz w:val="24"/>
              </w:rPr>
              <w:t>无组织污染物排放达标分析</w:t>
            </w:r>
          </w:p>
          <w:p w14:paraId="5C463C21" w14:textId="6B3BE9D1" w:rsidR="004C6748" w:rsidRDefault="00615EC0">
            <w:pPr>
              <w:topLinePunct/>
              <w:spacing w:line="360" w:lineRule="auto"/>
              <w:ind w:firstLineChars="200" w:firstLine="480"/>
              <w:textAlignment w:val="center"/>
              <w:rPr>
                <w:rFonts w:ascii="Times New Roman" w:hAnsi="Times New Roman" w:cs="Times New Roman"/>
                <w:sz w:val="24"/>
              </w:rPr>
            </w:pPr>
            <w:r>
              <w:rPr>
                <w:rFonts w:ascii="Times New Roman" w:hAnsi="Times New Roman" w:cs="Times New Roman"/>
                <w:sz w:val="24"/>
              </w:rPr>
              <w:t>项目</w:t>
            </w:r>
            <w:r w:rsidR="005A6E70">
              <w:rPr>
                <w:rFonts w:ascii="Times New Roman" w:hAnsi="Times New Roman" w:cs="Times New Roman" w:hint="eastAsia"/>
                <w:sz w:val="24"/>
              </w:rPr>
              <w:t>砂子、石子</w:t>
            </w:r>
            <w:r w:rsidR="00DA5F44">
              <w:rPr>
                <w:rFonts w:ascii="Times New Roman" w:hAnsi="Times New Roman" w:cs="Times New Roman" w:hint="eastAsia"/>
                <w:sz w:val="24"/>
              </w:rPr>
              <w:t>装卸</w:t>
            </w:r>
            <w:r>
              <w:rPr>
                <w:rFonts w:ascii="Times New Roman" w:hAnsi="Times New Roman" w:cs="Times New Roman"/>
                <w:sz w:val="24"/>
              </w:rPr>
              <w:t>过程产生少量的粉尘，粉尘产生量较少，</w:t>
            </w:r>
            <w:r>
              <w:rPr>
                <w:rFonts w:ascii="Times New Roman" w:hAnsi="Times New Roman" w:cs="Times New Roman" w:hint="eastAsia"/>
                <w:bCs/>
                <w:sz w:val="24"/>
              </w:rPr>
              <w:t>堆存区</w:t>
            </w:r>
            <w:r w:rsidR="00266FA9">
              <w:rPr>
                <w:rFonts w:ascii="Times New Roman" w:hAnsi="Times New Roman" w:cs="Times New Roman" w:hint="eastAsia"/>
                <w:bCs/>
                <w:sz w:val="24"/>
              </w:rPr>
              <w:t>装卸时</w:t>
            </w:r>
            <w:r>
              <w:rPr>
                <w:rFonts w:ascii="Times New Roman" w:hAnsi="Times New Roman" w:cs="Times New Roman" w:hint="eastAsia"/>
                <w:bCs/>
                <w:sz w:val="24"/>
              </w:rPr>
              <w:t>洒水降尘</w:t>
            </w:r>
            <w:r>
              <w:rPr>
                <w:rFonts w:ascii="Times New Roman" w:hAnsi="Times New Roman" w:cs="Times New Roman"/>
                <w:bCs/>
                <w:sz w:val="24"/>
              </w:rPr>
              <w:t>，</w:t>
            </w:r>
            <w:r>
              <w:rPr>
                <w:rFonts w:ascii="Times New Roman" w:hAnsi="Times New Roman" w:cs="Times New Roman" w:hint="eastAsia"/>
                <w:bCs/>
                <w:sz w:val="24"/>
              </w:rPr>
              <w:t>控制装卸高度和速度，</w:t>
            </w:r>
            <w:r>
              <w:rPr>
                <w:rFonts w:ascii="Times New Roman" w:hAnsi="Times New Roman" w:cs="Times New Roman"/>
                <w:bCs/>
                <w:sz w:val="24"/>
              </w:rPr>
              <w:t>粉尘经车间内自由沉降和厂房阻隔后无组织排放</w:t>
            </w:r>
            <w:r>
              <w:rPr>
                <w:rFonts w:ascii="Times New Roman" w:hAnsi="Times New Roman" w:cs="Times New Roman"/>
                <w:sz w:val="24"/>
              </w:rPr>
              <w:t>。生产线上料</w:t>
            </w:r>
            <w:r>
              <w:rPr>
                <w:rFonts w:ascii="Times New Roman" w:hAnsi="Times New Roman" w:cs="Times New Roman" w:hint="eastAsia"/>
                <w:sz w:val="24"/>
              </w:rPr>
              <w:t>搅拌</w:t>
            </w:r>
            <w:r>
              <w:rPr>
                <w:rFonts w:ascii="Times New Roman" w:hAnsi="Times New Roman" w:cs="Times New Roman"/>
                <w:sz w:val="24"/>
              </w:rPr>
              <w:t>工序产生的粉尘大部分被集气罩收集，少部分未被集气罩收集的粉尘经</w:t>
            </w:r>
            <w:r>
              <w:rPr>
                <w:rFonts w:ascii="Times New Roman" w:hAnsi="Times New Roman" w:cs="Times New Roman" w:hint="eastAsia"/>
                <w:sz w:val="24"/>
              </w:rPr>
              <w:t>搅拌</w:t>
            </w:r>
            <w:r>
              <w:rPr>
                <w:rFonts w:ascii="Times New Roman" w:hAnsi="Times New Roman" w:cs="Times New Roman"/>
                <w:sz w:val="24"/>
              </w:rPr>
              <w:t>车间阻隔后无组织排放。</w:t>
            </w:r>
            <w:r w:rsidR="002A291B">
              <w:rPr>
                <w:rFonts w:ascii="Times New Roman" w:hAnsi="Times New Roman" w:cs="Times New Roman"/>
                <w:sz w:val="24"/>
              </w:rPr>
              <w:t>项目车辆运输产生少量运输扬尘，运输扬尘经</w:t>
            </w:r>
            <w:r w:rsidR="002A291B">
              <w:rPr>
                <w:rFonts w:ascii="Times New Roman" w:hAnsi="Times New Roman" w:cs="Times New Roman" w:hint="eastAsia"/>
                <w:sz w:val="24"/>
              </w:rPr>
              <w:t>厂区</w:t>
            </w:r>
            <w:r w:rsidR="002A291B">
              <w:rPr>
                <w:rFonts w:ascii="Times New Roman" w:hAnsi="Times New Roman" w:cs="Times New Roman"/>
                <w:sz w:val="24"/>
              </w:rPr>
              <w:t>道路</w:t>
            </w:r>
            <w:r w:rsidR="002A291B">
              <w:rPr>
                <w:rFonts w:ascii="Times New Roman" w:hAnsi="Times New Roman" w:cs="Times New Roman" w:hint="eastAsia"/>
                <w:sz w:val="24"/>
              </w:rPr>
              <w:t>硬化、</w:t>
            </w:r>
            <w:r w:rsidR="002A291B">
              <w:rPr>
                <w:rFonts w:ascii="Times New Roman" w:hAnsi="Times New Roman" w:cs="Times New Roman"/>
                <w:sz w:val="24"/>
              </w:rPr>
              <w:t>洒水抑尘、道路清扫</w:t>
            </w:r>
            <w:r w:rsidR="002A291B">
              <w:rPr>
                <w:rFonts w:ascii="Times New Roman" w:hAnsi="Times New Roman" w:cs="Times New Roman" w:hint="eastAsia"/>
                <w:sz w:val="24"/>
              </w:rPr>
              <w:t>、车辆减速慢行</w:t>
            </w:r>
            <w:r w:rsidR="002A291B">
              <w:rPr>
                <w:rFonts w:ascii="Times New Roman" w:hAnsi="Times New Roman" w:cs="Times New Roman"/>
                <w:sz w:val="24"/>
              </w:rPr>
              <w:t>等措施抑尘后无组织排放。</w:t>
            </w:r>
          </w:p>
          <w:p w14:paraId="0D7D9BE0" w14:textId="77777777" w:rsidR="004C6748" w:rsidRDefault="00615EC0">
            <w:pPr>
              <w:snapToGrid w:val="0"/>
              <w:spacing w:beforeLines="50" w:before="156" w:line="360" w:lineRule="auto"/>
              <w:ind w:leftChars="200" w:left="420"/>
              <w:rPr>
                <w:rFonts w:ascii="Times New Roman" w:hAnsi="Times New Roman" w:cs="Times New Roman"/>
                <w:sz w:val="24"/>
              </w:rPr>
            </w:pPr>
            <w:r>
              <w:rPr>
                <w:rFonts w:ascii="Times New Roman" w:hAnsi="Times New Roman" w:cs="Times New Roman"/>
                <w:sz w:val="24"/>
              </w:rPr>
              <w:t>项目无组织排放源及各源相对厂界的距离情况列表如下：</w:t>
            </w:r>
          </w:p>
          <w:p w14:paraId="26D1AAB5" w14:textId="77777777" w:rsidR="004C6748" w:rsidRDefault="00615EC0">
            <w:pPr>
              <w:pStyle w:val="TOC2"/>
              <w:widowControl w:val="0"/>
              <w:numPr>
                <w:ilvl w:val="0"/>
                <w:numId w:val="7"/>
              </w:numPr>
              <w:snapToGrid w:val="0"/>
              <w:ind w:leftChars="0"/>
              <w:jc w:val="center"/>
              <w:rPr>
                <w:rFonts w:ascii="Times New Roman" w:hAnsi="Times New Roman" w:hint="default"/>
                <w:b/>
                <w:sz w:val="21"/>
                <w:szCs w:val="21"/>
              </w:rPr>
            </w:pPr>
            <w:r>
              <w:rPr>
                <w:rFonts w:ascii="Times New Roman" w:hAnsi="Times New Roman" w:hint="default"/>
                <w:b/>
                <w:sz w:val="21"/>
                <w:szCs w:val="21"/>
              </w:rPr>
              <w:t>各无组织面源距厂界的最近距离一览表</w:t>
            </w:r>
          </w:p>
          <w:tbl>
            <w:tblPr>
              <w:tblW w:w="8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11"/>
              <w:gridCol w:w="1138"/>
              <w:gridCol w:w="1140"/>
              <w:gridCol w:w="1140"/>
              <w:gridCol w:w="1140"/>
              <w:gridCol w:w="1045"/>
            </w:tblGrid>
            <w:tr w:rsidR="004C6748" w14:paraId="61CB514B" w14:textId="77777777">
              <w:trPr>
                <w:trHeight w:val="339"/>
                <w:jc w:val="center"/>
              </w:trPr>
              <w:tc>
                <w:tcPr>
                  <w:tcW w:w="1589" w:type="pct"/>
                  <w:vMerge w:val="restart"/>
                  <w:vAlign w:val="center"/>
                </w:tcPr>
                <w:p w14:paraId="548E9C6C" w14:textId="77777777" w:rsidR="004C6748" w:rsidRDefault="00615EC0">
                  <w:pPr>
                    <w:pStyle w:val="af9"/>
                    <w:rPr>
                      <w:b/>
                      <w:bCs/>
                    </w:rPr>
                  </w:pPr>
                  <w:r>
                    <w:rPr>
                      <w:rFonts w:hint="eastAsia"/>
                      <w:b/>
                      <w:bCs/>
                    </w:rPr>
                    <w:t>搅拌站名称</w:t>
                  </w:r>
                </w:p>
              </w:tc>
              <w:tc>
                <w:tcPr>
                  <w:tcW w:w="693" w:type="pct"/>
                  <w:vMerge w:val="restart"/>
                  <w:vAlign w:val="center"/>
                </w:tcPr>
                <w:p w14:paraId="7E13BDB0" w14:textId="77777777" w:rsidR="004C6748" w:rsidRDefault="00615EC0">
                  <w:pPr>
                    <w:pStyle w:val="af9"/>
                    <w:rPr>
                      <w:b/>
                      <w:bCs/>
                    </w:rPr>
                  </w:pPr>
                  <w:r>
                    <w:rPr>
                      <w:b/>
                      <w:bCs/>
                    </w:rPr>
                    <w:t>污染源</w:t>
                  </w:r>
                </w:p>
              </w:tc>
              <w:tc>
                <w:tcPr>
                  <w:tcW w:w="2718" w:type="pct"/>
                  <w:gridSpan w:val="4"/>
                  <w:vAlign w:val="center"/>
                </w:tcPr>
                <w:p w14:paraId="5660FCB3" w14:textId="77777777" w:rsidR="004C6748" w:rsidRDefault="00615EC0">
                  <w:pPr>
                    <w:pStyle w:val="af9"/>
                    <w:rPr>
                      <w:b/>
                      <w:bCs/>
                    </w:rPr>
                  </w:pPr>
                  <w:r>
                    <w:rPr>
                      <w:b/>
                    </w:rPr>
                    <w:t>距厂界最近距离（</w:t>
                  </w:r>
                  <w:r>
                    <w:rPr>
                      <w:b/>
                    </w:rPr>
                    <w:t>m</w:t>
                  </w:r>
                  <w:r>
                    <w:rPr>
                      <w:b/>
                    </w:rPr>
                    <w:t>）</w:t>
                  </w:r>
                </w:p>
              </w:tc>
            </w:tr>
            <w:tr w:rsidR="004C6748" w14:paraId="1764F871" w14:textId="77777777">
              <w:trPr>
                <w:trHeight w:val="339"/>
                <w:jc w:val="center"/>
              </w:trPr>
              <w:tc>
                <w:tcPr>
                  <w:tcW w:w="1589" w:type="pct"/>
                  <w:vMerge/>
                  <w:vAlign w:val="center"/>
                </w:tcPr>
                <w:p w14:paraId="4FFA8429" w14:textId="77777777" w:rsidR="004C6748" w:rsidRDefault="004C6748">
                  <w:pPr>
                    <w:pStyle w:val="af9"/>
                  </w:pPr>
                </w:p>
              </w:tc>
              <w:tc>
                <w:tcPr>
                  <w:tcW w:w="693" w:type="pct"/>
                  <w:vMerge/>
                  <w:vAlign w:val="center"/>
                </w:tcPr>
                <w:p w14:paraId="58ACF189" w14:textId="77777777" w:rsidR="004C6748" w:rsidRDefault="004C6748">
                  <w:pPr>
                    <w:pStyle w:val="af9"/>
                  </w:pPr>
                </w:p>
              </w:tc>
              <w:tc>
                <w:tcPr>
                  <w:tcW w:w="694" w:type="pct"/>
                  <w:vAlign w:val="center"/>
                </w:tcPr>
                <w:p w14:paraId="7DBAEA09" w14:textId="77777777" w:rsidR="004C6748" w:rsidRDefault="00615EC0">
                  <w:pPr>
                    <w:pStyle w:val="af9"/>
                    <w:rPr>
                      <w:b/>
                      <w:bCs/>
                    </w:rPr>
                  </w:pPr>
                  <w:r>
                    <w:rPr>
                      <w:b/>
                      <w:bCs/>
                    </w:rPr>
                    <w:t>北厂界</w:t>
                  </w:r>
                </w:p>
              </w:tc>
              <w:tc>
                <w:tcPr>
                  <w:tcW w:w="694" w:type="pct"/>
                  <w:vAlign w:val="center"/>
                </w:tcPr>
                <w:p w14:paraId="06B1503D" w14:textId="77777777" w:rsidR="004C6748" w:rsidRDefault="00615EC0">
                  <w:pPr>
                    <w:pStyle w:val="af9"/>
                    <w:rPr>
                      <w:b/>
                      <w:bCs/>
                    </w:rPr>
                  </w:pPr>
                  <w:r>
                    <w:rPr>
                      <w:b/>
                      <w:bCs/>
                    </w:rPr>
                    <w:t>东厂界</w:t>
                  </w:r>
                </w:p>
              </w:tc>
              <w:tc>
                <w:tcPr>
                  <w:tcW w:w="694" w:type="pct"/>
                  <w:vAlign w:val="center"/>
                </w:tcPr>
                <w:p w14:paraId="5B5FD61A" w14:textId="77777777" w:rsidR="004C6748" w:rsidRDefault="00615EC0">
                  <w:pPr>
                    <w:pStyle w:val="af9"/>
                    <w:rPr>
                      <w:b/>
                      <w:bCs/>
                    </w:rPr>
                  </w:pPr>
                  <w:r>
                    <w:rPr>
                      <w:b/>
                      <w:bCs/>
                    </w:rPr>
                    <w:t>南厂界</w:t>
                  </w:r>
                </w:p>
              </w:tc>
              <w:tc>
                <w:tcPr>
                  <w:tcW w:w="636" w:type="pct"/>
                  <w:vAlign w:val="center"/>
                </w:tcPr>
                <w:p w14:paraId="06A58827" w14:textId="77777777" w:rsidR="004C6748" w:rsidRDefault="00615EC0">
                  <w:pPr>
                    <w:pStyle w:val="af9"/>
                    <w:rPr>
                      <w:b/>
                      <w:bCs/>
                    </w:rPr>
                  </w:pPr>
                  <w:r>
                    <w:rPr>
                      <w:b/>
                      <w:bCs/>
                    </w:rPr>
                    <w:t>西厂界</w:t>
                  </w:r>
                </w:p>
              </w:tc>
            </w:tr>
            <w:tr w:rsidR="004C6748" w14:paraId="6FD35004" w14:textId="77777777">
              <w:trPr>
                <w:trHeight w:val="339"/>
                <w:jc w:val="center"/>
              </w:trPr>
              <w:tc>
                <w:tcPr>
                  <w:tcW w:w="1589" w:type="pct"/>
                  <w:vMerge w:val="restart"/>
                  <w:vAlign w:val="center"/>
                </w:tcPr>
                <w:p w14:paraId="179BCA57" w14:textId="77777777" w:rsidR="004C6748" w:rsidRDefault="00615EC0">
                  <w:pPr>
                    <w:spacing w:line="320" w:lineRule="atLeast"/>
                    <w:jc w:val="center"/>
                    <w:rPr>
                      <w:rFonts w:ascii="Times New Roman" w:hAnsi="Times New Roman" w:cs="Times New Roman"/>
                      <w:szCs w:val="21"/>
                    </w:rPr>
                  </w:pPr>
                  <w:r>
                    <w:rPr>
                      <w:rFonts w:ascii="Times New Roman" w:eastAsia="宋体" w:hAnsi="Times New Roman" w:cs="Times New Roman"/>
                      <w:b/>
                      <w:bCs/>
                      <w:szCs w:val="21"/>
                    </w:rPr>
                    <w:t>龙潭沟搅拌站</w:t>
                  </w:r>
                </w:p>
              </w:tc>
              <w:tc>
                <w:tcPr>
                  <w:tcW w:w="693" w:type="pct"/>
                  <w:vAlign w:val="center"/>
                </w:tcPr>
                <w:p w14:paraId="4EAE236D" w14:textId="77777777" w:rsidR="004C6748" w:rsidRDefault="00615EC0">
                  <w:pPr>
                    <w:spacing w:line="320" w:lineRule="atLeast"/>
                    <w:jc w:val="center"/>
                    <w:rPr>
                      <w:rFonts w:ascii="Times New Roman" w:eastAsia="宋体" w:hAnsi="Times New Roman" w:cs="Times New Roman"/>
                      <w:szCs w:val="21"/>
                    </w:rPr>
                  </w:pPr>
                  <w:r>
                    <w:rPr>
                      <w:rFonts w:ascii="Times New Roman" w:hAnsi="Times New Roman" w:cs="Times New Roman" w:hint="eastAsia"/>
                      <w:szCs w:val="21"/>
                    </w:rPr>
                    <w:t>搅拌车间</w:t>
                  </w:r>
                </w:p>
              </w:tc>
              <w:tc>
                <w:tcPr>
                  <w:tcW w:w="694" w:type="pct"/>
                  <w:vAlign w:val="center"/>
                </w:tcPr>
                <w:p w14:paraId="0991F2CE" w14:textId="5DDD4986" w:rsidR="004C6748" w:rsidRDefault="00D66A91">
                  <w:pPr>
                    <w:pStyle w:val="af9"/>
                  </w:pPr>
                  <w:r>
                    <w:rPr>
                      <w:rFonts w:hint="eastAsia"/>
                    </w:rPr>
                    <w:t>1</w:t>
                  </w:r>
                  <w:r>
                    <w:t>0</w:t>
                  </w:r>
                </w:p>
              </w:tc>
              <w:tc>
                <w:tcPr>
                  <w:tcW w:w="694" w:type="pct"/>
                  <w:vAlign w:val="center"/>
                </w:tcPr>
                <w:p w14:paraId="3F1C7305" w14:textId="0D5A86EE" w:rsidR="004C6748" w:rsidRDefault="00D66A91">
                  <w:pPr>
                    <w:pStyle w:val="af9"/>
                  </w:pPr>
                  <w:r>
                    <w:rPr>
                      <w:rFonts w:hint="eastAsia"/>
                    </w:rPr>
                    <w:t>1</w:t>
                  </w:r>
                </w:p>
              </w:tc>
              <w:tc>
                <w:tcPr>
                  <w:tcW w:w="694" w:type="pct"/>
                  <w:vAlign w:val="center"/>
                </w:tcPr>
                <w:p w14:paraId="41756AC5" w14:textId="739A92FB" w:rsidR="004C6748" w:rsidRDefault="00D66A91">
                  <w:pPr>
                    <w:pStyle w:val="af9"/>
                  </w:pPr>
                  <w:r>
                    <w:rPr>
                      <w:rFonts w:hint="eastAsia"/>
                    </w:rPr>
                    <w:t>1</w:t>
                  </w:r>
                  <w:r>
                    <w:t>0</w:t>
                  </w:r>
                </w:p>
              </w:tc>
              <w:tc>
                <w:tcPr>
                  <w:tcW w:w="636" w:type="pct"/>
                  <w:vAlign w:val="center"/>
                </w:tcPr>
                <w:p w14:paraId="508DED3E" w14:textId="4B8105ED" w:rsidR="004C6748" w:rsidRDefault="00D66A91">
                  <w:pPr>
                    <w:pStyle w:val="af9"/>
                  </w:pPr>
                  <w:r>
                    <w:rPr>
                      <w:rFonts w:hint="eastAsia"/>
                    </w:rPr>
                    <w:t>1</w:t>
                  </w:r>
                  <w:r>
                    <w:t>4</w:t>
                  </w:r>
                </w:p>
              </w:tc>
            </w:tr>
            <w:tr w:rsidR="004C6748" w14:paraId="1AF1FE34" w14:textId="77777777">
              <w:trPr>
                <w:trHeight w:val="339"/>
                <w:jc w:val="center"/>
              </w:trPr>
              <w:tc>
                <w:tcPr>
                  <w:tcW w:w="1589" w:type="pct"/>
                  <w:vMerge/>
                  <w:vAlign w:val="center"/>
                </w:tcPr>
                <w:p w14:paraId="18B1AA42" w14:textId="77777777" w:rsidR="004C6748" w:rsidRDefault="004C6748">
                  <w:pPr>
                    <w:spacing w:line="320" w:lineRule="atLeast"/>
                    <w:jc w:val="center"/>
                    <w:rPr>
                      <w:rFonts w:ascii="Times New Roman" w:eastAsia="宋体" w:hAnsi="Times New Roman" w:cs="Times New Roman"/>
                      <w:b/>
                      <w:bCs/>
                      <w:szCs w:val="21"/>
                    </w:rPr>
                  </w:pPr>
                </w:p>
              </w:tc>
              <w:tc>
                <w:tcPr>
                  <w:tcW w:w="693" w:type="pct"/>
                  <w:vAlign w:val="center"/>
                </w:tcPr>
                <w:p w14:paraId="72DD62BE"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砂子库</w:t>
                  </w:r>
                </w:p>
              </w:tc>
              <w:tc>
                <w:tcPr>
                  <w:tcW w:w="694" w:type="pct"/>
                  <w:vAlign w:val="center"/>
                </w:tcPr>
                <w:p w14:paraId="3221F8C7" w14:textId="2FCD23C6" w:rsidR="004C6748" w:rsidRDefault="00D66A91">
                  <w:pPr>
                    <w:pStyle w:val="af9"/>
                  </w:pPr>
                  <w:r>
                    <w:rPr>
                      <w:rFonts w:hint="eastAsia"/>
                    </w:rPr>
                    <w:t>4</w:t>
                  </w:r>
                </w:p>
              </w:tc>
              <w:tc>
                <w:tcPr>
                  <w:tcW w:w="694" w:type="pct"/>
                  <w:vAlign w:val="center"/>
                </w:tcPr>
                <w:p w14:paraId="5C51B78B" w14:textId="5FA9F59A" w:rsidR="004C6748" w:rsidRDefault="00D66A91">
                  <w:pPr>
                    <w:pStyle w:val="af9"/>
                  </w:pPr>
                  <w:r>
                    <w:rPr>
                      <w:rFonts w:hint="eastAsia"/>
                    </w:rPr>
                    <w:t>1</w:t>
                  </w:r>
                  <w:r>
                    <w:t>4</w:t>
                  </w:r>
                </w:p>
              </w:tc>
              <w:tc>
                <w:tcPr>
                  <w:tcW w:w="694" w:type="pct"/>
                  <w:vAlign w:val="center"/>
                </w:tcPr>
                <w:p w14:paraId="45FB33C0" w14:textId="0C9BC6AC" w:rsidR="004C6748" w:rsidRDefault="00D66A91">
                  <w:pPr>
                    <w:pStyle w:val="af9"/>
                  </w:pPr>
                  <w:r>
                    <w:t>16</w:t>
                  </w:r>
                </w:p>
              </w:tc>
              <w:tc>
                <w:tcPr>
                  <w:tcW w:w="636" w:type="pct"/>
                  <w:vAlign w:val="center"/>
                </w:tcPr>
                <w:p w14:paraId="50FD27F0" w14:textId="4F21718D" w:rsidR="004C6748" w:rsidRDefault="00D66A91">
                  <w:pPr>
                    <w:pStyle w:val="af9"/>
                  </w:pPr>
                  <w:r>
                    <w:rPr>
                      <w:rFonts w:hint="eastAsia"/>
                    </w:rPr>
                    <w:t>1</w:t>
                  </w:r>
                </w:p>
              </w:tc>
            </w:tr>
            <w:tr w:rsidR="004C6748" w14:paraId="5FD699C0" w14:textId="77777777">
              <w:trPr>
                <w:trHeight w:val="339"/>
                <w:jc w:val="center"/>
              </w:trPr>
              <w:tc>
                <w:tcPr>
                  <w:tcW w:w="1589" w:type="pct"/>
                  <w:vMerge/>
                  <w:vAlign w:val="center"/>
                </w:tcPr>
                <w:p w14:paraId="50B1C677" w14:textId="77777777" w:rsidR="004C6748" w:rsidRDefault="004C6748">
                  <w:pPr>
                    <w:spacing w:line="320" w:lineRule="atLeast"/>
                    <w:jc w:val="center"/>
                    <w:rPr>
                      <w:rFonts w:ascii="Times New Roman" w:eastAsia="宋体" w:hAnsi="Times New Roman" w:cs="Times New Roman"/>
                      <w:b/>
                      <w:bCs/>
                      <w:szCs w:val="21"/>
                    </w:rPr>
                  </w:pPr>
                </w:p>
              </w:tc>
              <w:tc>
                <w:tcPr>
                  <w:tcW w:w="693" w:type="pct"/>
                  <w:vAlign w:val="center"/>
                </w:tcPr>
                <w:p w14:paraId="4F179833"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石子库</w:t>
                  </w:r>
                </w:p>
              </w:tc>
              <w:tc>
                <w:tcPr>
                  <w:tcW w:w="694" w:type="pct"/>
                  <w:vAlign w:val="center"/>
                </w:tcPr>
                <w:p w14:paraId="5736B59E" w14:textId="24B64830" w:rsidR="004C6748" w:rsidRDefault="00D66A91">
                  <w:pPr>
                    <w:pStyle w:val="af9"/>
                  </w:pPr>
                  <w:r>
                    <w:rPr>
                      <w:rFonts w:hint="eastAsia"/>
                    </w:rPr>
                    <w:t>2</w:t>
                  </w:r>
                  <w:r>
                    <w:t>4</w:t>
                  </w:r>
                </w:p>
              </w:tc>
              <w:tc>
                <w:tcPr>
                  <w:tcW w:w="694" w:type="pct"/>
                  <w:vAlign w:val="center"/>
                </w:tcPr>
                <w:p w14:paraId="68E2471D" w14:textId="05120CF7" w:rsidR="004C6748" w:rsidRDefault="00D66A91">
                  <w:pPr>
                    <w:pStyle w:val="af9"/>
                  </w:pPr>
                  <w:r>
                    <w:rPr>
                      <w:rFonts w:hint="eastAsia"/>
                    </w:rPr>
                    <w:t>1</w:t>
                  </w:r>
                  <w:r>
                    <w:t>5</w:t>
                  </w:r>
                </w:p>
              </w:tc>
              <w:tc>
                <w:tcPr>
                  <w:tcW w:w="694" w:type="pct"/>
                  <w:vAlign w:val="center"/>
                </w:tcPr>
                <w:p w14:paraId="4BCEFFC6" w14:textId="20881DB3" w:rsidR="004C6748" w:rsidRDefault="00D66A91">
                  <w:pPr>
                    <w:pStyle w:val="af9"/>
                  </w:pPr>
                  <w:r>
                    <w:rPr>
                      <w:rFonts w:hint="eastAsia"/>
                    </w:rPr>
                    <w:t>1</w:t>
                  </w:r>
                </w:p>
              </w:tc>
              <w:tc>
                <w:tcPr>
                  <w:tcW w:w="636" w:type="pct"/>
                  <w:vAlign w:val="center"/>
                </w:tcPr>
                <w:p w14:paraId="5F371968" w14:textId="20E817D3" w:rsidR="004C6748" w:rsidRDefault="00D66A91">
                  <w:pPr>
                    <w:pStyle w:val="af9"/>
                  </w:pPr>
                  <w:r>
                    <w:rPr>
                      <w:rFonts w:hint="eastAsia"/>
                    </w:rPr>
                    <w:t>1</w:t>
                  </w:r>
                </w:p>
              </w:tc>
            </w:tr>
            <w:tr w:rsidR="004C6748" w14:paraId="65D33C2B" w14:textId="77777777">
              <w:trPr>
                <w:trHeight w:val="339"/>
                <w:jc w:val="center"/>
              </w:trPr>
              <w:tc>
                <w:tcPr>
                  <w:tcW w:w="1589" w:type="pct"/>
                  <w:vMerge w:val="restart"/>
                  <w:vAlign w:val="center"/>
                </w:tcPr>
                <w:p w14:paraId="46D534F7" w14:textId="77777777" w:rsidR="004C6748" w:rsidRDefault="00615EC0">
                  <w:pPr>
                    <w:spacing w:line="320" w:lineRule="atLeast"/>
                    <w:jc w:val="center"/>
                    <w:rPr>
                      <w:rFonts w:ascii="Times New Roman" w:hAnsi="Times New Roman" w:cs="Times New Roman"/>
                      <w:szCs w:val="21"/>
                    </w:rPr>
                  </w:pPr>
                  <w:r>
                    <w:rPr>
                      <w:rFonts w:ascii="Times New Roman" w:eastAsia="宋体" w:hAnsi="Times New Roman" w:cs="Times New Roman"/>
                      <w:b/>
                      <w:bCs/>
                      <w:szCs w:val="21"/>
                    </w:rPr>
                    <w:t>前庄搅拌站</w:t>
                  </w:r>
                </w:p>
              </w:tc>
              <w:tc>
                <w:tcPr>
                  <w:tcW w:w="693" w:type="pct"/>
                  <w:vAlign w:val="center"/>
                </w:tcPr>
                <w:p w14:paraId="7C5DB5E1"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搅拌车间</w:t>
                  </w:r>
                </w:p>
              </w:tc>
              <w:tc>
                <w:tcPr>
                  <w:tcW w:w="694" w:type="pct"/>
                  <w:vAlign w:val="center"/>
                </w:tcPr>
                <w:p w14:paraId="321763E3" w14:textId="083C17A2" w:rsidR="004C6748" w:rsidRDefault="00D66A91">
                  <w:pPr>
                    <w:pStyle w:val="af9"/>
                  </w:pPr>
                  <w:r>
                    <w:rPr>
                      <w:rFonts w:hint="eastAsia"/>
                    </w:rPr>
                    <w:t>7</w:t>
                  </w:r>
                  <w:r>
                    <w:t>.5</w:t>
                  </w:r>
                </w:p>
              </w:tc>
              <w:tc>
                <w:tcPr>
                  <w:tcW w:w="694" w:type="pct"/>
                  <w:vAlign w:val="center"/>
                </w:tcPr>
                <w:p w14:paraId="465FCBB7" w14:textId="046356FB" w:rsidR="004C6748" w:rsidRDefault="00D66A91">
                  <w:pPr>
                    <w:pStyle w:val="af9"/>
                  </w:pPr>
                  <w:r>
                    <w:rPr>
                      <w:rFonts w:hint="eastAsia"/>
                    </w:rPr>
                    <w:t>1</w:t>
                  </w:r>
                </w:p>
              </w:tc>
              <w:tc>
                <w:tcPr>
                  <w:tcW w:w="694" w:type="pct"/>
                  <w:vAlign w:val="center"/>
                </w:tcPr>
                <w:p w14:paraId="6416F38F" w14:textId="13926AC8" w:rsidR="004C6748" w:rsidRDefault="00D66A91">
                  <w:pPr>
                    <w:pStyle w:val="af9"/>
                  </w:pPr>
                  <w:r>
                    <w:rPr>
                      <w:rFonts w:hint="eastAsia"/>
                    </w:rPr>
                    <w:t>7</w:t>
                  </w:r>
                  <w:r>
                    <w:t>.5</w:t>
                  </w:r>
                </w:p>
              </w:tc>
              <w:tc>
                <w:tcPr>
                  <w:tcW w:w="636" w:type="pct"/>
                  <w:vAlign w:val="center"/>
                </w:tcPr>
                <w:p w14:paraId="5F8AAB1C" w14:textId="3E298195" w:rsidR="004C6748" w:rsidRDefault="00D66A91">
                  <w:pPr>
                    <w:pStyle w:val="af9"/>
                  </w:pPr>
                  <w:r>
                    <w:t>30</w:t>
                  </w:r>
                </w:p>
              </w:tc>
            </w:tr>
            <w:tr w:rsidR="004C6748" w14:paraId="109C4FFD" w14:textId="77777777">
              <w:trPr>
                <w:trHeight w:val="339"/>
                <w:jc w:val="center"/>
              </w:trPr>
              <w:tc>
                <w:tcPr>
                  <w:tcW w:w="1589" w:type="pct"/>
                  <w:vMerge/>
                  <w:vAlign w:val="center"/>
                </w:tcPr>
                <w:p w14:paraId="73B82625" w14:textId="77777777" w:rsidR="004C6748" w:rsidRDefault="004C6748">
                  <w:pPr>
                    <w:spacing w:line="320" w:lineRule="atLeast"/>
                    <w:jc w:val="center"/>
                    <w:rPr>
                      <w:rFonts w:ascii="Times New Roman" w:eastAsia="宋体" w:hAnsi="Times New Roman" w:cs="Times New Roman"/>
                      <w:b/>
                      <w:bCs/>
                      <w:szCs w:val="21"/>
                    </w:rPr>
                  </w:pPr>
                </w:p>
              </w:tc>
              <w:tc>
                <w:tcPr>
                  <w:tcW w:w="693" w:type="pct"/>
                  <w:vAlign w:val="center"/>
                </w:tcPr>
                <w:p w14:paraId="7A9C4230"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砂子库</w:t>
                  </w:r>
                </w:p>
              </w:tc>
              <w:tc>
                <w:tcPr>
                  <w:tcW w:w="694" w:type="pct"/>
                  <w:vAlign w:val="center"/>
                </w:tcPr>
                <w:p w14:paraId="57A4293E" w14:textId="06A44765" w:rsidR="004C6748" w:rsidRDefault="00D66A91">
                  <w:pPr>
                    <w:pStyle w:val="af9"/>
                  </w:pPr>
                  <w:r>
                    <w:rPr>
                      <w:rFonts w:hint="eastAsia"/>
                    </w:rPr>
                    <w:t>2</w:t>
                  </w:r>
                  <w:r>
                    <w:t>.5</w:t>
                  </w:r>
                </w:p>
              </w:tc>
              <w:tc>
                <w:tcPr>
                  <w:tcW w:w="694" w:type="pct"/>
                  <w:vAlign w:val="center"/>
                </w:tcPr>
                <w:p w14:paraId="4FCF0876" w14:textId="10D323D8" w:rsidR="004C6748" w:rsidRDefault="00D66A91">
                  <w:pPr>
                    <w:pStyle w:val="af9"/>
                  </w:pPr>
                  <w:r>
                    <w:rPr>
                      <w:rFonts w:hint="eastAsia"/>
                    </w:rPr>
                    <w:t>2</w:t>
                  </w:r>
                  <w:r>
                    <w:t>9</w:t>
                  </w:r>
                </w:p>
              </w:tc>
              <w:tc>
                <w:tcPr>
                  <w:tcW w:w="694" w:type="pct"/>
                  <w:vAlign w:val="center"/>
                </w:tcPr>
                <w:p w14:paraId="54848802" w14:textId="1E3F3D3C" w:rsidR="004C6748" w:rsidRDefault="00D66A91">
                  <w:pPr>
                    <w:pStyle w:val="af9"/>
                  </w:pPr>
                  <w:r>
                    <w:rPr>
                      <w:rFonts w:hint="eastAsia"/>
                    </w:rPr>
                    <w:t>2</w:t>
                  </w:r>
                  <w:r>
                    <w:t>2.5</w:t>
                  </w:r>
                </w:p>
              </w:tc>
              <w:tc>
                <w:tcPr>
                  <w:tcW w:w="636" w:type="pct"/>
                  <w:vAlign w:val="center"/>
                </w:tcPr>
                <w:p w14:paraId="7B629934" w14:textId="7B1CD76C" w:rsidR="004C6748" w:rsidRDefault="00D66A91">
                  <w:pPr>
                    <w:pStyle w:val="af9"/>
                  </w:pPr>
                  <w:r>
                    <w:rPr>
                      <w:rFonts w:hint="eastAsia"/>
                    </w:rPr>
                    <w:t>1</w:t>
                  </w:r>
                </w:p>
              </w:tc>
            </w:tr>
            <w:tr w:rsidR="004C6748" w14:paraId="52413CE8" w14:textId="77777777">
              <w:trPr>
                <w:trHeight w:val="339"/>
                <w:jc w:val="center"/>
              </w:trPr>
              <w:tc>
                <w:tcPr>
                  <w:tcW w:w="1589" w:type="pct"/>
                  <w:vMerge/>
                  <w:vAlign w:val="center"/>
                </w:tcPr>
                <w:p w14:paraId="57B54632" w14:textId="77777777" w:rsidR="004C6748" w:rsidRDefault="004C6748">
                  <w:pPr>
                    <w:spacing w:line="320" w:lineRule="atLeast"/>
                    <w:jc w:val="center"/>
                    <w:rPr>
                      <w:rFonts w:ascii="Times New Roman" w:eastAsia="宋体" w:hAnsi="Times New Roman" w:cs="Times New Roman"/>
                      <w:b/>
                      <w:bCs/>
                      <w:szCs w:val="21"/>
                    </w:rPr>
                  </w:pPr>
                </w:p>
              </w:tc>
              <w:tc>
                <w:tcPr>
                  <w:tcW w:w="693" w:type="pct"/>
                  <w:vAlign w:val="center"/>
                </w:tcPr>
                <w:p w14:paraId="6052C939"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石子库</w:t>
                  </w:r>
                </w:p>
              </w:tc>
              <w:tc>
                <w:tcPr>
                  <w:tcW w:w="694" w:type="pct"/>
                  <w:vAlign w:val="center"/>
                </w:tcPr>
                <w:p w14:paraId="62FE8079" w14:textId="3E94B3D3" w:rsidR="004C6748" w:rsidRDefault="00D66A91">
                  <w:pPr>
                    <w:pStyle w:val="af9"/>
                  </w:pPr>
                  <w:r>
                    <w:rPr>
                      <w:rFonts w:hint="eastAsia"/>
                    </w:rPr>
                    <w:t>1</w:t>
                  </w:r>
                  <w:r>
                    <w:t>7.5</w:t>
                  </w:r>
                </w:p>
              </w:tc>
              <w:tc>
                <w:tcPr>
                  <w:tcW w:w="694" w:type="pct"/>
                  <w:vAlign w:val="center"/>
                </w:tcPr>
                <w:p w14:paraId="589389F5" w14:textId="0C499316" w:rsidR="004C6748" w:rsidRDefault="00D66A91">
                  <w:pPr>
                    <w:pStyle w:val="af9"/>
                  </w:pPr>
                  <w:r>
                    <w:rPr>
                      <w:rFonts w:hint="eastAsia"/>
                    </w:rPr>
                    <w:t>2</w:t>
                  </w:r>
                  <w:r>
                    <w:t>4</w:t>
                  </w:r>
                </w:p>
              </w:tc>
              <w:tc>
                <w:tcPr>
                  <w:tcW w:w="694" w:type="pct"/>
                  <w:vAlign w:val="center"/>
                </w:tcPr>
                <w:p w14:paraId="2F205A57" w14:textId="4C50F64F" w:rsidR="004C6748" w:rsidRDefault="00D66A91">
                  <w:pPr>
                    <w:pStyle w:val="af9"/>
                  </w:pPr>
                  <w:r>
                    <w:rPr>
                      <w:rFonts w:hint="eastAsia"/>
                    </w:rPr>
                    <w:t>2</w:t>
                  </w:r>
                  <w:r>
                    <w:t>.5</w:t>
                  </w:r>
                </w:p>
              </w:tc>
              <w:tc>
                <w:tcPr>
                  <w:tcW w:w="636" w:type="pct"/>
                  <w:vAlign w:val="center"/>
                </w:tcPr>
                <w:p w14:paraId="07368963" w14:textId="59061009" w:rsidR="004C6748" w:rsidRDefault="00D66A91">
                  <w:pPr>
                    <w:pStyle w:val="af9"/>
                  </w:pPr>
                  <w:r>
                    <w:rPr>
                      <w:rFonts w:hint="eastAsia"/>
                    </w:rPr>
                    <w:t>1</w:t>
                  </w:r>
                </w:p>
              </w:tc>
            </w:tr>
            <w:tr w:rsidR="004C6748" w14:paraId="75AC6BAB" w14:textId="77777777">
              <w:trPr>
                <w:trHeight w:val="339"/>
                <w:jc w:val="center"/>
              </w:trPr>
              <w:tc>
                <w:tcPr>
                  <w:tcW w:w="1589" w:type="pct"/>
                  <w:vMerge w:val="restart"/>
                  <w:vAlign w:val="center"/>
                </w:tcPr>
                <w:p w14:paraId="2BCA74FD" w14:textId="77777777" w:rsidR="004C6748" w:rsidRDefault="00615EC0">
                  <w:pPr>
                    <w:spacing w:line="320" w:lineRule="atLeast"/>
                    <w:jc w:val="center"/>
                    <w:rPr>
                      <w:rFonts w:ascii="Times New Roman" w:hAnsi="Times New Roman" w:cs="Times New Roman"/>
                      <w:szCs w:val="21"/>
                    </w:rPr>
                  </w:pPr>
                  <w:r>
                    <w:rPr>
                      <w:rFonts w:ascii="Times New Roman" w:eastAsia="宋体" w:hAnsi="Times New Roman" w:cs="Times New Roman"/>
                      <w:b/>
                      <w:bCs/>
                      <w:szCs w:val="21"/>
                    </w:rPr>
                    <w:t>小新甸搅拌站</w:t>
                  </w:r>
                </w:p>
              </w:tc>
              <w:tc>
                <w:tcPr>
                  <w:tcW w:w="693" w:type="pct"/>
                  <w:vAlign w:val="center"/>
                </w:tcPr>
                <w:p w14:paraId="10F6C62F"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搅拌车间</w:t>
                  </w:r>
                </w:p>
              </w:tc>
              <w:tc>
                <w:tcPr>
                  <w:tcW w:w="694" w:type="pct"/>
                  <w:vAlign w:val="center"/>
                </w:tcPr>
                <w:p w14:paraId="661DBC5C" w14:textId="58A21338" w:rsidR="004C6748" w:rsidRDefault="00D66A91">
                  <w:pPr>
                    <w:pStyle w:val="af9"/>
                  </w:pPr>
                  <w:r>
                    <w:rPr>
                      <w:rFonts w:hint="eastAsia"/>
                    </w:rPr>
                    <w:t>1</w:t>
                  </w:r>
                </w:p>
              </w:tc>
              <w:tc>
                <w:tcPr>
                  <w:tcW w:w="694" w:type="pct"/>
                  <w:vAlign w:val="center"/>
                </w:tcPr>
                <w:p w14:paraId="1DCFF39C" w14:textId="168D3421" w:rsidR="004C6748" w:rsidRDefault="00D66A91">
                  <w:pPr>
                    <w:pStyle w:val="af9"/>
                  </w:pPr>
                  <w:r>
                    <w:t>3.5</w:t>
                  </w:r>
                </w:p>
              </w:tc>
              <w:tc>
                <w:tcPr>
                  <w:tcW w:w="694" w:type="pct"/>
                  <w:vAlign w:val="center"/>
                </w:tcPr>
                <w:p w14:paraId="4DC16783" w14:textId="4D4F5791" w:rsidR="004C6748" w:rsidRDefault="00D66A91">
                  <w:pPr>
                    <w:pStyle w:val="af9"/>
                  </w:pPr>
                  <w:r>
                    <w:rPr>
                      <w:rFonts w:hint="eastAsia"/>
                    </w:rPr>
                    <w:t>2</w:t>
                  </w:r>
                  <w:r>
                    <w:t>9</w:t>
                  </w:r>
                </w:p>
              </w:tc>
              <w:tc>
                <w:tcPr>
                  <w:tcW w:w="636" w:type="pct"/>
                  <w:vAlign w:val="center"/>
                </w:tcPr>
                <w:p w14:paraId="0FACDD24" w14:textId="047BA59D" w:rsidR="004C6748" w:rsidRDefault="00D66A91">
                  <w:pPr>
                    <w:pStyle w:val="af9"/>
                  </w:pPr>
                  <w:r>
                    <w:rPr>
                      <w:rFonts w:hint="eastAsia"/>
                    </w:rPr>
                    <w:t>3</w:t>
                  </w:r>
                  <w:r>
                    <w:t>.5</w:t>
                  </w:r>
                </w:p>
              </w:tc>
            </w:tr>
            <w:tr w:rsidR="004C6748" w14:paraId="1C7A4AF3" w14:textId="77777777">
              <w:trPr>
                <w:trHeight w:val="339"/>
                <w:jc w:val="center"/>
              </w:trPr>
              <w:tc>
                <w:tcPr>
                  <w:tcW w:w="1589" w:type="pct"/>
                  <w:vMerge/>
                  <w:vAlign w:val="center"/>
                </w:tcPr>
                <w:p w14:paraId="72AB64CC" w14:textId="77777777" w:rsidR="004C6748" w:rsidRDefault="004C6748">
                  <w:pPr>
                    <w:spacing w:line="320" w:lineRule="atLeast"/>
                    <w:jc w:val="center"/>
                    <w:rPr>
                      <w:rFonts w:ascii="Times New Roman" w:eastAsia="宋体" w:hAnsi="Times New Roman" w:cs="Times New Roman"/>
                      <w:b/>
                      <w:bCs/>
                      <w:szCs w:val="21"/>
                    </w:rPr>
                  </w:pPr>
                </w:p>
              </w:tc>
              <w:tc>
                <w:tcPr>
                  <w:tcW w:w="693" w:type="pct"/>
                  <w:vAlign w:val="center"/>
                </w:tcPr>
                <w:p w14:paraId="3446D2AE"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砂子库</w:t>
                  </w:r>
                </w:p>
              </w:tc>
              <w:tc>
                <w:tcPr>
                  <w:tcW w:w="694" w:type="pct"/>
                  <w:vAlign w:val="center"/>
                </w:tcPr>
                <w:p w14:paraId="1C0D3EB2" w14:textId="5329FF28" w:rsidR="004C6748" w:rsidRDefault="00D66A91">
                  <w:pPr>
                    <w:pStyle w:val="af9"/>
                  </w:pPr>
                  <w:r>
                    <w:rPr>
                      <w:rFonts w:hint="eastAsia"/>
                    </w:rPr>
                    <w:t>3</w:t>
                  </w:r>
                  <w:r>
                    <w:t>4</w:t>
                  </w:r>
                </w:p>
              </w:tc>
              <w:tc>
                <w:tcPr>
                  <w:tcW w:w="694" w:type="pct"/>
                  <w:vAlign w:val="center"/>
                </w:tcPr>
                <w:p w14:paraId="432AF234" w14:textId="4A374915" w:rsidR="004C6748" w:rsidRDefault="00D66A91">
                  <w:pPr>
                    <w:pStyle w:val="af9"/>
                  </w:pPr>
                  <w:r>
                    <w:rPr>
                      <w:rFonts w:hint="eastAsia"/>
                    </w:rPr>
                    <w:t>2</w:t>
                  </w:r>
                  <w:r>
                    <w:t>0</w:t>
                  </w:r>
                </w:p>
              </w:tc>
              <w:tc>
                <w:tcPr>
                  <w:tcW w:w="694" w:type="pct"/>
                  <w:vAlign w:val="center"/>
                </w:tcPr>
                <w:p w14:paraId="619A8FED" w14:textId="45FB7F86" w:rsidR="004C6748" w:rsidRDefault="00D66A91">
                  <w:pPr>
                    <w:pStyle w:val="af9"/>
                  </w:pPr>
                  <w:r>
                    <w:rPr>
                      <w:rFonts w:hint="eastAsia"/>
                    </w:rPr>
                    <w:t>1</w:t>
                  </w:r>
                </w:p>
              </w:tc>
              <w:tc>
                <w:tcPr>
                  <w:tcW w:w="636" w:type="pct"/>
                  <w:vAlign w:val="center"/>
                </w:tcPr>
                <w:p w14:paraId="01906B8A" w14:textId="387CDA4F" w:rsidR="004C6748" w:rsidRDefault="00D66A91">
                  <w:pPr>
                    <w:pStyle w:val="af9"/>
                  </w:pPr>
                  <w:r>
                    <w:rPr>
                      <w:rFonts w:hint="eastAsia"/>
                    </w:rPr>
                    <w:t>1</w:t>
                  </w:r>
                  <w:r>
                    <w:t>0</w:t>
                  </w:r>
                </w:p>
              </w:tc>
            </w:tr>
            <w:tr w:rsidR="004C6748" w14:paraId="4ACF28AD" w14:textId="77777777">
              <w:trPr>
                <w:trHeight w:val="339"/>
                <w:jc w:val="center"/>
              </w:trPr>
              <w:tc>
                <w:tcPr>
                  <w:tcW w:w="1589" w:type="pct"/>
                  <w:vMerge/>
                  <w:vAlign w:val="center"/>
                </w:tcPr>
                <w:p w14:paraId="1A9A2080" w14:textId="77777777" w:rsidR="004C6748" w:rsidRDefault="004C6748">
                  <w:pPr>
                    <w:spacing w:line="320" w:lineRule="atLeast"/>
                    <w:jc w:val="center"/>
                    <w:rPr>
                      <w:rFonts w:ascii="Times New Roman" w:eastAsia="宋体" w:hAnsi="Times New Roman" w:cs="Times New Roman"/>
                      <w:b/>
                      <w:bCs/>
                      <w:szCs w:val="21"/>
                    </w:rPr>
                  </w:pPr>
                </w:p>
              </w:tc>
              <w:tc>
                <w:tcPr>
                  <w:tcW w:w="693" w:type="pct"/>
                  <w:vAlign w:val="center"/>
                </w:tcPr>
                <w:p w14:paraId="25DD93C6"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石子库</w:t>
                  </w:r>
                </w:p>
              </w:tc>
              <w:tc>
                <w:tcPr>
                  <w:tcW w:w="694" w:type="pct"/>
                  <w:vAlign w:val="center"/>
                </w:tcPr>
                <w:p w14:paraId="407AD6C7" w14:textId="4A803650" w:rsidR="004C6748" w:rsidRDefault="00D66A91">
                  <w:pPr>
                    <w:pStyle w:val="af9"/>
                  </w:pPr>
                  <w:r>
                    <w:rPr>
                      <w:rFonts w:hint="eastAsia"/>
                    </w:rPr>
                    <w:t>3</w:t>
                  </w:r>
                  <w:r>
                    <w:t>4</w:t>
                  </w:r>
                </w:p>
              </w:tc>
              <w:tc>
                <w:tcPr>
                  <w:tcW w:w="694" w:type="pct"/>
                  <w:vAlign w:val="center"/>
                </w:tcPr>
                <w:p w14:paraId="438E6932" w14:textId="1402EDC6" w:rsidR="004C6748" w:rsidRDefault="00D66A91">
                  <w:pPr>
                    <w:pStyle w:val="af9"/>
                  </w:pPr>
                  <w:r>
                    <w:rPr>
                      <w:rFonts w:hint="eastAsia"/>
                    </w:rPr>
                    <w:t>1</w:t>
                  </w:r>
                  <w:r>
                    <w:t>0</w:t>
                  </w:r>
                </w:p>
              </w:tc>
              <w:tc>
                <w:tcPr>
                  <w:tcW w:w="694" w:type="pct"/>
                  <w:vAlign w:val="center"/>
                </w:tcPr>
                <w:p w14:paraId="49667DAD" w14:textId="4F687E53" w:rsidR="004C6748" w:rsidRDefault="00D66A91">
                  <w:pPr>
                    <w:pStyle w:val="af9"/>
                  </w:pPr>
                  <w:r>
                    <w:rPr>
                      <w:rFonts w:hint="eastAsia"/>
                    </w:rPr>
                    <w:t>1</w:t>
                  </w:r>
                </w:p>
              </w:tc>
              <w:tc>
                <w:tcPr>
                  <w:tcW w:w="636" w:type="pct"/>
                  <w:vAlign w:val="center"/>
                </w:tcPr>
                <w:p w14:paraId="7BF03FDE" w14:textId="35128BE5" w:rsidR="004C6748" w:rsidRDefault="00D66A91">
                  <w:pPr>
                    <w:pStyle w:val="af9"/>
                  </w:pPr>
                  <w:r>
                    <w:rPr>
                      <w:rFonts w:hint="eastAsia"/>
                    </w:rPr>
                    <w:t>2</w:t>
                  </w:r>
                  <w:r>
                    <w:t>0</w:t>
                  </w:r>
                </w:p>
              </w:tc>
            </w:tr>
            <w:tr w:rsidR="004C6748" w14:paraId="7110A6C0" w14:textId="77777777">
              <w:trPr>
                <w:trHeight w:val="339"/>
                <w:jc w:val="center"/>
              </w:trPr>
              <w:tc>
                <w:tcPr>
                  <w:tcW w:w="1589" w:type="pct"/>
                  <w:vMerge w:val="restart"/>
                  <w:vAlign w:val="center"/>
                </w:tcPr>
                <w:p w14:paraId="08584699"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b/>
                      <w:bCs/>
                      <w:szCs w:val="21"/>
                    </w:rPr>
                    <w:t>七十亩地搅拌站</w:t>
                  </w:r>
                </w:p>
              </w:tc>
              <w:tc>
                <w:tcPr>
                  <w:tcW w:w="693" w:type="pct"/>
                  <w:vAlign w:val="center"/>
                </w:tcPr>
                <w:p w14:paraId="3D991594"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搅拌车间</w:t>
                  </w:r>
                </w:p>
              </w:tc>
              <w:tc>
                <w:tcPr>
                  <w:tcW w:w="694" w:type="pct"/>
                  <w:vAlign w:val="center"/>
                </w:tcPr>
                <w:p w14:paraId="34DD98DF" w14:textId="238D95A7" w:rsidR="004C6748" w:rsidRDefault="00D66A91">
                  <w:pPr>
                    <w:pStyle w:val="af9"/>
                  </w:pPr>
                  <w:r>
                    <w:rPr>
                      <w:rFonts w:hint="eastAsia"/>
                    </w:rPr>
                    <w:t>1</w:t>
                  </w:r>
                </w:p>
              </w:tc>
              <w:tc>
                <w:tcPr>
                  <w:tcW w:w="694" w:type="pct"/>
                  <w:vAlign w:val="center"/>
                </w:tcPr>
                <w:p w14:paraId="343E6F24" w14:textId="09B2E9C2" w:rsidR="004C6748" w:rsidRDefault="00D66A91">
                  <w:pPr>
                    <w:pStyle w:val="af9"/>
                  </w:pPr>
                  <w:r>
                    <w:rPr>
                      <w:rFonts w:hint="eastAsia"/>
                    </w:rPr>
                    <w:t>5</w:t>
                  </w:r>
                </w:p>
              </w:tc>
              <w:tc>
                <w:tcPr>
                  <w:tcW w:w="694" w:type="pct"/>
                  <w:vAlign w:val="center"/>
                </w:tcPr>
                <w:p w14:paraId="5A3A8088" w14:textId="384A969B" w:rsidR="004C6748" w:rsidRDefault="00D66A91">
                  <w:pPr>
                    <w:pStyle w:val="af9"/>
                  </w:pPr>
                  <w:r>
                    <w:rPr>
                      <w:rFonts w:hint="eastAsia"/>
                    </w:rPr>
                    <w:t>3</w:t>
                  </w:r>
                  <w:r>
                    <w:t>4</w:t>
                  </w:r>
                </w:p>
              </w:tc>
              <w:tc>
                <w:tcPr>
                  <w:tcW w:w="636" w:type="pct"/>
                  <w:vAlign w:val="center"/>
                </w:tcPr>
                <w:p w14:paraId="1161D40D" w14:textId="208082DD" w:rsidR="004C6748" w:rsidRDefault="00D66A91">
                  <w:pPr>
                    <w:pStyle w:val="af9"/>
                  </w:pPr>
                  <w:r>
                    <w:rPr>
                      <w:rFonts w:hint="eastAsia"/>
                    </w:rPr>
                    <w:t>5</w:t>
                  </w:r>
                </w:p>
              </w:tc>
            </w:tr>
            <w:tr w:rsidR="004C6748" w14:paraId="0C82CE21" w14:textId="77777777">
              <w:trPr>
                <w:trHeight w:val="339"/>
                <w:jc w:val="center"/>
              </w:trPr>
              <w:tc>
                <w:tcPr>
                  <w:tcW w:w="1589" w:type="pct"/>
                  <w:vMerge/>
                  <w:vAlign w:val="center"/>
                </w:tcPr>
                <w:p w14:paraId="26D9FE26" w14:textId="77777777" w:rsidR="004C6748" w:rsidRDefault="004C6748">
                  <w:pPr>
                    <w:spacing w:line="320" w:lineRule="atLeast"/>
                    <w:jc w:val="center"/>
                    <w:rPr>
                      <w:rFonts w:ascii="Times New Roman" w:hAnsi="Times New Roman" w:cs="Times New Roman"/>
                      <w:b/>
                      <w:bCs/>
                      <w:szCs w:val="21"/>
                    </w:rPr>
                  </w:pPr>
                </w:p>
              </w:tc>
              <w:tc>
                <w:tcPr>
                  <w:tcW w:w="693" w:type="pct"/>
                  <w:vAlign w:val="center"/>
                </w:tcPr>
                <w:p w14:paraId="13F7CEF3"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砂子库</w:t>
                  </w:r>
                </w:p>
              </w:tc>
              <w:tc>
                <w:tcPr>
                  <w:tcW w:w="694" w:type="pct"/>
                  <w:vAlign w:val="center"/>
                </w:tcPr>
                <w:p w14:paraId="24CAFD45" w14:textId="2EEAF904" w:rsidR="004C6748" w:rsidRDefault="00D66A91">
                  <w:pPr>
                    <w:pStyle w:val="af9"/>
                  </w:pPr>
                  <w:r>
                    <w:rPr>
                      <w:rFonts w:hint="eastAsia"/>
                    </w:rPr>
                    <w:t>5</w:t>
                  </w:r>
                  <w:r>
                    <w:t>4</w:t>
                  </w:r>
                </w:p>
              </w:tc>
              <w:tc>
                <w:tcPr>
                  <w:tcW w:w="694" w:type="pct"/>
                  <w:vAlign w:val="center"/>
                </w:tcPr>
                <w:p w14:paraId="1A63145D" w14:textId="03B02A52" w:rsidR="004C6748" w:rsidRDefault="00D66A91">
                  <w:pPr>
                    <w:pStyle w:val="af9"/>
                  </w:pPr>
                  <w:r>
                    <w:rPr>
                      <w:rFonts w:hint="eastAsia"/>
                    </w:rPr>
                    <w:t>3</w:t>
                  </w:r>
                  <w:r>
                    <w:t>5</w:t>
                  </w:r>
                </w:p>
              </w:tc>
              <w:tc>
                <w:tcPr>
                  <w:tcW w:w="694" w:type="pct"/>
                  <w:vAlign w:val="center"/>
                </w:tcPr>
                <w:p w14:paraId="6610F485" w14:textId="1854432A" w:rsidR="004C6748" w:rsidRDefault="00D66A91">
                  <w:pPr>
                    <w:pStyle w:val="af9"/>
                  </w:pPr>
                  <w:r>
                    <w:rPr>
                      <w:rFonts w:hint="eastAsia"/>
                    </w:rPr>
                    <w:t>1</w:t>
                  </w:r>
                </w:p>
              </w:tc>
              <w:tc>
                <w:tcPr>
                  <w:tcW w:w="636" w:type="pct"/>
                  <w:vAlign w:val="center"/>
                </w:tcPr>
                <w:p w14:paraId="3381901F" w14:textId="73A15EA6" w:rsidR="004C6748" w:rsidRDefault="00D66A91">
                  <w:pPr>
                    <w:pStyle w:val="af9"/>
                  </w:pPr>
                  <w:r>
                    <w:rPr>
                      <w:rFonts w:hint="eastAsia"/>
                    </w:rPr>
                    <w:t>5</w:t>
                  </w:r>
                </w:p>
              </w:tc>
            </w:tr>
            <w:tr w:rsidR="004C6748" w14:paraId="25C87F8B" w14:textId="77777777">
              <w:trPr>
                <w:trHeight w:val="339"/>
                <w:jc w:val="center"/>
              </w:trPr>
              <w:tc>
                <w:tcPr>
                  <w:tcW w:w="1589" w:type="pct"/>
                  <w:vMerge/>
                  <w:vAlign w:val="center"/>
                </w:tcPr>
                <w:p w14:paraId="112A8BCD" w14:textId="77777777" w:rsidR="004C6748" w:rsidRDefault="004C6748">
                  <w:pPr>
                    <w:spacing w:line="320" w:lineRule="atLeast"/>
                    <w:jc w:val="center"/>
                    <w:rPr>
                      <w:rFonts w:ascii="Times New Roman" w:hAnsi="Times New Roman" w:cs="Times New Roman"/>
                      <w:b/>
                      <w:bCs/>
                      <w:szCs w:val="21"/>
                    </w:rPr>
                  </w:pPr>
                </w:p>
              </w:tc>
              <w:tc>
                <w:tcPr>
                  <w:tcW w:w="693" w:type="pct"/>
                  <w:vAlign w:val="center"/>
                </w:tcPr>
                <w:p w14:paraId="2841F9B6"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石子库</w:t>
                  </w:r>
                </w:p>
              </w:tc>
              <w:tc>
                <w:tcPr>
                  <w:tcW w:w="694" w:type="pct"/>
                  <w:vAlign w:val="center"/>
                </w:tcPr>
                <w:p w14:paraId="0615847A" w14:textId="21CBE28D" w:rsidR="004C6748" w:rsidRDefault="00D66A91">
                  <w:pPr>
                    <w:pStyle w:val="af9"/>
                  </w:pPr>
                  <w:r>
                    <w:rPr>
                      <w:rFonts w:hint="eastAsia"/>
                    </w:rPr>
                    <w:t>5</w:t>
                  </w:r>
                  <w:r>
                    <w:t>4</w:t>
                  </w:r>
                </w:p>
              </w:tc>
              <w:tc>
                <w:tcPr>
                  <w:tcW w:w="694" w:type="pct"/>
                  <w:vAlign w:val="center"/>
                </w:tcPr>
                <w:p w14:paraId="0287E922" w14:textId="25BEF046" w:rsidR="004C6748" w:rsidRDefault="00D66A91">
                  <w:pPr>
                    <w:pStyle w:val="af9"/>
                  </w:pPr>
                  <w:r>
                    <w:rPr>
                      <w:rFonts w:hint="eastAsia"/>
                    </w:rPr>
                    <w:t>5</w:t>
                  </w:r>
                </w:p>
              </w:tc>
              <w:tc>
                <w:tcPr>
                  <w:tcW w:w="694" w:type="pct"/>
                  <w:vAlign w:val="center"/>
                </w:tcPr>
                <w:p w14:paraId="3307624B" w14:textId="291477FC" w:rsidR="004C6748" w:rsidRDefault="00D66A91">
                  <w:pPr>
                    <w:pStyle w:val="af9"/>
                  </w:pPr>
                  <w:r>
                    <w:rPr>
                      <w:rFonts w:hint="eastAsia"/>
                    </w:rPr>
                    <w:t>1</w:t>
                  </w:r>
                </w:p>
              </w:tc>
              <w:tc>
                <w:tcPr>
                  <w:tcW w:w="636" w:type="pct"/>
                  <w:vAlign w:val="center"/>
                </w:tcPr>
                <w:p w14:paraId="3D529FC8" w14:textId="2777E1C2" w:rsidR="004C6748" w:rsidRDefault="00D66A91">
                  <w:pPr>
                    <w:pStyle w:val="af9"/>
                  </w:pPr>
                  <w:r>
                    <w:t>35</w:t>
                  </w:r>
                </w:p>
              </w:tc>
            </w:tr>
            <w:tr w:rsidR="004C6748" w14:paraId="0718973B" w14:textId="77777777">
              <w:trPr>
                <w:trHeight w:val="339"/>
                <w:jc w:val="center"/>
              </w:trPr>
              <w:tc>
                <w:tcPr>
                  <w:tcW w:w="1589" w:type="pct"/>
                  <w:vMerge w:val="restart"/>
                  <w:vAlign w:val="center"/>
                </w:tcPr>
                <w:p w14:paraId="17D1C0B4" w14:textId="77777777" w:rsidR="004C6748" w:rsidRDefault="00615EC0">
                  <w:pPr>
                    <w:spacing w:line="320" w:lineRule="atLeast"/>
                    <w:jc w:val="center"/>
                    <w:rPr>
                      <w:rFonts w:ascii="Times New Roman" w:hAnsi="Times New Roman" w:cs="Times New Roman"/>
                      <w:szCs w:val="21"/>
                    </w:rPr>
                  </w:pPr>
                  <w:r>
                    <w:rPr>
                      <w:rFonts w:ascii="Times New Roman" w:eastAsia="宋体" w:hAnsi="Times New Roman" w:cs="Times New Roman"/>
                      <w:b/>
                      <w:bCs/>
                      <w:szCs w:val="21"/>
                    </w:rPr>
                    <w:t>头道沟搅拌站</w:t>
                  </w:r>
                </w:p>
              </w:tc>
              <w:tc>
                <w:tcPr>
                  <w:tcW w:w="693" w:type="pct"/>
                  <w:vAlign w:val="center"/>
                </w:tcPr>
                <w:p w14:paraId="64DA7E9F"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搅拌车间</w:t>
                  </w:r>
                </w:p>
              </w:tc>
              <w:tc>
                <w:tcPr>
                  <w:tcW w:w="694" w:type="pct"/>
                  <w:vAlign w:val="center"/>
                </w:tcPr>
                <w:p w14:paraId="2D3893AC" w14:textId="3D1C8AF8" w:rsidR="004C6748" w:rsidRDefault="00D66A91">
                  <w:pPr>
                    <w:pStyle w:val="af9"/>
                  </w:pPr>
                  <w:r>
                    <w:rPr>
                      <w:rFonts w:hint="eastAsia"/>
                    </w:rPr>
                    <w:t>1</w:t>
                  </w:r>
                </w:p>
              </w:tc>
              <w:tc>
                <w:tcPr>
                  <w:tcW w:w="694" w:type="pct"/>
                  <w:vAlign w:val="center"/>
                </w:tcPr>
                <w:p w14:paraId="6E85F543" w14:textId="0E0BF011" w:rsidR="004C6748" w:rsidRDefault="00D66A91">
                  <w:pPr>
                    <w:pStyle w:val="af9"/>
                  </w:pPr>
                  <w:r>
                    <w:rPr>
                      <w:rFonts w:hint="eastAsia"/>
                    </w:rPr>
                    <w:t>2</w:t>
                  </w:r>
                  <w:r>
                    <w:t>.5</w:t>
                  </w:r>
                </w:p>
              </w:tc>
              <w:tc>
                <w:tcPr>
                  <w:tcW w:w="694" w:type="pct"/>
                  <w:vAlign w:val="center"/>
                </w:tcPr>
                <w:p w14:paraId="241F0BFE" w14:textId="7B056875" w:rsidR="004C6748" w:rsidRDefault="00D66A91">
                  <w:pPr>
                    <w:pStyle w:val="af9"/>
                  </w:pPr>
                  <w:r>
                    <w:rPr>
                      <w:rFonts w:hint="eastAsia"/>
                    </w:rPr>
                    <w:t>1</w:t>
                  </w:r>
                </w:p>
              </w:tc>
              <w:tc>
                <w:tcPr>
                  <w:tcW w:w="636" w:type="pct"/>
                  <w:vAlign w:val="center"/>
                </w:tcPr>
                <w:p w14:paraId="561BE477" w14:textId="1A8F8E24" w:rsidR="004C6748" w:rsidRDefault="00D66A91">
                  <w:pPr>
                    <w:pStyle w:val="af9"/>
                  </w:pPr>
                  <w:r>
                    <w:rPr>
                      <w:rFonts w:hint="eastAsia"/>
                    </w:rPr>
                    <w:t>2</w:t>
                  </w:r>
                  <w:r>
                    <w:t>.5</w:t>
                  </w:r>
                </w:p>
              </w:tc>
            </w:tr>
            <w:tr w:rsidR="004C6748" w14:paraId="49DE3032" w14:textId="77777777">
              <w:trPr>
                <w:trHeight w:val="339"/>
                <w:jc w:val="center"/>
              </w:trPr>
              <w:tc>
                <w:tcPr>
                  <w:tcW w:w="1589" w:type="pct"/>
                  <w:vMerge/>
                  <w:vAlign w:val="center"/>
                </w:tcPr>
                <w:p w14:paraId="556E586C" w14:textId="77777777" w:rsidR="004C6748" w:rsidRDefault="004C6748">
                  <w:pPr>
                    <w:spacing w:line="320" w:lineRule="atLeast"/>
                    <w:jc w:val="center"/>
                    <w:rPr>
                      <w:rFonts w:ascii="Times New Roman" w:eastAsia="宋体" w:hAnsi="Times New Roman" w:cs="Times New Roman"/>
                      <w:b/>
                      <w:bCs/>
                      <w:szCs w:val="21"/>
                    </w:rPr>
                  </w:pPr>
                </w:p>
              </w:tc>
              <w:tc>
                <w:tcPr>
                  <w:tcW w:w="693" w:type="pct"/>
                  <w:vAlign w:val="center"/>
                </w:tcPr>
                <w:p w14:paraId="05430499"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砂子库</w:t>
                  </w:r>
                </w:p>
              </w:tc>
              <w:tc>
                <w:tcPr>
                  <w:tcW w:w="694" w:type="pct"/>
                  <w:vAlign w:val="center"/>
                </w:tcPr>
                <w:p w14:paraId="7714217E" w14:textId="6A247FFF" w:rsidR="004C6748" w:rsidRDefault="00D66A91">
                  <w:pPr>
                    <w:pStyle w:val="af9"/>
                  </w:pPr>
                  <w:r>
                    <w:rPr>
                      <w:rFonts w:hint="eastAsia"/>
                    </w:rPr>
                    <w:t>2</w:t>
                  </w:r>
                  <w:r>
                    <w:t>5</w:t>
                  </w:r>
                </w:p>
              </w:tc>
              <w:tc>
                <w:tcPr>
                  <w:tcW w:w="694" w:type="pct"/>
                  <w:vAlign w:val="center"/>
                </w:tcPr>
                <w:p w14:paraId="5A55DCA7" w14:textId="154F3F78" w:rsidR="004C6748" w:rsidRDefault="00D66A91">
                  <w:pPr>
                    <w:pStyle w:val="af9"/>
                  </w:pPr>
                  <w:r>
                    <w:rPr>
                      <w:rFonts w:hint="eastAsia"/>
                    </w:rPr>
                    <w:t>5</w:t>
                  </w:r>
                </w:p>
              </w:tc>
              <w:tc>
                <w:tcPr>
                  <w:tcW w:w="694" w:type="pct"/>
                  <w:vAlign w:val="center"/>
                </w:tcPr>
                <w:p w14:paraId="2AFED281" w14:textId="247A0657" w:rsidR="004C6748" w:rsidRDefault="00D66A91">
                  <w:pPr>
                    <w:pStyle w:val="af9"/>
                  </w:pPr>
                  <w:r>
                    <w:rPr>
                      <w:rFonts w:hint="eastAsia"/>
                    </w:rPr>
                    <w:t>1</w:t>
                  </w:r>
                  <w:r>
                    <w:t>2.5</w:t>
                  </w:r>
                </w:p>
              </w:tc>
              <w:tc>
                <w:tcPr>
                  <w:tcW w:w="636" w:type="pct"/>
                  <w:vAlign w:val="center"/>
                </w:tcPr>
                <w:p w14:paraId="0CDE5E8E" w14:textId="785205FA" w:rsidR="004C6748" w:rsidRDefault="00D66A91">
                  <w:pPr>
                    <w:pStyle w:val="af9"/>
                  </w:pPr>
                  <w:r>
                    <w:rPr>
                      <w:rFonts w:hint="eastAsia"/>
                    </w:rPr>
                    <w:t>5</w:t>
                  </w:r>
                </w:p>
              </w:tc>
            </w:tr>
            <w:tr w:rsidR="004C6748" w14:paraId="2AE8F17D" w14:textId="77777777">
              <w:trPr>
                <w:trHeight w:val="339"/>
                <w:jc w:val="center"/>
              </w:trPr>
              <w:tc>
                <w:tcPr>
                  <w:tcW w:w="1589" w:type="pct"/>
                  <w:vMerge/>
                  <w:vAlign w:val="center"/>
                </w:tcPr>
                <w:p w14:paraId="6BEBDA5C" w14:textId="77777777" w:rsidR="004C6748" w:rsidRDefault="004C6748">
                  <w:pPr>
                    <w:spacing w:line="320" w:lineRule="atLeast"/>
                    <w:jc w:val="center"/>
                    <w:rPr>
                      <w:rFonts w:ascii="Times New Roman" w:eastAsia="宋体" w:hAnsi="Times New Roman" w:cs="Times New Roman"/>
                      <w:b/>
                      <w:bCs/>
                      <w:szCs w:val="21"/>
                    </w:rPr>
                  </w:pPr>
                </w:p>
              </w:tc>
              <w:tc>
                <w:tcPr>
                  <w:tcW w:w="693" w:type="pct"/>
                  <w:vAlign w:val="center"/>
                </w:tcPr>
                <w:p w14:paraId="5224E059"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石子库</w:t>
                  </w:r>
                </w:p>
              </w:tc>
              <w:tc>
                <w:tcPr>
                  <w:tcW w:w="694" w:type="pct"/>
                  <w:vAlign w:val="center"/>
                </w:tcPr>
                <w:p w14:paraId="6BBFA9F2" w14:textId="6FC1FD12" w:rsidR="004C6748" w:rsidRDefault="00D66A91">
                  <w:pPr>
                    <w:pStyle w:val="af9"/>
                  </w:pPr>
                  <w:r>
                    <w:rPr>
                      <w:rFonts w:hint="eastAsia"/>
                    </w:rPr>
                    <w:t>1</w:t>
                  </w:r>
                  <w:r>
                    <w:t>2.5</w:t>
                  </w:r>
                </w:p>
              </w:tc>
              <w:tc>
                <w:tcPr>
                  <w:tcW w:w="694" w:type="pct"/>
                  <w:vAlign w:val="center"/>
                </w:tcPr>
                <w:p w14:paraId="32E78D2B" w14:textId="001690F5" w:rsidR="004C6748" w:rsidRDefault="00D66A91">
                  <w:pPr>
                    <w:pStyle w:val="af9"/>
                  </w:pPr>
                  <w:r>
                    <w:rPr>
                      <w:rFonts w:hint="eastAsia"/>
                    </w:rPr>
                    <w:t>5</w:t>
                  </w:r>
                </w:p>
              </w:tc>
              <w:tc>
                <w:tcPr>
                  <w:tcW w:w="694" w:type="pct"/>
                  <w:vAlign w:val="center"/>
                </w:tcPr>
                <w:p w14:paraId="781F85F5" w14:textId="79B96AAB" w:rsidR="004C6748" w:rsidRDefault="00D66A91">
                  <w:pPr>
                    <w:pStyle w:val="af9"/>
                  </w:pPr>
                  <w:r>
                    <w:rPr>
                      <w:rFonts w:hint="eastAsia"/>
                    </w:rPr>
                    <w:t>2</w:t>
                  </w:r>
                  <w:r>
                    <w:t>5</w:t>
                  </w:r>
                </w:p>
              </w:tc>
              <w:tc>
                <w:tcPr>
                  <w:tcW w:w="636" w:type="pct"/>
                  <w:vAlign w:val="center"/>
                </w:tcPr>
                <w:p w14:paraId="6C62F1F3" w14:textId="593E10CA" w:rsidR="004C6748" w:rsidRDefault="00D66A91">
                  <w:pPr>
                    <w:pStyle w:val="af9"/>
                  </w:pPr>
                  <w:r>
                    <w:rPr>
                      <w:rFonts w:hint="eastAsia"/>
                    </w:rPr>
                    <w:t>5</w:t>
                  </w:r>
                </w:p>
              </w:tc>
            </w:tr>
            <w:tr w:rsidR="004C6748" w14:paraId="3A1A25CD" w14:textId="77777777">
              <w:trPr>
                <w:trHeight w:val="339"/>
                <w:jc w:val="center"/>
              </w:trPr>
              <w:tc>
                <w:tcPr>
                  <w:tcW w:w="1589" w:type="pct"/>
                  <w:vMerge w:val="restart"/>
                  <w:vAlign w:val="center"/>
                </w:tcPr>
                <w:p w14:paraId="458505C7"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b/>
                      <w:bCs/>
                      <w:szCs w:val="21"/>
                    </w:rPr>
                    <w:t>七十亩地水稳搅拌站</w:t>
                  </w:r>
                </w:p>
              </w:tc>
              <w:tc>
                <w:tcPr>
                  <w:tcW w:w="693" w:type="pct"/>
                  <w:vAlign w:val="center"/>
                </w:tcPr>
                <w:p w14:paraId="1B3B7411"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搅拌车间</w:t>
                  </w:r>
                </w:p>
              </w:tc>
              <w:tc>
                <w:tcPr>
                  <w:tcW w:w="694" w:type="pct"/>
                  <w:vAlign w:val="center"/>
                </w:tcPr>
                <w:p w14:paraId="52E082AC" w14:textId="3D16FA29" w:rsidR="004C6748" w:rsidRDefault="00D66A91">
                  <w:pPr>
                    <w:pStyle w:val="af9"/>
                  </w:pPr>
                  <w:r>
                    <w:rPr>
                      <w:rFonts w:hint="eastAsia"/>
                    </w:rPr>
                    <w:t>5</w:t>
                  </w:r>
                </w:p>
              </w:tc>
              <w:tc>
                <w:tcPr>
                  <w:tcW w:w="694" w:type="pct"/>
                  <w:vAlign w:val="center"/>
                </w:tcPr>
                <w:p w14:paraId="0A01D9CD" w14:textId="3587DC80" w:rsidR="004C6748" w:rsidRDefault="00D66A91">
                  <w:pPr>
                    <w:pStyle w:val="af9"/>
                  </w:pPr>
                  <w:r>
                    <w:rPr>
                      <w:rFonts w:hint="eastAsia"/>
                    </w:rPr>
                    <w:t>1</w:t>
                  </w:r>
                </w:p>
              </w:tc>
              <w:tc>
                <w:tcPr>
                  <w:tcW w:w="694" w:type="pct"/>
                  <w:vAlign w:val="center"/>
                </w:tcPr>
                <w:p w14:paraId="040D54BC" w14:textId="3822D9AA" w:rsidR="004C6748" w:rsidRDefault="00D66A91">
                  <w:pPr>
                    <w:pStyle w:val="af9"/>
                  </w:pPr>
                  <w:r>
                    <w:rPr>
                      <w:rFonts w:hint="eastAsia"/>
                    </w:rPr>
                    <w:t>5</w:t>
                  </w:r>
                </w:p>
              </w:tc>
              <w:tc>
                <w:tcPr>
                  <w:tcW w:w="636" w:type="pct"/>
                  <w:vAlign w:val="center"/>
                </w:tcPr>
                <w:p w14:paraId="0E7859CF" w14:textId="5DA85F1B" w:rsidR="004C6748" w:rsidRDefault="00D66A91">
                  <w:pPr>
                    <w:pStyle w:val="af9"/>
                  </w:pPr>
                  <w:r>
                    <w:rPr>
                      <w:rFonts w:hint="eastAsia"/>
                    </w:rPr>
                    <w:t>5</w:t>
                  </w:r>
                  <w:r>
                    <w:t>0</w:t>
                  </w:r>
                </w:p>
              </w:tc>
            </w:tr>
            <w:tr w:rsidR="004C6748" w14:paraId="241BD13E" w14:textId="77777777">
              <w:trPr>
                <w:trHeight w:val="339"/>
                <w:jc w:val="center"/>
              </w:trPr>
              <w:tc>
                <w:tcPr>
                  <w:tcW w:w="1589" w:type="pct"/>
                  <w:vMerge/>
                  <w:vAlign w:val="center"/>
                </w:tcPr>
                <w:p w14:paraId="18290DE1" w14:textId="77777777" w:rsidR="004C6748" w:rsidRDefault="004C6748">
                  <w:pPr>
                    <w:spacing w:line="320" w:lineRule="atLeast"/>
                    <w:jc w:val="center"/>
                    <w:rPr>
                      <w:rFonts w:ascii="Times New Roman" w:hAnsi="Times New Roman" w:cs="Times New Roman"/>
                      <w:b/>
                      <w:bCs/>
                      <w:szCs w:val="21"/>
                    </w:rPr>
                  </w:pPr>
                </w:p>
              </w:tc>
              <w:tc>
                <w:tcPr>
                  <w:tcW w:w="693" w:type="pct"/>
                  <w:vAlign w:val="center"/>
                </w:tcPr>
                <w:p w14:paraId="7A06337F"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砂子库</w:t>
                  </w:r>
                </w:p>
              </w:tc>
              <w:tc>
                <w:tcPr>
                  <w:tcW w:w="694" w:type="pct"/>
                  <w:vAlign w:val="center"/>
                </w:tcPr>
                <w:p w14:paraId="5AF28945" w14:textId="1F55711E" w:rsidR="004C6748" w:rsidRDefault="00D66A91">
                  <w:pPr>
                    <w:pStyle w:val="af9"/>
                  </w:pPr>
                  <w:r>
                    <w:rPr>
                      <w:rFonts w:hint="eastAsia"/>
                    </w:rPr>
                    <w:t>1</w:t>
                  </w:r>
                </w:p>
              </w:tc>
              <w:tc>
                <w:tcPr>
                  <w:tcW w:w="694" w:type="pct"/>
                  <w:vAlign w:val="center"/>
                </w:tcPr>
                <w:p w14:paraId="2588F8E8" w14:textId="08DE5BCE" w:rsidR="004C6748" w:rsidRDefault="00D66A91">
                  <w:pPr>
                    <w:pStyle w:val="af9"/>
                  </w:pPr>
                  <w:r>
                    <w:t>69</w:t>
                  </w:r>
                </w:p>
              </w:tc>
              <w:tc>
                <w:tcPr>
                  <w:tcW w:w="694" w:type="pct"/>
                  <w:vAlign w:val="center"/>
                </w:tcPr>
                <w:p w14:paraId="12C191C8" w14:textId="7665EB58" w:rsidR="004C6748" w:rsidRDefault="00D66A91">
                  <w:pPr>
                    <w:pStyle w:val="af9"/>
                  </w:pPr>
                  <w:r>
                    <w:rPr>
                      <w:rFonts w:hint="eastAsia"/>
                    </w:rPr>
                    <w:t>3</w:t>
                  </w:r>
                  <w:r>
                    <w:t>9</w:t>
                  </w:r>
                </w:p>
              </w:tc>
              <w:tc>
                <w:tcPr>
                  <w:tcW w:w="636" w:type="pct"/>
                  <w:vAlign w:val="center"/>
                </w:tcPr>
                <w:p w14:paraId="270273A9" w14:textId="3F02825C" w:rsidR="004C6748" w:rsidRDefault="00D66A91">
                  <w:pPr>
                    <w:pStyle w:val="af9"/>
                  </w:pPr>
                  <w:r>
                    <w:rPr>
                      <w:rFonts w:hint="eastAsia"/>
                    </w:rPr>
                    <w:t>1</w:t>
                  </w:r>
                </w:p>
              </w:tc>
            </w:tr>
            <w:tr w:rsidR="004C6748" w14:paraId="3D014764" w14:textId="77777777">
              <w:trPr>
                <w:trHeight w:val="339"/>
                <w:jc w:val="center"/>
              </w:trPr>
              <w:tc>
                <w:tcPr>
                  <w:tcW w:w="1589" w:type="pct"/>
                  <w:vMerge/>
                  <w:vAlign w:val="center"/>
                </w:tcPr>
                <w:p w14:paraId="5A370FDD" w14:textId="77777777" w:rsidR="004C6748" w:rsidRDefault="004C6748">
                  <w:pPr>
                    <w:spacing w:line="320" w:lineRule="atLeast"/>
                    <w:jc w:val="center"/>
                    <w:rPr>
                      <w:rFonts w:ascii="Times New Roman" w:hAnsi="Times New Roman" w:cs="Times New Roman"/>
                      <w:b/>
                      <w:bCs/>
                      <w:szCs w:val="21"/>
                    </w:rPr>
                  </w:pPr>
                </w:p>
              </w:tc>
              <w:tc>
                <w:tcPr>
                  <w:tcW w:w="693" w:type="pct"/>
                  <w:vAlign w:val="center"/>
                </w:tcPr>
                <w:p w14:paraId="0D68710C" w14:textId="77777777" w:rsidR="004C6748" w:rsidRDefault="00615EC0">
                  <w:pPr>
                    <w:spacing w:line="320" w:lineRule="atLeast"/>
                    <w:jc w:val="center"/>
                    <w:rPr>
                      <w:rFonts w:ascii="Times New Roman" w:hAnsi="Times New Roman" w:cs="Times New Roman"/>
                      <w:szCs w:val="21"/>
                    </w:rPr>
                  </w:pPr>
                  <w:r>
                    <w:rPr>
                      <w:rFonts w:ascii="Times New Roman" w:hAnsi="Times New Roman" w:cs="Times New Roman" w:hint="eastAsia"/>
                      <w:szCs w:val="21"/>
                    </w:rPr>
                    <w:t>石子库</w:t>
                  </w:r>
                </w:p>
              </w:tc>
              <w:tc>
                <w:tcPr>
                  <w:tcW w:w="694" w:type="pct"/>
                  <w:vAlign w:val="center"/>
                </w:tcPr>
                <w:p w14:paraId="7AC59214" w14:textId="3755B71E" w:rsidR="004C6748" w:rsidRDefault="00D66A91">
                  <w:pPr>
                    <w:pStyle w:val="af9"/>
                  </w:pPr>
                  <w:r>
                    <w:rPr>
                      <w:rFonts w:hint="eastAsia"/>
                    </w:rPr>
                    <w:t>3</w:t>
                  </w:r>
                  <w:r>
                    <w:t>9</w:t>
                  </w:r>
                </w:p>
              </w:tc>
              <w:tc>
                <w:tcPr>
                  <w:tcW w:w="694" w:type="pct"/>
                  <w:vAlign w:val="center"/>
                </w:tcPr>
                <w:p w14:paraId="0881F65D" w14:textId="47160985" w:rsidR="004C6748" w:rsidRDefault="00D66A91">
                  <w:pPr>
                    <w:pStyle w:val="af9"/>
                  </w:pPr>
                  <w:r>
                    <w:rPr>
                      <w:rFonts w:hint="eastAsia"/>
                    </w:rPr>
                    <w:t>6</w:t>
                  </w:r>
                  <w:r>
                    <w:t>9</w:t>
                  </w:r>
                </w:p>
              </w:tc>
              <w:tc>
                <w:tcPr>
                  <w:tcW w:w="694" w:type="pct"/>
                  <w:vAlign w:val="center"/>
                </w:tcPr>
                <w:p w14:paraId="7CD5133E" w14:textId="33781FBD" w:rsidR="004C6748" w:rsidRDefault="00D66A91">
                  <w:pPr>
                    <w:pStyle w:val="af9"/>
                  </w:pPr>
                  <w:r>
                    <w:rPr>
                      <w:rFonts w:hint="eastAsia"/>
                    </w:rPr>
                    <w:t>1</w:t>
                  </w:r>
                </w:p>
              </w:tc>
              <w:tc>
                <w:tcPr>
                  <w:tcW w:w="636" w:type="pct"/>
                  <w:vAlign w:val="center"/>
                </w:tcPr>
                <w:p w14:paraId="155019FA" w14:textId="22666922" w:rsidR="004C6748" w:rsidRDefault="00D66A91">
                  <w:pPr>
                    <w:pStyle w:val="af9"/>
                  </w:pPr>
                  <w:r>
                    <w:rPr>
                      <w:rFonts w:hint="eastAsia"/>
                    </w:rPr>
                    <w:t>1</w:t>
                  </w:r>
                </w:p>
              </w:tc>
            </w:tr>
          </w:tbl>
          <w:p w14:paraId="751C8A50" w14:textId="77777777" w:rsidR="004C6748" w:rsidRDefault="00615EC0" w:rsidP="000966A7">
            <w:pPr>
              <w:pStyle w:val="TOC2"/>
              <w:widowControl w:val="0"/>
              <w:numPr>
                <w:ilvl w:val="0"/>
                <w:numId w:val="7"/>
              </w:numPr>
              <w:snapToGrid w:val="0"/>
              <w:ind w:leftChars="0" w:firstLine="0"/>
              <w:jc w:val="center"/>
              <w:rPr>
                <w:rFonts w:ascii="Times New Roman" w:hAnsi="Times New Roman" w:hint="default"/>
                <w:b/>
                <w:bCs/>
                <w:sz w:val="21"/>
                <w:szCs w:val="21"/>
              </w:rPr>
            </w:pPr>
            <w:r>
              <w:rPr>
                <w:rFonts w:ascii="Times New Roman" w:hAnsi="Times New Roman"/>
                <w:b/>
                <w:bCs/>
                <w:sz w:val="21"/>
                <w:szCs w:val="21"/>
              </w:rPr>
              <w:t>项目厂界达标情况一览表</w:t>
            </w:r>
          </w:p>
          <w:tbl>
            <w:tblPr>
              <w:tblW w:w="82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6"/>
              <w:gridCol w:w="955"/>
              <w:gridCol w:w="709"/>
              <w:gridCol w:w="1562"/>
              <w:gridCol w:w="991"/>
              <w:gridCol w:w="993"/>
              <w:gridCol w:w="991"/>
              <w:gridCol w:w="968"/>
            </w:tblGrid>
            <w:tr w:rsidR="004C6748" w:rsidRPr="002E1E2B" w14:paraId="1E3EE84C" w14:textId="77777777" w:rsidTr="00B605A3">
              <w:trPr>
                <w:trHeight w:val="389"/>
                <w:jc w:val="center"/>
              </w:trPr>
              <w:tc>
                <w:tcPr>
                  <w:tcW w:w="653" w:type="pct"/>
                  <w:vMerge w:val="restart"/>
                  <w:tcBorders>
                    <w:right w:val="single" w:sz="4" w:space="0" w:color="auto"/>
                  </w:tcBorders>
                  <w:vAlign w:val="center"/>
                </w:tcPr>
                <w:p w14:paraId="207CAE0F"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bCs/>
                      <w:szCs w:val="21"/>
                    </w:rPr>
                    <w:t>搅拌站名称</w:t>
                  </w:r>
                </w:p>
              </w:tc>
              <w:tc>
                <w:tcPr>
                  <w:tcW w:w="579" w:type="pct"/>
                  <w:vMerge w:val="restart"/>
                  <w:tcBorders>
                    <w:right w:val="single" w:sz="4" w:space="0" w:color="auto"/>
                  </w:tcBorders>
                  <w:vAlign w:val="center"/>
                </w:tcPr>
                <w:p w14:paraId="6A2E4B77"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bCs/>
                      <w:szCs w:val="21"/>
                    </w:rPr>
                    <w:t>污染源</w:t>
                  </w:r>
                </w:p>
              </w:tc>
              <w:tc>
                <w:tcPr>
                  <w:tcW w:w="430" w:type="pct"/>
                  <w:vMerge w:val="restart"/>
                  <w:tcBorders>
                    <w:left w:val="single" w:sz="4" w:space="0" w:color="auto"/>
                    <w:right w:val="single" w:sz="4" w:space="0" w:color="auto"/>
                  </w:tcBorders>
                  <w:vAlign w:val="center"/>
                </w:tcPr>
                <w:p w14:paraId="0D120227"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bCs/>
                      <w:szCs w:val="21"/>
                    </w:rPr>
                    <w:t>污染因子</w:t>
                  </w:r>
                </w:p>
              </w:tc>
              <w:tc>
                <w:tcPr>
                  <w:tcW w:w="947" w:type="pct"/>
                  <w:vMerge w:val="restart"/>
                  <w:tcBorders>
                    <w:left w:val="single" w:sz="4" w:space="0" w:color="auto"/>
                  </w:tcBorders>
                  <w:vAlign w:val="center"/>
                </w:tcPr>
                <w:p w14:paraId="06E9578E"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bCs/>
                      <w:szCs w:val="21"/>
                    </w:rPr>
                    <w:t>类型</w:t>
                  </w:r>
                </w:p>
              </w:tc>
              <w:tc>
                <w:tcPr>
                  <w:tcW w:w="2391" w:type="pct"/>
                  <w:gridSpan w:val="4"/>
                  <w:vAlign w:val="center"/>
                </w:tcPr>
                <w:p w14:paraId="40D09DB4"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szCs w:val="21"/>
                    </w:rPr>
                    <w:t>距厂界最近距离（</w:t>
                  </w:r>
                  <w:r w:rsidRPr="002E1E2B">
                    <w:rPr>
                      <w:rFonts w:ascii="Times New Roman" w:eastAsia="宋体" w:hAnsi="Times New Roman" w:cs="Times New Roman"/>
                      <w:b/>
                      <w:szCs w:val="21"/>
                    </w:rPr>
                    <w:t>m</w:t>
                  </w:r>
                  <w:r w:rsidRPr="002E1E2B">
                    <w:rPr>
                      <w:rFonts w:ascii="Times New Roman" w:eastAsia="宋体" w:hAnsi="Times New Roman" w:cs="Times New Roman"/>
                      <w:b/>
                      <w:szCs w:val="21"/>
                    </w:rPr>
                    <w:t>）</w:t>
                  </w:r>
                </w:p>
              </w:tc>
            </w:tr>
            <w:tr w:rsidR="004C6748" w:rsidRPr="002E1E2B" w14:paraId="120D4E8A" w14:textId="77777777" w:rsidTr="00B605A3">
              <w:trPr>
                <w:trHeight w:val="389"/>
                <w:jc w:val="center"/>
              </w:trPr>
              <w:tc>
                <w:tcPr>
                  <w:tcW w:w="653" w:type="pct"/>
                  <w:vMerge/>
                  <w:tcBorders>
                    <w:right w:val="single" w:sz="4" w:space="0" w:color="auto"/>
                  </w:tcBorders>
                  <w:vAlign w:val="center"/>
                </w:tcPr>
                <w:p w14:paraId="6E626048" w14:textId="77777777" w:rsidR="004C6748" w:rsidRPr="002E1E2B" w:rsidRDefault="004C6748" w:rsidP="000966A7">
                  <w:pPr>
                    <w:jc w:val="center"/>
                    <w:rPr>
                      <w:rFonts w:ascii="Times New Roman" w:eastAsia="宋体" w:hAnsi="Times New Roman" w:cs="Times New Roman"/>
                      <w:b/>
                      <w:bCs/>
                      <w:szCs w:val="21"/>
                    </w:rPr>
                  </w:pPr>
                </w:p>
              </w:tc>
              <w:tc>
                <w:tcPr>
                  <w:tcW w:w="579" w:type="pct"/>
                  <w:vMerge/>
                  <w:tcBorders>
                    <w:right w:val="single" w:sz="4" w:space="0" w:color="auto"/>
                  </w:tcBorders>
                  <w:vAlign w:val="center"/>
                </w:tcPr>
                <w:p w14:paraId="4F149E98" w14:textId="77777777" w:rsidR="004C6748" w:rsidRPr="002E1E2B" w:rsidRDefault="004C6748" w:rsidP="000966A7">
                  <w:pPr>
                    <w:jc w:val="center"/>
                    <w:rPr>
                      <w:rFonts w:ascii="Times New Roman" w:eastAsia="宋体" w:hAnsi="Times New Roman" w:cs="Times New Roman"/>
                      <w:b/>
                      <w:bCs/>
                      <w:szCs w:val="21"/>
                    </w:rPr>
                  </w:pPr>
                </w:p>
              </w:tc>
              <w:tc>
                <w:tcPr>
                  <w:tcW w:w="430" w:type="pct"/>
                  <w:vMerge/>
                  <w:tcBorders>
                    <w:left w:val="single" w:sz="4" w:space="0" w:color="auto"/>
                    <w:right w:val="single" w:sz="4" w:space="0" w:color="auto"/>
                  </w:tcBorders>
                  <w:vAlign w:val="center"/>
                </w:tcPr>
                <w:p w14:paraId="6515118C" w14:textId="77777777" w:rsidR="004C6748" w:rsidRPr="002E1E2B" w:rsidRDefault="004C6748" w:rsidP="000966A7">
                  <w:pPr>
                    <w:jc w:val="center"/>
                    <w:rPr>
                      <w:rFonts w:ascii="Times New Roman" w:eastAsia="宋体" w:hAnsi="Times New Roman" w:cs="Times New Roman"/>
                      <w:b/>
                      <w:bCs/>
                      <w:szCs w:val="21"/>
                    </w:rPr>
                  </w:pPr>
                </w:p>
              </w:tc>
              <w:tc>
                <w:tcPr>
                  <w:tcW w:w="947" w:type="pct"/>
                  <w:vMerge/>
                  <w:tcBorders>
                    <w:left w:val="single" w:sz="4" w:space="0" w:color="auto"/>
                  </w:tcBorders>
                  <w:vAlign w:val="center"/>
                </w:tcPr>
                <w:p w14:paraId="744F0A03" w14:textId="77777777" w:rsidR="004C6748" w:rsidRPr="002E1E2B" w:rsidRDefault="004C6748" w:rsidP="000966A7">
                  <w:pPr>
                    <w:jc w:val="center"/>
                    <w:rPr>
                      <w:rFonts w:ascii="Times New Roman" w:eastAsia="宋体" w:hAnsi="Times New Roman" w:cs="Times New Roman"/>
                      <w:szCs w:val="21"/>
                    </w:rPr>
                  </w:pPr>
                </w:p>
              </w:tc>
              <w:tc>
                <w:tcPr>
                  <w:tcW w:w="601" w:type="pct"/>
                  <w:vAlign w:val="center"/>
                </w:tcPr>
                <w:p w14:paraId="17401359"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bCs/>
                      <w:szCs w:val="21"/>
                    </w:rPr>
                    <w:t>北厂界</w:t>
                  </w:r>
                </w:p>
              </w:tc>
              <w:tc>
                <w:tcPr>
                  <w:tcW w:w="602" w:type="pct"/>
                  <w:vAlign w:val="center"/>
                </w:tcPr>
                <w:p w14:paraId="1032F35C"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bCs/>
                      <w:szCs w:val="21"/>
                    </w:rPr>
                    <w:t>东厂界</w:t>
                  </w:r>
                </w:p>
              </w:tc>
              <w:tc>
                <w:tcPr>
                  <w:tcW w:w="601" w:type="pct"/>
                  <w:vAlign w:val="center"/>
                </w:tcPr>
                <w:p w14:paraId="0DAEC27A"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bCs/>
                      <w:szCs w:val="21"/>
                    </w:rPr>
                    <w:t>南厂界</w:t>
                  </w:r>
                </w:p>
              </w:tc>
              <w:tc>
                <w:tcPr>
                  <w:tcW w:w="587" w:type="pct"/>
                  <w:vAlign w:val="center"/>
                </w:tcPr>
                <w:p w14:paraId="046782B0" w14:textId="77777777" w:rsidR="004C6748" w:rsidRPr="002E1E2B" w:rsidRDefault="00615EC0" w:rsidP="000966A7">
                  <w:pPr>
                    <w:jc w:val="center"/>
                    <w:rPr>
                      <w:rFonts w:ascii="Times New Roman" w:eastAsia="宋体" w:hAnsi="Times New Roman" w:cs="Times New Roman"/>
                      <w:b/>
                      <w:bCs/>
                      <w:szCs w:val="21"/>
                    </w:rPr>
                  </w:pPr>
                  <w:r w:rsidRPr="002E1E2B">
                    <w:rPr>
                      <w:rFonts w:ascii="Times New Roman" w:eastAsia="宋体" w:hAnsi="Times New Roman" w:cs="Times New Roman"/>
                      <w:b/>
                      <w:bCs/>
                      <w:szCs w:val="21"/>
                    </w:rPr>
                    <w:t>西厂界</w:t>
                  </w:r>
                </w:p>
              </w:tc>
            </w:tr>
            <w:tr w:rsidR="00D94591" w:rsidRPr="002E1E2B" w14:paraId="7ECF5CC4" w14:textId="77777777" w:rsidTr="00B605A3">
              <w:trPr>
                <w:trHeight w:val="389"/>
                <w:jc w:val="center"/>
              </w:trPr>
              <w:tc>
                <w:tcPr>
                  <w:tcW w:w="653" w:type="pct"/>
                  <w:vMerge w:val="restart"/>
                  <w:tcBorders>
                    <w:right w:val="single" w:sz="4" w:space="0" w:color="auto"/>
                  </w:tcBorders>
                  <w:vAlign w:val="center"/>
                </w:tcPr>
                <w:p w14:paraId="238ACB3E"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b/>
                      <w:bCs/>
                      <w:szCs w:val="21"/>
                    </w:rPr>
                    <w:t>龙潭沟搅拌站</w:t>
                  </w:r>
                </w:p>
              </w:tc>
              <w:tc>
                <w:tcPr>
                  <w:tcW w:w="579" w:type="pct"/>
                  <w:vMerge w:val="restart"/>
                  <w:tcBorders>
                    <w:right w:val="single" w:sz="4" w:space="0" w:color="auto"/>
                  </w:tcBorders>
                  <w:vAlign w:val="center"/>
                </w:tcPr>
                <w:p w14:paraId="1EA3CB76"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搅拌车间</w:t>
                  </w:r>
                </w:p>
              </w:tc>
              <w:tc>
                <w:tcPr>
                  <w:tcW w:w="430" w:type="pct"/>
                  <w:vMerge w:val="restart"/>
                  <w:tcBorders>
                    <w:left w:val="single" w:sz="4" w:space="0" w:color="auto"/>
                    <w:right w:val="single" w:sz="4" w:space="0" w:color="auto"/>
                  </w:tcBorders>
                  <w:vAlign w:val="center"/>
                </w:tcPr>
                <w:p w14:paraId="0CC141B7"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6D02C6C5" w14:textId="73CB802C" w:rsidR="00D94591" w:rsidRPr="002E1E2B" w:rsidRDefault="00D94591" w:rsidP="00D94591">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1E9063BD"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0.0057</w:t>
                  </w:r>
                </w:p>
              </w:tc>
              <w:tc>
                <w:tcPr>
                  <w:tcW w:w="602" w:type="pct"/>
                  <w:vAlign w:val="center"/>
                </w:tcPr>
                <w:p w14:paraId="244EF9FE"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0.0057</w:t>
                  </w:r>
                </w:p>
              </w:tc>
              <w:tc>
                <w:tcPr>
                  <w:tcW w:w="601" w:type="pct"/>
                  <w:vAlign w:val="center"/>
                </w:tcPr>
                <w:p w14:paraId="04D93ED3"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0.0057</w:t>
                  </w:r>
                </w:p>
              </w:tc>
              <w:tc>
                <w:tcPr>
                  <w:tcW w:w="587" w:type="pct"/>
                  <w:vAlign w:val="center"/>
                </w:tcPr>
                <w:p w14:paraId="1D4BC4F3" w14:textId="146E8BA2"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0.0057</w:t>
                  </w:r>
                </w:p>
              </w:tc>
            </w:tr>
            <w:tr w:rsidR="00D94591" w:rsidRPr="002E1E2B" w14:paraId="5F9BBEE5" w14:textId="77777777" w:rsidTr="00543BA5">
              <w:trPr>
                <w:trHeight w:val="389"/>
                <w:jc w:val="center"/>
              </w:trPr>
              <w:tc>
                <w:tcPr>
                  <w:tcW w:w="653" w:type="pct"/>
                  <w:vMerge/>
                  <w:tcBorders>
                    <w:right w:val="single" w:sz="4" w:space="0" w:color="auto"/>
                  </w:tcBorders>
                  <w:vAlign w:val="center"/>
                </w:tcPr>
                <w:p w14:paraId="7426B7C5" w14:textId="77777777" w:rsidR="00D94591" w:rsidRPr="002E1E2B" w:rsidRDefault="00D94591" w:rsidP="00D94591">
                  <w:pPr>
                    <w:jc w:val="center"/>
                    <w:rPr>
                      <w:rFonts w:ascii="Times New Roman" w:eastAsia="宋体" w:hAnsi="Times New Roman" w:cs="Times New Roman"/>
                      <w:szCs w:val="21"/>
                    </w:rPr>
                  </w:pPr>
                </w:p>
              </w:tc>
              <w:tc>
                <w:tcPr>
                  <w:tcW w:w="579" w:type="pct"/>
                  <w:vMerge/>
                  <w:tcBorders>
                    <w:right w:val="single" w:sz="4" w:space="0" w:color="auto"/>
                  </w:tcBorders>
                  <w:vAlign w:val="center"/>
                </w:tcPr>
                <w:p w14:paraId="0C65086A" w14:textId="77777777" w:rsidR="00D94591" w:rsidRPr="002E1E2B" w:rsidRDefault="00D94591" w:rsidP="00D94591">
                  <w:pPr>
                    <w:jc w:val="center"/>
                    <w:rPr>
                      <w:rFonts w:ascii="Times New Roman" w:eastAsia="宋体" w:hAnsi="Times New Roman" w:cs="Times New Roman"/>
                      <w:szCs w:val="21"/>
                    </w:rPr>
                  </w:pPr>
                </w:p>
              </w:tc>
              <w:tc>
                <w:tcPr>
                  <w:tcW w:w="430" w:type="pct"/>
                  <w:vMerge/>
                  <w:tcBorders>
                    <w:left w:val="single" w:sz="4" w:space="0" w:color="auto"/>
                    <w:right w:val="single" w:sz="4" w:space="0" w:color="auto"/>
                  </w:tcBorders>
                  <w:vAlign w:val="center"/>
                </w:tcPr>
                <w:p w14:paraId="1B008A20" w14:textId="77777777" w:rsidR="00D94591" w:rsidRPr="002E1E2B" w:rsidRDefault="00D94591" w:rsidP="00D94591">
                  <w:pPr>
                    <w:jc w:val="center"/>
                    <w:rPr>
                      <w:rFonts w:ascii="Times New Roman" w:eastAsia="宋体" w:hAnsi="Times New Roman" w:cs="Times New Roman"/>
                      <w:szCs w:val="21"/>
                    </w:rPr>
                  </w:pPr>
                </w:p>
              </w:tc>
              <w:tc>
                <w:tcPr>
                  <w:tcW w:w="947" w:type="pct"/>
                  <w:tcBorders>
                    <w:left w:val="single" w:sz="4" w:space="0" w:color="auto"/>
                  </w:tcBorders>
                  <w:vAlign w:val="center"/>
                </w:tcPr>
                <w:p w14:paraId="7EBFA944"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19CD8606"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1.14</w:t>
                  </w:r>
                </w:p>
              </w:tc>
              <w:tc>
                <w:tcPr>
                  <w:tcW w:w="602" w:type="pct"/>
                  <w:vAlign w:val="center"/>
                </w:tcPr>
                <w:p w14:paraId="7C9B5271"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1.14</w:t>
                  </w:r>
                </w:p>
              </w:tc>
              <w:tc>
                <w:tcPr>
                  <w:tcW w:w="601" w:type="pct"/>
                  <w:vAlign w:val="center"/>
                </w:tcPr>
                <w:p w14:paraId="6DB6B714" w14:textId="77777777"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1.14</w:t>
                  </w:r>
                </w:p>
              </w:tc>
              <w:tc>
                <w:tcPr>
                  <w:tcW w:w="587" w:type="pct"/>
                  <w:vAlign w:val="center"/>
                </w:tcPr>
                <w:p w14:paraId="159A6830" w14:textId="50DD7F63" w:rsidR="00D94591" w:rsidRPr="002E1E2B" w:rsidRDefault="00D94591" w:rsidP="00D94591">
                  <w:pPr>
                    <w:jc w:val="center"/>
                    <w:rPr>
                      <w:rFonts w:ascii="Times New Roman" w:eastAsia="宋体" w:hAnsi="Times New Roman" w:cs="Times New Roman"/>
                      <w:szCs w:val="21"/>
                    </w:rPr>
                  </w:pPr>
                  <w:r w:rsidRPr="002E1E2B">
                    <w:rPr>
                      <w:rFonts w:ascii="Times New Roman" w:eastAsia="宋体" w:hAnsi="Times New Roman" w:cs="Times New Roman"/>
                      <w:szCs w:val="21"/>
                    </w:rPr>
                    <w:t>1.14</w:t>
                  </w:r>
                </w:p>
              </w:tc>
            </w:tr>
            <w:tr w:rsidR="000A4BE4" w:rsidRPr="002E1E2B" w14:paraId="1290C7AF" w14:textId="77777777" w:rsidTr="00CF701E">
              <w:trPr>
                <w:trHeight w:val="389"/>
                <w:jc w:val="center"/>
              </w:trPr>
              <w:tc>
                <w:tcPr>
                  <w:tcW w:w="653" w:type="pct"/>
                  <w:vMerge/>
                  <w:tcBorders>
                    <w:right w:val="single" w:sz="4" w:space="0" w:color="auto"/>
                  </w:tcBorders>
                  <w:vAlign w:val="center"/>
                </w:tcPr>
                <w:p w14:paraId="62CA4FAC" w14:textId="77777777" w:rsidR="000A4BE4" w:rsidRPr="002E1E2B" w:rsidRDefault="000A4BE4" w:rsidP="000A4BE4">
                  <w:pPr>
                    <w:jc w:val="center"/>
                    <w:rPr>
                      <w:rFonts w:ascii="Times New Roman" w:eastAsia="宋体" w:hAnsi="Times New Roman" w:cs="Times New Roman"/>
                      <w:szCs w:val="21"/>
                    </w:rPr>
                  </w:pPr>
                </w:p>
              </w:tc>
              <w:tc>
                <w:tcPr>
                  <w:tcW w:w="579" w:type="pct"/>
                  <w:vMerge/>
                  <w:tcBorders>
                    <w:bottom w:val="single" w:sz="4" w:space="0" w:color="auto"/>
                    <w:right w:val="single" w:sz="4" w:space="0" w:color="auto"/>
                  </w:tcBorders>
                  <w:vAlign w:val="center"/>
                </w:tcPr>
                <w:p w14:paraId="065F6B4E" w14:textId="77777777" w:rsidR="000A4BE4" w:rsidRPr="002E1E2B" w:rsidRDefault="000A4BE4" w:rsidP="000A4BE4">
                  <w:pPr>
                    <w:jc w:val="center"/>
                    <w:rPr>
                      <w:rFonts w:ascii="Times New Roman" w:eastAsia="宋体" w:hAnsi="Times New Roman" w:cs="Times New Roman"/>
                      <w:szCs w:val="21"/>
                    </w:rPr>
                  </w:pPr>
                </w:p>
              </w:tc>
              <w:tc>
                <w:tcPr>
                  <w:tcW w:w="430" w:type="pct"/>
                  <w:vMerge/>
                  <w:tcBorders>
                    <w:left w:val="single" w:sz="4" w:space="0" w:color="auto"/>
                    <w:bottom w:val="single" w:sz="4" w:space="0" w:color="auto"/>
                    <w:right w:val="single" w:sz="4" w:space="0" w:color="auto"/>
                  </w:tcBorders>
                  <w:vAlign w:val="center"/>
                </w:tcPr>
                <w:p w14:paraId="15A43F71" w14:textId="77777777" w:rsidR="000A4BE4" w:rsidRPr="002E1E2B" w:rsidRDefault="000A4BE4" w:rsidP="000A4BE4">
                  <w:pPr>
                    <w:jc w:val="center"/>
                    <w:rPr>
                      <w:rFonts w:ascii="Times New Roman" w:eastAsia="宋体" w:hAnsi="Times New Roman" w:cs="Times New Roman"/>
                      <w:szCs w:val="21"/>
                    </w:rPr>
                  </w:pPr>
                </w:p>
              </w:tc>
              <w:tc>
                <w:tcPr>
                  <w:tcW w:w="947" w:type="pct"/>
                  <w:tcBorders>
                    <w:left w:val="single" w:sz="4" w:space="0" w:color="auto"/>
                  </w:tcBorders>
                  <w:vAlign w:val="center"/>
                </w:tcPr>
                <w:p w14:paraId="59229D0E" w14:textId="2FEB1AEC" w:rsidR="000A4BE4" w:rsidRPr="008D00C3" w:rsidRDefault="000A4BE4" w:rsidP="000A4BE4">
                  <w:pPr>
                    <w:pStyle w:val="a3"/>
                    <w:jc w:val="center"/>
                  </w:pPr>
                  <w:r w:rsidRPr="008D00C3">
                    <w:rPr>
                      <w:rFonts w:hint="eastAsia"/>
                    </w:rPr>
                    <w:t>最大落地浓度点位置</w:t>
                  </w:r>
                  <w:r w:rsidRPr="008D00C3">
                    <w:rPr>
                      <w:szCs w:val="21"/>
                    </w:rPr>
                    <w:t>（</w:t>
                  </w:r>
                  <w:r w:rsidRPr="008D00C3">
                    <w:rPr>
                      <w:szCs w:val="21"/>
                    </w:rPr>
                    <w:t>m</w:t>
                  </w:r>
                  <w:r w:rsidRPr="008D00C3">
                    <w:rPr>
                      <w:rFonts w:hint="eastAsia"/>
                      <w:szCs w:val="21"/>
                    </w:rPr>
                    <w:t>）</w:t>
                  </w:r>
                </w:p>
              </w:tc>
              <w:tc>
                <w:tcPr>
                  <w:tcW w:w="601" w:type="pct"/>
                  <w:vAlign w:val="center"/>
                </w:tcPr>
                <w:p w14:paraId="1FEFF51C" w14:textId="3FD91441" w:rsidR="000A4BE4" w:rsidRPr="008D00C3" w:rsidRDefault="000A4BE4" w:rsidP="000A4BE4">
                  <w:pPr>
                    <w:jc w:val="center"/>
                    <w:rPr>
                      <w:rFonts w:ascii="Times New Roman" w:eastAsia="宋体" w:hAnsi="Times New Roman" w:cs="Times New Roman"/>
                      <w:szCs w:val="21"/>
                    </w:rPr>
                  </w:pPr>
                  <w:r w:rsidRPr="008D00C3">
                    <w:rPr>
                      <w:rFonts w:ascii="Times New Roman" w:eastAsia="宋体" w:hAnsi="Times New Roman" w:cs="Times New Roman"/>
                      <w:szCs w:val="21"/>
                    </w:rPr>
                    <w:t>26</w:t>
                  </w:r>
                </w:p>
              </w:tc>
              <w:tc>
                <w:tcPr>
                  <w:tcW w:w="602" w:type="pct"/>
                  <w:vAlign w:val="center"/>
                </w:tcPr>
                <w:p w14:paraId="539AF08A" w14:textId="3D598437" w:rsidR="000A4BE4" w:rsidRPr="008D00C3" w:rsidRDefault="000A4BE4" w:rsidP="000A4BE4">
                  <w:pPr>
                    <w:jc w:val="center"/>
                    <w:rPr>
                      <w:rFonts w:ascii="Times New Roman" w:eastAsia="宋体" w:hAnsi="Times New Roman" w:cs="Times New Roman"/>
                      <w:szCs w:val="21"/>
                    </w:rPr>
                  </w:pPr>
                  <w:r w:rsidRPr="00C75E9C">
                    <w:rPr>
                      <w:rFonts w:ascii="Times New Roman" w:eastAsia="宋体" w:hAnsi="Times New Roman" w:cs="Times New Roman"/>
                      <w:szCs w:val="21"/>
                    </w:rPr>
                    <w:t>26</w:t>
                  </w:r>
                </w:p>
              </w:tc>
              <w:tc>
                <w:tcPr>
                  <w:tcW w:w="601" w:type="pct"/>
                  <w:vAlign w:val="center"/>
                </w:tcPr>
                <w:p w14:paraId="7A0AAEE7" w14:textId="2E3202AE" w:rsidR="000A4BE4" w:rsidRPr="008D00C3" w:rsidRDefault="000A4BE4">
                  <w:pPr>
                    <w:jc w:val="center"/>
                    <w:rPr>
                      <w:rFonts w:ascii="Times New Roman" w:eastAsia="宋体" w:hAnsi="Times New Roman" w:cs="Times New Roman"/>
                      <w:szCs w:val="21"/>
                    </w:rPr>
                  </w:pPr>
                  <w:r w:rsidRPr="00C75E9C">
                    <w:rPr>
                      <w:rFonts w:ascii="Times New Roman" w:eastAsia="宋体" w:hAnsi="Times New Roman" w:cs="Times New Roman"/>
                      <w:szCs w:val="21"/>
                    </w:rPr>
                    <w:t>26</w:t>
                  </w:r>
                </w:p>
              </w:tc>
              <w:tc>
                <w:tcPr>
                  <w:tcW w:w="587" w:type="pct"/>
                  <w:vAlign w:val="center"/>
                </w:tcPr>
                <w:p w14:paraId="06E4CCC8" w14:textId="54D1C6AA" w:rsidR="000A4BE4" w:rsidRPr="008D00C3" w:rsidRDefault="00D94591" w:rsidP="000A4BE4">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r>
            <w:tr w:rsidR="00F52F41" w:rsidRPr="002E1E2B" w14:paraId="208D4EA1" w14:textId="77777777" w:rsidTr="00B605A3">
              <w:trPr>
                <w:trHeight w:val="389"/>
                <w:jc w:val="center"/>
              </w:trPr>
              <w:tc>
                <w:tcPr>
                  <w:tcW w:w="653" w:type="pct"/>
                  <w:vMerge/>
                  <w:tcBorders>
                    <w:right w:val="single" w:sz="4" w:space="0" w:color="auto"/>
                  </w:tcBorders>
                  <w:vAlign w:val="center"/>
                </w:tcPr>
                <w:p w14:paraId="0D085570" w14:textId="77777777" w:rsidR="00F52F41" w:rsidRPr="002E1E2B" w:rsidRDefault="00F52F41" w:rsidP="00F97EDA">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13C26CFA"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砂子库</w:t>
                  </w:r>
                </w:p>
              </w:tc>
              <w:tc>
                <w:tcPr>
                  <w:tcW w:w="430" w:type="pct"/>
                  <w:vMerge w:val="restart"/>
                  <w:tcBorders>
                    <w:left w:val="single" w:sz="4" w:space="0" w:color="auto"/>
                  </w:tcBorders>
                  <w:vAlign w:val="center"/>
                </w:tcPr>
                <w:p w14:paraId="24DB6AA5"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1096FBC9" w14:textId="2D85A169" w:rsidR="00F52F41" w:rsidRPr="002E1E2B" w:rsidRDefault="00F52F41" w:rsidP="00F97EDA">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0B45F835"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0.046</w:t>
                  </w:r>
                </w:p>
              </w:tc>
              <w:tc>
                <w:tcPr>
                  <w:tcW w:w="602" w:type="pct"/>
                  <w:vAlign w:val="center"/>
                </w:tcPr>
                <w:p w14:paraId="164FC6D9" w14:textId="4D021F73"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0.046</w:t>
                  </w:r>
                </w:p>
              </w:tc>
              <w:tc>
                <w:tcPr>
                  <w:tcW w:w="601" w:type="pct"/>
                  <w:vAlign w:val="center"/>
                </w:tcPr>
                <w:p w14:paraId="0D8C3226"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0.046</w:t>
                  </w:r>
                </w:p>
              </w:tc>
              <w:tc>
                <w:tcPr>
                  <w:tcW w:w="587" w:type="pct"/>
                  <w:vAlign w:val="center"/>
                </w:tcPr>
                <w:p w14:paraId="566CA1F0"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0.046</w:t>
                  </w:r>
                </w:p>
              </w:tc>
            </w:tr>
            <w:tr w:rsidR="00F52F41" w:rsidRPr="002E1E2B" w14:paraId="06DCF9E7" w14:textId="77777777" w:rsidTr="00B605A3">
              <w:trPr>
                <w:trHeight w:val="389"/>
                <w:jc w:val="center"/>
              </w:trPr>
              <w:tc>
                <w:tcPr>
                  <w:tcW w:w="653" w:type="pct"/>
                  <w:vMerge/>
                  <w:tcBorders>
                    <w:right w:val="single" w:sz="4" w:space="0" w:color="auto"/>
                  </w:tcBorders>
                  <w:vAlign w:val="center"/>
                </w:tcPr>
                <w:p w14:paraId="680E332E" w14:textId="77777777" w:rsidR="00F52F41" w:rsidRPr="002E1E2B" w:rsidRDefault="00F52F41" w:rsidP="00F97EDA">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03CE4A80" w14:textId="77777777" w:rsidR="00F52F41" w:rsidRPr="002E1E2B" w:rsidRDefault="00F52F41" w:rsidP="00F97EDA">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1C0CBB5D" w14:textId="77777777" w:rsidR="00F52F41" w:rsidRPr="002E1E2B" w:rsidRDefault="00F52F41" w:rsidP="00F97EDA">
                  <w:pPr>
                    <w:jc w:val="center"/>
                    <w:rPr>
                      <w:rFonts w:ascii="Times New Roman" w:eastAsia="宋体" w:hAnsi="Times New Roman" w:cs="Times New Roman"/>
                      <w:szCs w:val="21"/>
                    </w:rPr>
                  </w:pPr>
                </w:p>
              </w:tc>
              <w:tc>
                <w:tcPr>
                  <w:tcW w:w="947" w:type="pct"/>
                  <w:tcBorders>
                    <w:left w:val="single" w:sz="4" w:space="0" w:color="auto"/>
                  </w:tcBorders>
                  <w:vAlign w:val="center"/>
                </w:tcPr>
                <w:p w14:paraId="2F7C8E5E"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586E6CBC"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9.13</w:t>
                  </w:r>
                </w:p>
              </w:tc>
              <w:tc>
                <w:tcPr>
                  <w:tcW w:w="602" w:type="pct"/>
                  <w:vAlign w:val="center"/>
                </w:tcPr>
                <w:p w14:paraId="1F4E582B" w14:textId="149538E2"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9.13</w:t>
                  </w:r>
                </w:p>
              </w:tc>
              <w:tc>
                <w:tcPr>
                  <w:tcW w:w="601" w:type="pct"/>
                  <w:vAlign w:val="center"/>
                </w:tcPr>
                <w:p w14:paraId="1B99245E"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9.13</w:t>
                  </w:r>
                </w:p>
              </w:tc>
              <w:tc>
                <w:tcPr>
                  <w:tcW w:w="587" w:type="pct"/>
                  <w:vAlign w:val="center"/>
                </w:tcPr>
                <w:p w14:paraId="5D14ED35"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9.13</w:t>
                  </w:r>
                </w:p>
              </w:tc>
            </w:tr>
            <w:tr w:rsidR="00C4453D" w:rsidRPr="002E1E2B" w14:paraId="79A8E2D8" w14:textId="77777777" w:rsidTr="00CF701E">
              <w:trPr>
                <w:trHeight w:val="389"/>
                <w:jc w:val="center"/>
              </w:trPr>
              <w:tc>
                <w:tcPr>
                  <w:tcW w:w="653" w:type="pct"/>
                  <w:vMerge/>
                  <w:tcBorders>
                    <w:right w:val="single" w:sz="4" w:space="0" w:color="auto"/>
                  </w:tcBorders>
                  <w:vAlign w:val="center"/>
                </w:tcPr>
                <w:p w14:paraId="4E5C98C0" w14:textId="77777777" w:rsidR="00C4453D" w:rsidRPr="002E1E2B" w:rsidRDefault="00C4453D" w:rsidP="00C4453D">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515CE97F" w14:textId="77777777" w:rsidR="00C4453D" w:rsidRPr="002E1E2B" w:rsidRDefault="00C4453D" w:rsidP="00C4453D">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74768E9E" w14:textId="77777777" w:rsidR="00C4453D" w:rsidRPr="002E1E2B" w:rsidRDefault="00C4453D" w:rsidP="00C4453D">
                  <w:pPr>
                    <w:jc w:val="center"/>
                    <w:rPr>
                      <w:rFonts w:ascii="Times New Roman" w:eastAsia="宋体" w:hAnsi="Times New Roman" w:cs="Times New Roman"/>
                      <w:szCs w:val="21"/>
                    </w:rPr>
                  </w:pPr>
                </w:p>
              </w:tc>
              <w:tc>
                <w:tcPr>
                  <w:tcW w:w="947" w:type="pct"/>
                  <w:tcBorders>
                    <w:left w:val="single" w:sz="4" w:space="0" w:color="auto"/>
                  </w:tcBorders>
                  <w:vAlign w:val="center"/>
                </w:tcPr>
                <w:p w14:paraId="034A294E" w14:textId="4321647B" w:rsidR="00C4453D" w:rsidRPr="002E1E2B" w:rsidRDefault="00C4453D" w:rsidP="00C4453D">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4F1F4A03" w14:textId="466F1428" w:rsidR="00C4453D" w:rsidRPr="002E1E2B" w:rsidRDefault="00C4453D" w:rsidP="00C4453D">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7E67232A" w14:textId="7427489A" w:rsidR="00C4453D" w:rsidRPr="002E1E2B" w:rsidRDefault="00C4453D" w:rsidP="00C4453D">
                  <w:pPr>
                    <w:jc w:val="center"/>
                    <w:rPr>
                      <w:rFonts w:ascii="Times New Roman" w:eastAsia="宋体" w:hAnsi="Times New Roman" w:cs="Times New Roman"/>
                      <w:szCs w:val="21"/>
                    </w:rPr>
                  </w:pPr>
                  <w:r w:rsidRPr="005075CE">
                    <w:rPr>
                      <w:rFonts w:ascii="Times New Roman" w:eastAsia="宋体" w:hAnsi="Times New Roman" w:cs="Times New Roman" w:hint="eastAsia"/>
                      <w:szCs w:val="21"/>
                    </w:rPr>
                    <w:t>2</w:t>
                  </w:r>
                  <w:r w:rsidRPr="005075CE">
                    <w:rPr>
                      <w:rFonts w:ascii="Times New Roman" w:eastAsia="宋体" w:hAnsi="Times New Roman" w:cs="Times New Roman"/>
                      <w:szCs w:val="21"/>
                    </w:rPr>
                    <w:t>6</w:t>
                  </w:r>
                </w:p>
              </w:tc>
              <w:tc>
                <w:tcPr>
                  <w:tcW w:w="601" w:type="pct"/>
                  <w:vAlign w:val="center"/>
                </w:tcPr>
                <w:p w14:paraId="55BCFD70" w14:textId="221929CB" w:rsidR="00C4453D" w:rsidRPr="002E1E2B" w:rsidRDefault="00C4453D">
                  <w:pPr>
                    <w:jc w:val="center"/>
                    <w:rPr>
                      <w:rFonts w:ascii="Times New Roman" w:eastAsia="宋体" w:hAnsi="Times New Roman" w:cs="Times New Roman"/>
                      <w:szCs w:val="21"/>
                    </w:rPr>
                  </w:pPr>
                  <w:r w:rsidRPr="005075CE">
                    <w:rPr>
                      <w:rFonts w:ascii="Times New Roman" w:eastAsia="宋体" w:hAnsi="Times New Roman" w:cs="Times New Roman" w:hint="eastAsia"/>
                      <w:szCs w:val="21"/>
                    </w:rPr>
                    <w:t>2</w:t>
                  </w:r>
                  <w:r w:rsidRPr="005075CE">
                    <w:rPr>
                      <w:rFonts w:ascii="Times New Roman" w:eastAsia="宋体" w:hAnsi="Times New Roman" w:cs="Times New Roman"/>
                      <w:szCs w:val="21"/>
                    </w:rPr>
                    <w:t>6</w:t>
                  </w:r>
                </w:p>
              </w:tc>
              <w:tc>
                <w:tcPr>
                  <w:tcW w:w="587" w:type="pct"/>
                  <w:vAlign w:val="center"/>
                </w:tcPr>
                <w:p w14:paraId="4E53A334" w14:textId="3A650F50" w:rsidR="00C4453D" w:rsidRPr="002E1E2B" w:rsidRDefault="00C4453D">
                  <w:pPr>
                    <w:jc w:val="center"/>
                    <w:rPr>
                      <w:rFonts w:ascii="Times New Roman" w:eastAsia="宋体" w:hAnsi="Times New Roman" w:cs="Times New Roman"/>
                      <w:szCs w:val="21"/>
                    </w:rPr>
                  </w:pPr>
                  <w:r w:rsidRPr="005075CE">
                    <w:rPr>
                      <w:rFonts w:ascii="Times New Roman" w:eastAsia="宋体" w:hAnsi="Times New Roman" w:cs="Times New Roman" w:hint="eastAsia"/>
                      <w:szCs w:val="21"/>
                    </w:rPr>
                    <w:t>2</w:t>
                  </w:r>
                  <w:r w:rsidRPr="005075CE">
                    <w:rPr>
                      <w:rFonts w:ascii="Times New Roman" w:eastAsia="宋体" w:hAnsi="Times New Roman" w:cs="Times New Roman"/>
                      <w:szCs w:val="21"/>
                    </w:rPr>
                    <w:t>6</w:t>
                  </w:r>
                </w:p>
              </w:tc>
            </w:tr>
            <w:tr w:rsidR="00F52F41" w:rsidRPr="002E1E2B" w14:paraId="22F684F4" w14:textId="77777777" w:rsidTr="00B605A3">
              <w:trPr>
                <w:trHeight w:val="389"/>
                <w:jc w:val="center"/>
              </w:trPr>
              <w:tc>
                <w:tcPr>
                  <w:tcW w:w="653" w:type="pct"/>
                  <w:vMerge/>
                  <w:tcBorders>
                    <w:right w:val="single" w:sz="4" w:space="0" w:color="auto"/>
                  </w:tcBorders>
                  <w:vAlign w:val="center"/>
                </w:tcPr>
                <w:p w14:paraId="11FD51C1" w14:textId="77777777" w:rsidR="00F52F41" w:rsidRPr="002E1E2B" w:rsidRDefault="00F52F41" w:rsidP="00CB6094">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3E361DF9"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石子库</w:t>
                  </w:r>
                </w:p>
              </w:tc>
              <w:tc>
                <w:tcPr>
                  <w:tcW w:w="430" w:type="pct"/>
                  <w:vMerge w:val="restart"/>
                  <w:tcBorders>
                    <w:left w:val="single" w:sz="4" w:space="0" w:color="auto"/>
                  </w:tcBorders>
                  <w:vAlign w:val="center"/>
                </w:tcPr>
                <w:p w14:paraId="3D28B086"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5D08E111" w14:textId="3399FBE7" w:rsidR="00F52F41" w:rsidRPr="002E1E2B" w:rsidRDefault="00F52F41" w:rsidP="00CB6094">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38AF2198" w14:textId="78B5E553"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0.092</w:t>
                  </w:r>
                </w:p>
              </w:tc>
              <w:tc>
                <w:tcPr>
                  <w:tcW w:w="602" w:type="pct"/>
                  <w:vAlign w:val="center"/>
                </w:tcPr>
                <w:p w14:paraId="31A88495" w14:textId="245DD78A"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0.092</w:t>
                  </w:r>
                </w:p>
              </w:tc>
              <w:tc>
                <w:tcPr>
                  <w:tcW w:w="601" w:type="pct"/>
                  <w:vAlign w:val="center"/>
                </w:tcPr>
                <w:p w14:paraId="28F32318"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0.092</w:t>
                  </w:r>
                </w:p>
              </w:tc>
              <w:tc>
                <w:tcPr>
                  <w:tcW w:w="587" w:type="pct"/>
                  <w:vAlign w:val="center"/>
                </w:tcPr>
                <w:p w14:paraId="129616D4"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0.092</w:t>
                  </w:r>
                </w:p>
              </w:tc>
            </w:tr>
            <w:tr w:rsidR="00F52F41" w:rsidRPr="002E1E2B" w14:paraId="237027F5" w14:textId="77777777" w:rsidTr="00B605A3">
              <w:trPr>
                <w:trHeight w:val="389"/>
                <w:jc w:val="center"/>
              </w:trPr>
              <w:tc>
                <w:tcPr>
                  <w:tcW w:w="653" w:type="pct"/>
                  <w:vMerge/>
                  <w:tcBorders>
                    <w:right w:val="single" w:sz="4" w:space="0" w:color="auto"/>
                  </w:tcBorders>
                  <w:vAlign w:val="center"/>
                </w:tcPr>
                <w:p w14:paraId="6657587C" w14:textId="77777777" w:rsidR="00F52F41" w:rsidRPr="002E1E2B" w:rsidRDefault="00F52F41" w:rsidP="00CB6094">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3FEA70B4" w14:textId="77777777" w:rsidR="00F52F41" w:rsidRPr="002E1E2B" w:rsidRDefault="00F52F41" w:rsidP="00CB6094">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1FF27333" w14:textId="77777777" w:rsidR="00F52F41" w:rsidRPr="002E1E2B" w:rsidRDefault="00F52F41" w:rsidP="00CB6094">
                  <w:pPr>
                    <w:jc w:val="center"/>
                    <w:rPr>
                      <w:rFonts w:ascii="Times New Roman" w:eastAsia="宋体" w:hAnsi="Times New Roman" w:cs="Times New Roman"/>
                      <w:szCs w:val="21"/>
                    </w:rPr>
                  </w:pPr>
                </w:p>
              </w:tc>
              <w:tc>
                <w:tcPr>
                  <w:tcW w:w="947" w:type="pct"/>
                  <w:tcBorders>
                    <w:left w:val="single" w:sz="4" w:space="0" w:color="auto"/>
                  </w:tcBorders>
                  <w:vAlign w:val="center"/>
                </w:tcPr>
                <w:p w14:paraId="333A1BC8"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5748A098" w14:textId="24AC1F76"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18.37</w:t>
                  </w:r>
                </w:p>
              </w:tc>
              <w:tc>
                <w:tcPr>
                  <w:tcW w:w="602" w:type="pct"/>
                  <w:vAlign w:val="center"/>
                </w:tcPr>
                <w:p w14:paraId="1845D85D" w14:textId="2A832DCB"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18.37</w:t>
                  </w:r>
                </w:p>
              </w:tc>
              <w:tc>
                <w:tcPr>
                  <w:tcW w:w="601" w:type="pct"/>
                  <w:vAlign w:val="center"/>
                </w:tcPr>
                <w:p w14:paraId="4A8A25E7"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18.37</w:t>
                  </w:r>
                </w:p>
              </w:tc>
              <w:tc>
                <w:tcPr>
                  <w:tcW w:w="587" w:type="pct"/>
                  <w:vAlign w:val="center"/>
                </w:tcPr>
                <w:p w14:paraId="30DCD8A6"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18.37</w:t>
                  </w:r>
                </w:p>
              </w:tc>
            </w:tr>
            <w:tr w:rsidR="00C4453D" w:rsidRPr="002E1E2B" w14:paraId="3D621D2F" w14:textId="77777777" w:rsidTr="00CF701E">
              <w:trPr>
                <w:trHeight w:val="389"/>
                <w:jc w:val="center"/>
              </w:trPr>
              <w:tc>
                <w:tcPr>
                  <w:tcW w:w="653" w:type="pct"/>
                  <w:vMerge/>
                  <w:tcBorders>
                    <w:right w:val="single" w:sz="4" w:space="0" w:color="auto"/>
                  </w:tcBorders>
                  <w:vAlign w:val="center"/>
                </w:tcPr>
                <w:p w14:paraId="2477402F" w14:textId="77777777" w:rsidR="00C4453D" w:rsidRPr="002E1E2B" w:rsidRDefault="00C4453D" w:rsidP="00C4453D">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0DE61721" w14:textId="77777777" w:rsidR="00C4453D" w:rsidRPr="002E1E2B" w:rsidRDefault="00C4453D" w:rsidP="00C4453D">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4F120E7A" w14:textId="77777777" w:rsidR="00C4453D" w:rsidRPr="002E1E2B" w:rsidRDefault="00C4453D" w:rsidP="00C4453D">
                  <w:pPr>
                    <w:jc w:val="center"/>
                    <w:rPr>
                      <w:rFonts w:ascii="Times New Roman" w:eastAsia="宋体" w:hAnsi="Times New Roman" w:cs="Times New Roman"/>
                      <w:szCs w:val="21"/>
                    </w:rPr>
                  </w:pPr>
                </w:p>
              </w:tc>
              <w:tc>
                <w:tcPr>
                  <w:tcW w:w="947" w:type="pct"/>
                  <w:tcBorders>
                    <w:left w:val="single" w:sz="4" w:space="0" w:color="auto"/>
                  </w:tcBorders>
                  <w:vAlign w:val="center"/>
                </w:tcPr>
                <w:p w14:paraId="02C22EB9" w14:textId="731899C0" w:rsidR="00C4453D" w:rsidRPr="002E1E2B" w:rsidRDefault="00C4453D" w:rsidP="00C4453D">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6E871EDC" w14:textId="477F2A72" w:rsidR="00C4453D" w:rsidRPr="002E1E2B" w:rsidRDefault="00C4453D" w:rsidP="00C4453D">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50B7CBD8" w14:textId="5C40AC7B" w:rsidR="00C4453D" w:rsidRPr="002E1E2B" w:rsidRDefault="00C4453D" w:rsidP="00C4453D">
                  <w:pPr>
                    <w:jc w:val="center"/>
                    <w:rPr>
                      <w:rFonts w:ascii="Times New Roman" w:eastAsia="宋体" w:hAnsi="Times New Roman" w:cs="Times New Roman"/>
                      <w:szCs w:val="21"/>
                    </w:rPr>
                  </w:pPr>
                  <w:r w:rsidRPr="005C5AF3">
                    <w:rPr>
                      <w:rFonts w:ascii="Times New Roman" w:eastAsia="宋体" w:hAnsi="Times New Roman" w:cs="Times New Roman" w:hint="eastAsia"/>
                      <w:szCs w:val="21"/>
                    </w:rPr>
                    <w:t>2</w:t>
                  </w:r>
                  <w:r w:rsidRPr="005C5AF3">
                    <w:rPr>
                      <w:rFonts w:ascii="Times New Roman" w:eastAsia="宋体" w:hAnsi="Times New Roman" w:cs="Times New Roman"/>
                      <w:szCs w:val="21"/>
                    </w:rPr>
                    <w:t>6</w:t>
                  </w:r>
                </w:p>
              </w:tc>
              <w:tc>
                <w:tcPr>
                  <w:tcW w:w="601" w:type="pct"/>
                  <w:vAlign w:val="center"/>
                </w:tcPr>
                <w:p w14:paraId="3613F9DB" w14:textId="3825E1F8" w:rsidR="00C4453D" w:rsidRPr="002E1E2B" w:rsidRDefault="00C4453D">
                  <w:pPr>
                    <w:jc w:val="center"/>
                    <w:rPr>
                      <w:rFonts w:ascii="Times New Roman" w:eastAsia="宋体" w:hAnsi="Times New Roman" w:cs="Times New Roman"/>
                      <w:szCs w:val="21"/>
                    </w:rPr>
                  </w:pPr>
                  <w:r w:rsidRPr="005C5AF3">
                    <w:rPr>
                      <w:rFonts w:ascii="Times New Roman" w:eastAsia="宋体" w:hAnsi="Times New Roman" w:cs="Times New Roman" w:hint="eastAsia"/>
                      <w:szCs w:val="21"/>
                    </w:rPr>
                    <w:t>2</w:t>
                  </w:r>
                  <w:r w:rsidRPr="005C5AF3">
                    <w:rPr>
                      <w:rFonts w:ascii="Times New Roman" w:eastAsia="宋体" w:hAnsi="Times New Roman" w:cs="Times New Roman"/>
                      <w:szCs w:val="21"/>
                    </w:rPr>
                    <w:t>6</w:t>
                  </w:r>
                </w:p>
              </w:tc>
              <w:tc>
                <w:tcPr>
                  <w:tcW w:w="587" w:type="pct"/>
                  <w:vAlign w:val="center"/>
                </w:tcPr>
                <w:p w14:paraId="37651EFA" w14:textId="205AC787" w:rsidR="00C4453D" w:rsidRPr="002E1E2B" w:rsidRDefault="00C4453D">
                  <w:pPr>
                    <w:jc w:val="center"/>
                    <w:rPr>
                      <w:rFonts w:ascii="Times New Roman" w:eastAsia="宋体" w:hAnsi="Times New Roman" w:cs="Times New Roman"/>
                      <w:szCs w:val="21"/>
                    </w:rPr>
                  </w:pPr>
                  <w:r w:rsidRPr="005C5AF3">
                    <w:rPr>
                      <w:rFonts w:ascii="Times New Roman" w:eastAsia="宋体" w:hAnsi="Times New Roman" w:cs="Times New Roman" w:hint="eastAsia"/>
                      <w:szCs w:val="21"/>
                    </w:rPr>
                    <w:t>2</w:t>
                  </w:r>
                  <w:r w:rsidRPr="005C5AF3">
                    <w:rPr>
                      <w:rFonts w:ascii="Times New Roman" w:eastAsia="宋体" w:hAnsi="Times New Roman" w:cs="Times New Roman"/>
                      <w:szCs w:val="21"/>
                    </w:rPr>
                    <w:t>6</w:t>
                  </w:r>
                </w:p>
              </w:tc>
            </w:tr>
            <w:tr w:rsidR="002E1E2B" w:rsidRPr="002E1E2B" w14:paraId="1336773F" w14:textId="77777777" w:rsidTr="00B605A3">
              <w:trPr>
                <w:trHeight w:val="389"/>
                <w:jc w:val="center"/>
              </w:trPr>
              <w:tc>
                <w:tcPr>
                  <w:tcW w:w="653" w:type="pct"/>
                  <w:vMerge/>
                  <w:tcBorders>
                    <w:right w:val="single" w:sz="4" w:space="0" w:color="auto"/>
                  </w:tcBorders>
                  <w:vAlign w:val="center"/>
                </w:tcPr>
                <w:p w14:paraId="4BFF2B6F" w14:textId="77777777" w:rsidR="002E1E2B" w:rsidRPr="002E1E2B" w:rsidRDefault="002E1E2B" w:rsidP="002E1E2B">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17320F7A" w14:textId="4446D185" w:rsidR="002E1E2B" w:rsidRPr="002E1E2B" w:rsidRDefault="002E3DD9" w:rsidP="002E1E2B">
                  <w:pPr>
                    <w:jc w:val="center"/>
                    <w:rPr>
                      <w:rFonts w:ascii="Times New Roman" w:eastAsia="宋体" w:hAnsi="Times New Roman" w:cs="Times New Roman"/>
                      <w:szCs w:val="21"/>
                    </w:rPr>
                  </w:pPr>
                  <w:r>
                    <w:rPr>
                      <w:rFonts w:hint="eastAsia"/>
                    </w:rPr>
                    <w:t>最大落地浓度</w:t>
                  </w:r>
                  <w:r w:rsidR="002E1E2B" w:rsidRPr="002E1E2B">
                    <w:rPr>
                      <w:rFonts w:ascii="Times New Roman" w:eastAsia="宋体" w:hAnsi="Times New Roman" w:cs="Times New Roman"/>
                      <w:szCs w:val="21"/>
                    </w:rPr>
                    <w:t>叠加值</w:t>
                  </w:r>
                  <w:r w:rsidR="002E1E2B" w:rsidRPr="002E1E2B">
                    <w:rPr>
                      <w:rFonts w:ascii="Times New Roman" w:eastAsia="宋体" w:hAnsi="Times New Roman" w:cs="Times New Roman"/>
                      <w:bCs/>
                      <w:szCs w:val="21"/>
                    </w:rPr>
                    <w:t>（</w:t>
                  </w:r>
                  <w:r w:rsidR="002E1E2B" w:rsidRPr="002E1E2B">
                    <w:rPr>
                      <w:rFonts w:ascii="Times New Roman" w:eastAsia="宋体" w:hAnsi="Times New Roman" w:cs="Times New Roman"/>
                      <w:szCs w:val="21"/>
                    </w:rPr>
                    <w:t>mg/m</w:t>
                  </w:r>
                  <w:r w:rsidR="002E1E2B" w:rsidRPr="002E1E2B">
                    <w:rPr>
                      <w:rFonts w:ascii="Times New Roman" w:eastAsia="宋体" w:hAnsi="Times New Roman" w:cs="Times New Roman"/>
                      <w:szCs w:val="21"/>
                      <w:vertAlign w:val="superscript"/>
                    </w:rPr>
                    <w:t>3</w:t>
                  </w:r>
                  <w:r w:rsidR="002E1E2B" w:rsidRPr="002E1E2B">
                    <w:rPr>
                      <w:rFonts w:ascii="Times New Roman" w:eastAsia="宋体" w:hAnsi="Times New Roman" w:cs="Times New Roman"/>
                      <w:bCs/>
                      <w:szCs w:val="21"/>
                    </w:rPr>
                    <w:t>）</w:t>
                  </w:r>
                </w:p>
              </w:tc>
              <w:tc>
                <w:tcPr>
                  <w:tcW w:w="601" w:type="pct"/>
                  <w:vAlign w:val="center"/>
                </w:tcPr>
                <w:p w14:paraId="7688801A" w14:textId="1F84D9A7"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0.1437</w:t>
                  </w:r>
                </w:p>
              </w:tc>
              <w:tc>
                <w:tcPr>
                  <w:tcW w:w="602" w:type="pct"/>
                  <w:vAlign w:val="center"/>
                </w:tcPr>
                <w:p w14:paraId="6DA75BE8" w14:textId="469EAE17"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0.1437</w:t>
                  </w:r>
                </w:p>
              </w:tc>
              <w:tc>
                <w:tcPr>
                  <w:tcW w:w="601" w:type="pct"/>
                  <w:vAlign w:val="center"/>
                </w:tcPr>
                <w:p w14:paraId="487DB3DD" w14:textId="50897AB3"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0.1437</w:t>
                  </w:r>
                </w:p>
              </w:tc>
              <w:tc>
                <w:tcPr>
                  <w:tcW w:w="587" w:type="pct"/>
                  <w:vAlign w:val="center"/>
                </w:tcPr>
                <w:p w14:paraId="196A045F" w14:textId="453516C5"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0.1414</w:t>
                  </w:r>
                </w:p>
              </w:tc>
            </w:tr>
            <w:tr w:rsidR="004C6748" w:rsidRPr="002E1E2B" w14:paraId="147E0D8D" w14:textId="77777777" w:rsidTr="00B605A3">
              <w:trPr>
                <w:trHeight w:val="389"/>
                <w:jc w:val="center"/>
              </w:trPr>
              <w:tc>
                <w:tcPr>
                  <w:tcW w:w="653" w:type="pct"/>
                  <w:vMerge/>
                  <w:tcBorders>
                    <w:right w:val="single" w:sz="4" w:space="0" w:color="auto"/>
                  </w:tcBorders>
                  <w:vAlign w:val="center"/>
                </w:tcPr>
                <w:p w14:paraId="2B897159"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52CE256B"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bCs/>
                      <w:szCs w:val="21"/>
                    </w:rPr>
                    <w:t>排放标准（</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bCs/>
                      <w:szCs w:val="21"/>
                    </w:rPr>
                    <w:t>）</w:t>
                  </w:r>
                </w:p>
              </w:tc>
              <w:tc>
                <w:tcPr>
                  <w:tcW w:w="601" w:type="pct"/>
                  <w:vAlign w:val="center"/>
                </w:tcPr>
                <w:p w14:paraId="497E5BA7"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2" w:type="pct"/>
                  <w:vAlign w:val="center"/>
                </w:tcPr>
                <w:p w14:paraId="0F8EF115"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1" w:type="pct"/>
                  <w:vAlign w:val="center"/>
                </w:tcPr>
                <w:p w14:paraId="79C37D2E"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587" w:type="pct"/>
                  <w:vAlign w:val="center"/>
                </w:tcPr>
                <w:p w14:paraId="5BA643A6"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r>
            <w:tr w:rsidR="004C6748" w:rsidRPr="002E1E2B" w14:paraId="4A67FE06" w14:textId="77777777" w:rsidTr="00B605A3">
              <w:trPr>
                <w:trHeight w:val="389"/>
                <w:jc w:val="center"/>
              </w:trPr>
              <w:tc>
                <w:tcPr>
                  <w:tcW w:w="653" w:type="pct"/>
                  <w:vMerge/>
                  <w:tcBorders>
                    <w:right w:val="single" w:sz="4" w:space="0" w:color="auto"/>
                  </w:tcBorders>
                  <w:vAlign w:val="center"/>
                </w:tcPr>
                <w:p w14:paraId="42DA9052"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55DF792C"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达标情况</w:t>
                  </w:r>
                </w:p>
              </w:tc>
              <w:tc>
                <w:tcPr>
                  <w:tcW w:w="601" w:type="pct"/>
                  <w:vAlign w:val="center"/>
                </w:tcPr>
                <w:p w14:paraId="79386F96"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2" w:type="pct"/>
                  <w:vAlign w:val="center"/>
                </w:tcPr>
                <w:p w14:paraId="051DCF32"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1" w:type="pct"/>
                  <w:vAlign w:val="center"/>
                </w:tcPr>
                <w:p w14:paraId="63A274D3"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587" w:type="pct"/>
                  <w:vAlign w:val="center"/>
                </w:tcPr>
                <w:p w14:paraId="6A689D50"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r>
            <w:tr w:rsidR="00F52F41" w:rsidRPr="002E1E2B" w14:paraId="00BCBEF5" w14:textId="77777777" w:rsidTr="00B605A3">
              <w:trPr>
                <w:trHeight w:val="389"/>
                <w:jc w:val="center"/>
              </w:trPr>
              <w:tc>
                <w:tcPr>
                  <w:tcW w:w="653" w:type="pct"/>
                  <w:vMerge w:val="restart"/>
                  <w:tcBorders>
                    <w:right w:val="single" w:sz="4" w:space="0" w:color="auto"/>
                  </w:tcBorders>
                  <w:vAlign w:val="center"/>
                </w:tcPr>
                <w:p w14:paraId="1288FE9B"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b/>
                      <w:bCs/>
                      <w:szCs w:val="21"/>
                    </w:rPr>
                    <w:t>前庄搅拌站</w:t>
                  </w:r>
                </w:p>
              </w:tc>
              <w:tc>
                <w:tcPr>
                  <w:tcW w:w="579" w:type="pct"/>
                  <w:vMerge w:val="restart"/>
                  <w:tcBorders>
                    <w:left w:val="single" w:sz="4" w:space="0" w:color="auto"/>
                  </w:tcBorders>
                  <w:vAlign w:val="center"/>
                </w:tcPr>
                <w:p w14:paraId="2C9C2C4B"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搅拌车间</w:t>
                  </w:r>
                </w:p>
              </w:tc>
              <w:tc>
                <w:tcPr>
                  <w:tcW w:w="430" w:type="pct"/>
                  <w:vMerge w:val="restart"/>
                  <w:tcBorders>
                    <w:left w:val="single" w:sz="4" w:space="0" w:color="auto"/>
                  </w:tcBorders>
                  <w:vAlign w:val="center"/>
                </w:tcPr>
                <w:p w14:paraId="7E5C049F"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2B2A3DA0" w14:textId="7C028C45" w:rsidR="00F52F41" w:rsidRPr="002E1E2B" w:rsidRDefault="00F52F41"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0E8AF254" w14:textId="07DA8DA4"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0.0029</w:t>
                  </w:r>
                </w:p>
              </w:tc>
              <w:tc>
                <w:tcPr>
                  <w:tcW w:w="602" w:type="pct"/>
                  <w:vAlign w:val="center"/>
                </w:tcPr>
                <w:p w14:paraId="037F33C5"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0.0021</w:t>
                  </w:r>
                </w:p>
              </w:tc>
              <w:tc>
                <w:tcPr>
                  <w:tcW w:w="601" w:type="pct"/>
                  <w:vAlign w:val="center"/>
                </w:tcPr>
                <w:p w14:paraId="41F1C955"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0.0029</w:t>
                  </w:r>
                </w:p>
              </w:tc>
              <w:tc>
                <w:tcPr>
                  <w:tcW w:w="587" w:type="pct"/>
                  <w:vAlign w:val="center"/>
                </w:tcPr>
                <w:p w14:paraId="73C5A7A1"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0.0023</w:t>
                  </w:r>
                </w:p>
              </w:tc>
            </w:tr>
            <w:tr w:rsidR="00F52F41" w:rsidRPr="002E1E2B" w14:paraId="57AE409A" w14:textId="77777777" w:rsidTr="00B605A3">
              <w:trPr>
                <w:trHeight w:val="389"/>
                <w:jc w:val="center"/>
              </w:trPr>
              <w:tc>
                <w:tcPr>
                  <w:tcW w:w="653" w:type="pct"/>
                  <w:vMerge/>
                  <w:tcBorders>
                    <w:right w:val="single" w:sz="4" w:space="0" w:color="auto"/>
                  </w:tcBorders>
                  <w:vAlign w:val="center"/>
                </w:tcPr>
                <w:p w14:paraId="63F66D08"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7FC1B64D"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457BB0F1"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353FE8E4"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6FD63669" w14:textId="505ADEBA"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0.57</w:t>
                  </w:r>
                </w:p>
              </w:tc>
              <w:tc>
                <w:tcPr>
                  <w:tcW w:w="602" w:type="pct"/>
                  <w:vAlign w:val="center"/>
                </w:tcPr>
                <w:p w14:paraId="07F25435"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0.41</w:t>
                  </w:r>
                </w:p>
              </w:tc>
              <w:tc>
                <w:tcPr>
                  <w:tcW w:w="601" w:type="pct"/>
                  <w:vAlign w:val="center"/>
                </w:tcPr>
                <w:p w14:paraId="769524AE"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0.57</w:t>
                  </w:r>
                </w:p>
              </w:tc>
              <w:tc>
                <w:tcPr>
                  <w:tcW w:w="587" w:type="pct"/>
                  <w:vAlign w:val="center"/>
                </w:tcPr>
                <w:p w14:paraId="52AD2697"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0.46</w:t>
                  </w:r>
                </w:p>
              </w:tc>
            </w:tr>
            <w:tr w:rsidR="00F52F41" w:rsidRPr="002E1E2B" w14:paraId="7C1E3654" w14:textId="77777777" w:rsidTr="00B605A3">
              <w:trPr>
                <w:trHeight w:val="389"/>
                <w:jc w:val="center"/>
              </w:trPr>
              <w:tc>
                <w:tcPr>
                  <w:tcW w:w="653" w:type="pct"/>
                  <w:vMerge/>
                  <w:tcBorders>
                    <w:right w:val="single" w:sz="4" w:space="0" w:color="auto"/>
                  </w:tcBorders>
                  <w:vAlign w:val="center"/>
                </w:tcPr>
                <w:p w14:paraId="6BA0506C"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003A3434"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53F150D5"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6BB6E015" w14:textId="11CF429B" w:rsidR="00F52F41" w:rsidRPr="002E1E2B" w:rsidRDefault="00705AD6" w:rsidP="000966A7">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61BF72A6" w14:textId="6BF96818" w:rsidR="00F52F41" w:rsidRPr="002E1E2B" w:rsidRDefault="000A4BE4"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089E2F3D" w14:textId="257842C0" w:rsidR="00F52F41"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5</w:t>
                  </w:r>
                </w:p>
              </w:tc>
              <w:tc>
                <w:tcPr>
                  <w:tcW w:w="601" w:type="pct"/>
                  <w:vAlign w:val="center"/>
                </w:tcPr>
                <w:p w14:paraId="3786DDF9" w14:textId="648AD046" w:rsidR="00F52F41" w:rsidRPr="002E1E2B" w:rsidRDefault="000A4BE4"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587" w:type="pct"/>
                  <w:vAlign w:val="center"/>
                </w:tcPr>
                <w:p w14:paraId="4BFE76BE" w14:textId="14677C8E" w:rsidR="00F52F41"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0</w:t>
                  </w:r>
                </w:p>
              </w:tc>
            </w:tr>
            <w:tr w:rsidR="00F52F41" w:rsidRPr="002E1E2B" w14:paraId="7242928F" w14:textId="77777777" w:rsidTr="00B605A3">
              <w:trPr>
                <w:trHeight w:val="389"/>
                <w:jc w:val="center"/>
              </w:trPr>
              <w:tc>
                <w:tcPr>
                  <w:tcW w:w="653" w:type="pct"/>
                  <w:vMerge/>
                  <w:tcBorders>
                    <w:right w:val="single" w:sz="4" w:space="0" w:color="auto"/>
                  </w:tcBorders>
                  <w:vAlign w:val="center"/>
                </w:tcPr>
                <w:p w14:paraId="76812A64" w14:textId="77777777" w:rsidR="00F52F41" w:rsidRPr="002E1E2B" w:rsidRDefault="00F52F41" w:rsidP="00F97EDA">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544439F5"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砂子库</w:t>
                  </w:r>
                </w:p>
              </w:tc>
              <w:tc>
                <w:tcPr>
                  <w:tcW w:w="430" w:type="pct"/>
                  <w:vMerge w:val="restart"/>
                  <w:tcBorders>
                    <w:left w:val="single" w:sz="4" w:space="0" w:color="auto"/>
                  </w:tcBorders>
                  <w:vAlign w:val="center"/>
                </w:tcPr>
                <w:p w14:paraId="5870611E"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6A4A9210" w14:textId="1B0BC482" w:rsidR="00F52F41" w:rsidRPr="002E1E2B" w:rsidRDefault="00F52F41" w:rsidP="00F97EDA">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49D26BAB"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0.023</w:t>
                  </w:r>
                </w:p>
              </w:tc>
              <w:tc>
                <w:tcPr>
                  <w:tcW w:w="602" w:type="pct"/>
                  <w:vAlign w:val="center"/>
                </w:tcPr>
                <w:p w14:paraId="287962A1" w14:textId="2404A485"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0.022</w:t>
                  </w:r>
                </w:p>
              </w:tc>
              <w:tc>
                <w:tcPr>
                  <w:tcW w:w="601" w:type="pct"/>
                  <w:vAlign w:val="center"/>
                </w:tcPr>
                <w:p w14:paraId="53C9765B" w14:textId="3A92BD04"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0.023</w:t>
                  </w:r>
                </w:p>
              </w:tc>
              <w:tc>
                <w:tcPr>
                  <w:tcW w:w="587" w:type="pct"/>
                  <w:vAlign w:val="center"/>
                </w:tcPr>
                <w:p w14:paraId="72CE5FEA"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0.023</w:t>
                  </w:r>
                </w:p>
              </w:tc>
            </w:tr>
            <w:tr w:rsidR="00F52F41" w:rsidRPr="002E1E2B" w14:paraId="57108375" w14:textId="77777777" w:rsidTr="00B605A3">
              <w:trPr>
                <w:trHeight w:val="389"/>
                <w:jc w:val="center"/>
              </w:trPr>
              <w:tc>
                <w:tcPr>
                  <w:tcW w:w="653" w:type="pct"/>
                  <w:vMerge/>
                  <w:tcBorders>
                    <w:right w:val="single" w:sz="4" w:space="0" w:color="auto"/>
                  </w:tcBorders>
                  <w:vAlign w:val="center"/>
                </w:tcPr>
                <w:p w14:paraId="7EFD7035" w14:textId="77777777" w:rsidR="00F52F41" w:rsidRPr="002E1E2B" w:rsidRDefault="00F52F41" w:rsidP="00F97EDA">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5BC68F9F" w14:textId="77777777" w:rsidR="00F52F41" w:rsidRPr="002E1E2B" w:rsidRDefault="00F52F41" w:rsidP="00F97EDA">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6B80B607" w14:textId="77777777" w:rsidR="00F52F41" w:rsidRPr="002E1E2B" w:rsidRDefault="00F52F41" w:rsidP="00F97EDA">
                  <w:pPr>
                    <w:jc w:val="center"/>
                    <w:rPr>
                      <w:rFonts w:ascii="Times New Roman" w:eastAsia="宋体" w:hAnsi="Times New Roman" w:cs="Times New Roman"/>
                      <w:szCs w:val="21"/>
                    </w:rPr>
                  </w:pPr>
                </w:p>
              </w:tc>
              <w:tc>
                <w:tcPr>
                  <w:tcW w:w="947" w:type="pct"/>
                  <w:tcBorders>
                    <w:left w:val="single" w:sz="4" w:space="0" w:color="auto"/>
                  </w:tcBorders>
                  <w:vAlign w:val="center"/>
                </w:tcPr>
                <w:p w14:paraId="43D420A1"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3BF4A485"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4.56</w:t>
                  </w:r>
                </w:p>
              </w:tc>
              <w:tc>
                <w:tcPr>
                  <w:tcW w:w="602" w:type="pct"/>
                  <w:vAlign w:val="center"/>
                </w:tcPr>
                <w:p w14:paraId="3358489A" w14:textId="40457286"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4.42</w:t>
                  </w:r>
                </w:p>
              </w:tc>
              <w:tc>
                <w:tcPr>
                  <w:tcW w:w="601" w:type="pct"/>
                  <w:vAlign w:val="center"/>
                </w:tcPr>
                <w:p w14:paraId="5CE5FDF5" w14:textId="4208EF39"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4.56</w:t>
                  </w:r>
                </w:p>
              </w:tc>
              <w:tc>
                <w:tcPr>
                  <w:tcW w:w="587" w:type="pct"/>
                  <w:vAlign w:val="center"/>
                </w:tcPr>
                <w:p w14:paraId="7E4C7AD0"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4.56</w:t>
                  </w:r>
                </w:p>
              </w:tc>
            </w:tr>
            <w:tr w:rsidR="00C4453D" w:rsidRPr="002E1E2B" w14:paraId="5F8547AF" w14:textId="77777777" w:rsidTr="00CF701E">
              <w:trPr>
                <w:trHeight w:val="389"/>
                <w:jc w:val="center"/>
              </w:trPr>
              <w:tc>
                <w:tcPr>
                  <w:tcW w:w="653" w:type="pct"/>
                  <w:vMerge/>
                  <w:tcBorders>
                    <w:right w:val="single" w:sz="4" w:space="0" w:color="auto"/>
                  </w:tcBorders>
                  <w:vAlign w:val="center"/>
                </w:tcPr>
                <w:p w14:paraId="184E5CAD" w14:textId="77777777" w:rsidR="00C4453D" w:rsidRPr="002E1E2B" w:rsidRDefault="00C4453D" w:rsidP="00C4453D">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1146243B" w14:textId="77777777" w:rsidR="00C4453D" w:rsidRPr="002E1E2B" w:rsidRDefault="00C4453D" w:rsidP="00C4453D">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4AE89492" w14:textId="77777777" w:rsidR="00C4453D" w:rsidRPr="002E1E2B" w:rsidRDefault="00C4453D" w:rsidP="00C4453D">
                  <w:pPr>
                    <w:jc w:val="center"/>
                    <w:rPr>
                      <w:rFonts w:ascii="Times New Roman" w:eastAsia="宋体" w:hAnsi="Times New Roman" w:cs="Times New Roman"/>
                      <w:szCs w:val="21"/>
                    </w:rPr>
                  </w:pPr>
                </w:p>
              </w:tc>
              <w:tc>
                <w:tcPr>
                  <w:tcW w:w="947" w:type="pct"/>
                  <w:tcBorders>
                    <w:left w:val="single" w:sz="4" w:space="0" w:color="auto"/>
                  </w:tcBorders>
                  <w:vAlign w:val="center"/>
                </w:tcPr>
                <w:p w14:paraId="5798742A" w14:textId="573ADE7E" w:rsidR="00C4453D" w:rsidRPr="002E1E2B" w:rsidRDefault="00C4453D" w:rsidP="00C4453D">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0EAD41E8" w14:textId="4ABEFAA5" w:rsidR="00C4453D" w:rsidRPr="002E1E2B" w:rsidRDefault="00C4453D" w:rsidP="00C4453D">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27C6222C" w14:textId="7FAE3630" w:rsidR="00C4453D" w:rsidRPr="002E1E2B" w:rsidRDefault="00D94591" w:rsidP="00C4453D">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9</w:t>
                  </w:r>
                </w:p>
              </w:tc>
              <w:tc>
                <w:tcPr>
                  <w:tcW w:w="601" w:type="pct"/>
                  <w:vAlign w:val="center"/>
                </w:tcPr>
                <w:p w14:paraId="7719B0FF" w14:textId="32B1E641" w:rsidR="00C4453D" w:rsidRPr="002E1E2B" w:rsidRDefault="00C4453D" w:rsidP="00C4453D">
                  <w:pPr>
                    <w:jc w:val="center"/>
                    <w:rPr>
                      <w:rFonts w:ascii="Times New Roman" w:eastAsia="宋体" w:hAnsi="Times New Roman" w:cs="Times New Roman"/>
                      <w:szCs w:val="21"/>
                    </w:rPr>
                  </w:pPr>
                  <w:r w:rsidRPr="004325C5">
                    <w:rPr>
                      <w:rFonts w:ascii="Times New Roman" w:eastAsia="宋体" w:hAnsi="Times New Roman" w:cs="Times New Roman" w:hint="eastAsia"/>
                      <w:szCs w:val="21"/>
                    </w:rPr>
                    <w:t>2</w:t>
                  </w:r>
                  <w:r w:rsidRPr="004325C5">
                    <w:rPr>
                      <w:rFonts w:ascii="Times New Roman" w:eastAsia="宋体" w:hAnsi="Times New Roman" w:cs="Times New Roman"/>
                      <w:szCs w:val="21"/>
                    </w:rPr>
                    <w:t>6</w:t>
                  </w:r>
                </w:p>
              </w:tc>
              <w:tc>
                <w:tcPr>
                  <w:tcW w:w="587" w:type="pct"/>
                  <w:vAlign w:val="center"/>
                </w:tcPr>
                <w:p w14:paraId="2FA81DA0" w14:textId="6DDB16C4" w:rsidR="00C4453D" w:rsidRPr="002E1E2B" w:rsidRDefault="00C4453D">
                  <w:pPr>
                    <w:jc w:val="center"/>
                    <w:rPr>
                      <w:rFonts w:ascii="Times New Roman" w:eastAsia="宋体" w:hAnsi="Times New Roman" w:cs="Times New Roman"/>
                      <w:szCs w:val="21"/>
                    </w:rPr>
                  </w:pPr>
                  <w:r w:rsidRPr="004325C5">
                    <w:rPr>
                      <w:rFonts w:ascii="Times New Roman" w:eastAsia="宋体" w:hAnsi="Times New Roman" w:cs="Times New Roman" w:hint="eastAsia"/>
                      <w:szCs w:val="21"/>
                    </w:rPr>
                    <w:t>2</w:t>
                  </w:r>
                  <w:r w:rsidRPr="004325C5">
                    <w:rPr>
                      <w:rFonts w:ascii="Times New Roman" w:eastAsia="宋体" w:hAnsi="Times New Roman" w:cs="Times New Roman"/>
                      <w:szCs w:val="21"/>
                    </w:rPr>
                    <w:t>6</w:t>
                  </w:r>
                </w:p>
              </w:tc>
            </w:tr>
            <w:tr w:rsidR="00F52F41" w:rsidRPr="002E1E2B" w14:paraId="4D1F903E" w14:textId="77777777" w:rsidTr="00B605A3">
              <w:trPr>
                <w:trHeight w:val="389"/>
                <w:jc w:val="center"/>
              </w:trPr>
              <w:tc>
                <w:tcPr>
                  <w:tcW w:w="653" w:type="pct"/>
                  <w:vMerge/>
                  <w:tcBorders>
                    <w:right w:val="single" w:sz="4" w:space="0" w:color="auto"/>
                  </w:tcBorders>
                  <w:vAlign w:val="center"/>
                </w:tcPr>
                <w:p w14:paraId="5DFFB47A" w14:textId="77777777" w:rsidR="00F52F41" w:rsidRPr="002E1E2B" w:rsidRDefault="00F52F41" w:rsidP="00CB6094">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35BBA5DB"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石子库</w:t>
                  </w:r>
                </w:p>
              </w:tc>
              <w:tc>
                <w:tcPr>
                  <w:tcW w:w="430" w:type="pct"/>
                  <w:vMerge w:val="restart"/>
                  <w:tcBorders>
                    <w:left w:val="single" w:sz="4" w:space="0" w:color="auto"/>
                  </w:tcBorders>
                  <w:vAlign w:val="center"/>
                </w:tcPr>
                <w:p w14:paraId="7AD68DDC"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140D1FD2" w14:textId="66AB6D65" w:rsidR="00F52F41" w:rsidRPr="002E1E2B" w:rsidRDefault="00F52F41" w:rsidP="00CB6094">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568A682C"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0.046</w:t>
                  </w:r>
                </w:p>
              </w:tc>
              <w:tc>
                <w:tcPr>
                  <w:tcW w:w="602" w:type="pct"/>
                  <w:vAlign w:val="center"/>
                </w:tcPr>
                <w:p w14:paraId="16CB3242"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0.046</w:t>
                  </w:r>
                </w:p>
              </w:tc>
              <w:tc>
                <w:tcPr>
                  <w:tcW w:w="601" w:type="pct"/>
                  <w:vAlign w:val="center"/>
                </w:tcPr>
                <w:p w14:paraId="0C53D264" w14:textId="3EDBCA72"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0.046</w:t>
                  </w:r>
                </w:p>
              </w:tc>
              <w:tc>
                <w:tcPr>
                  <w:tcW w:w="587" w:type="pct"/>
                  <w:vAlign w:val="center"/>
                </w:tcPr>
                <w:p w14:paraId="06BAF397" w14:textId="31AFBCBA"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0.046</w:t>
                  </w:r>
                </w:p>
              </w:tc>
            </w:tr>
            <w:tr w:rsidR="00F52F41" w:rsidRPr="002E1E2B" w14:paraId="791C6ED1" w14:textId="77777777" w:rsidTr="00B605A3">
              <w:trPr>
                <w:trHeight w:val="389"/>
                <w:jc w:val="center"/>
              </w:trPr>
              <w:tc>
                <w:tcPr>
                  <w:tcW w:w="653" w:type="pct"/>
                  <w:vMerge/>
                  <w:tcBorders>
                    <w:right w:val="single" w:sz="4" w:space="0" w:color="auto"/>
                  </w:tcBorders>
                  <w:vAlign w:val="center"/>
                </w:tcPr>
                <w:p w14:paraId="4EED70B1" w14:textId="77777777" w:rsidR="00F52F41" w:rsidRPr="002E1E2B" w:rsidRDefault="00F52F41" w:rsidP="00CB6094">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06090BCC" w14:textId="77777777" w:rsidR="00F52F41" w:rsidRPr="002E1E2B" w:rsidRDefault="00F52F41" w:rsidP="00CB6094">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24164E41" w14:textId="77777777" w:rsidR="00F52F41" w:rsidRPr="002E1E2B" w:rsidRDefault="00F52F41" w:rsidP="00CB6094">
                  <w:pPr>
                    <w:jc w:val="center"/>
                    <w:rPr>
                      <w:rFonts w:ascii="Times New Roman" w:eastAsia="宋体" w:hAnsi="Times New Roman" w:cs="Times New Roman"/>
                      <w:szCs w:val="21"/>
                    </w:rPr>
                  </w:pPr>
                </w:p>
              </w:tc>
              <w:tc>
                <w:tcPr>
                  <w:tcW w:w="947" w:type="pct"/>
                  <w:tcBorders>
                    <w:left w:val="single" w:sz="4" w:space="0" w:color="auto"/>
                  </w:tcBorders>
                  <w:vAlign w:val="center"/>
                </w:tcPr>
                <w:p w14:paraId="06C4CF7C"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4758808B"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9.13</w:t>
                  </w:r>
                </w:p>
              </w:tc>
              <w:tc>
                <w:tcPr>
                  <w:tcW w:w="602" w:type="pct"/>
                  <w:vAlign w:val="center"/>
                </w:tcPr>
                <w:p w14:paraId="29482CB0" w14:textId="77777777"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9.13</w:t>
                  </w:r>
                </w:p>
              </w:tc>
              <w:tc>
                <w:tcPr>
                  <w:tcW w:w="601" w:type="pct"/>
                  <w:vAlign w:val="center"/>
                </w:tcPr>
                <w:p w14:paraId="50E72DC2" w14:textId="3C2F5042"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9.13</w:t>
                  </w:r>
                </w:p>
              </w:tc>
              <w:tc>
                <w:tcPr>
                  <w:tcW w:w="587" w:type="pct"/>
                  <w:vAlign w:val="center"/>
                </w:tcPr>
                <w:p w14:paraId="4FD352CD" w14:textId="09B4185B" w:rsidR="00F52F41" w:rsidRPr="002E1E2B" w:rsidRDefault="00F52F41" w:rsidP="00CB6094">
                  <w:pPr>
                    <w:jc w:val="center"/>
                    <w:rPr>
                      <w:rFonts w:ascii="Times New Roman" w:eastAsia="宋体" w:hAnsi="Times New Roman" w:cs="Times New Roman"/>
                      <w:szCs w:val="21"/>
                    </w:rPr>
                  </w:pPr>
                  <w:r w:rsidRPr="002E1E2B">
                    <w:rPr>
                      <w:rFonts w:ascii="Times New Roman" w:eastAsia="宋体" w:hAnsi="Times New Roman" w:cs="Times New Roman"/>
                      <w:szCs w:val="21"/>
                    </w:rPr>
                    <w:t>9.13</w:t>
                  </w:r>
                </w:p>
              </w:tc>
            </w:tr>
            <w:tr w:rsidR="00C4453D" w:rsidRPr="002E1E2B" w14:paraId="5A7C125A" w14:textId="77777777" w:rsidTr="00CF701E">
              <w:trPr>
                <w:trHeight w:val="389"/>
                <w:jc w:val="center"/>
              </w:trPr>
              <w:tc>
                <w:tcPr>
                  <w:tcW w:w="653" w:type="pct"/>
                  <w:vMerge/>
                  <w:tcBorders>
                    <w:right w:val="single" w:sz="4" w:space="0" w:color="auto"/>
                  </w:tcBorders>
                  <w:vAlign w:val="center"/>
                </w:tcPr>
                <w:p w14:paraId="1178B6DD" w14:textId="77777777" w:rsidR="00C4453D" w:rsidRPr="002E1E2B" w:rsidRDefault="00C4453D" w:rsidP="00C4453D">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5F0C0929" w14:textId="77777777" w:rsidR="00C4453D" w:rsidRPr="002E1E2B" w:rsidRDefault="00C4453D" w:rsidP="00C4453D">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6BC851AB" w14:textId="77777777" w:rsidR="00C4453D" w:rsidRPr="002E1E2B" w:rsidRDefault="00C4453D" w:rsidP="00C4453D">
                  <w:pPr>
                    <w:jc w:val="center"/>
                    <w:rPr>
                      <w:rFonts w:ascii="Times New Roman" w:eastAsia="宋体" w:hAnsi="Times New Roman" w:cs="Times New Roman"/>
                      <w:szCs w:val="21"/>
                    </w:rPr>
                  </w:pPr>
                </w:p>
              </w:tc>
              <w:tc>
                <w:tcPr>
                  <w:tcW w:w="947" w:type="pct"/>
                  <w:tcBorders>
                    <w:left w:val="single" w:sz="4" w:space="0" w:color="auto"/>
                  </w:tcBorders>
                  <w:vAlign w:val="center"/>
                </w:tcPr>
                <w:p w14:paraId="7EF1FCE9" w14:textId="08766BBB" w:rsidR="00C4453D" w:rsidRPr="002E1E2B" w:rsidRDefault="00C4453D" w:rsidP="00C4453D">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24807726" w14:textId="430BE1E8" w:rsidR="00C4453D" w:rsidRPr="002E1E2B" w:rsidRDefault="00C4453D" w:rsidP="00C4453D">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6F67B40F" w14:textId="431501E0" w:rsidR="00C4453D" w:rsidRPr="002E1E2B" w:rsidRDefault="00C4453D" w:rsidP="00C4453D">
                  <w:pPr>
                    <w:jc w:val="center"/>
                    <w:rPr>
                      <w:rFonts w:ascii="Times New Roman" w:eastAsia="宋体" w:hAnsi="Times New Roman" w:cs="Times New Roman"/>
                      <w:szCs w:val="21"/>
                    </w:rPr>
                  </w:pPr>
                  <w:r w:rsidRPr="00CF3DED">
                    <w:rPr>
                      <w:rFonts w:ascii="Times New Roman" w:eastAsia="宋体" w:hAnsi="Times New Roman" w:cs="Times New Roman" w:hint="eastAsia"/>
                      <w:szCs w:val="21"/>
                    </w:rPr>
                    <w:t>2</w:t>
                  </w:r>
                  <w:r w:rsidRPr="00CF3DED">
                    <w:rPr>
                      <w:rFonts w:ascii="Times New Roman" w:eastAsia="宋体" w:hAnsi="Times New Roman" w:cs="Times New Roman"/>
                      <w:szCs w:val="21"/>
                    </w:rPr>
                    <w:t>6</w:t>
                  </w:r>
                </w:p>
              </w:tc>
              <w:tc>
                <w:tcPr>
                  <w:tcW w:w="601" w:type="pct"/>
                  <w:vAlign w:val="center"/>
                </w:tcPr>
                <w:p w14:paraId="787399AF" w14:textId="17F5C778" w:rsidR="00C4453D" w:rsidRPr="002E1E2B" w:rsidRDefault="00C4453D">
                  <w:pPr>
                    <w:jc w:val="center"/>
                    <w:rPr>
                      <w:rFonts w:ascii="Times New Roman" w:eastAsia="宋体" w:hAnsi="Times New Roman" w:cs="Times New Roman"/>
                      <w:szCs w:val="21"/>
                    </w:rPr>
                  </w:pPr>
                  <w:r w:rsidRPr="00CF3DED">
                    <w:rPr>
                      <w:rFonts w:ascii="Times New Roman" w:eastAsia="宋体" w:hAnsi="Times New Roman" w:cs="Times New Roman" w:hint="eastAsia"/>
                      <w:szCs w:val="21"/>
                    </w:rPr>
                    <w:t>2</w:t>
                  </w:r>
                  <w:r w:rsidRPr="00CF3DED">
                    <w:rPr>
                      <w:rFonts w:ascii="Times New Roman" w:eastAsia="宋体" w:hAnsi="Times New Roman" w:cs="Times New Roman"/>
                      <w:szCs w:val="21"/>
                    </w:rPr>
                    <w:t>6</w:t>
                  </w:r>
                </w:p>
              </w:tc>
              <w:tc>
                <w:tcPr>
                  <w:tcW w:w="587" w:type="pct"/>
                  <w:vAlign w:val="center"/>
                </w:tcPr>
                <w:p w14:paraId="05DBC0B2" w14:textId="4AF1F8F2" w:rsidR="00C4453D" w:rsidRPr="002E1E2B" w:rsidRDefault="00C4453D">
                  <w:pPr>
                    <w:jc w:val="center"/>
                    <w:rPr>
                      <w:rFonts w:ascii="Times New Roman" w:eastAsia="宋体" w:hAnsi="Times New Roman" w:cs="Times New Roman"/>
                      <w:szCs w:val="21"/>
                    </w:rPr>
                  </w:pPr>
                  <w:r w:rsidRPr="00CF3DED">
                    <w:rPr>
                      <w:rFonts w:ascii="Times New Roman" w:eastAsia="宋体" w:hAnsi="Times New Roman" w:cs="Times New Roman" w:hint="eastAsia"/>
                      <w:szCs w:val="21"/>
                    </w:rPr>
                    <w:t>2</w:t>
                  </w:r>
                  <w:r w:rsidRPr="00CF3DED">
                    <w:rPr>
                      <w:rFonts w:ascii="Times New Roman" w:eastAsia="宋体" w:hAnsi="Times New Roman" w:cs="Times New Roman"/>
                      <w:szCs w:val="21"/>
                    </w:rPr>
                    <w:t>6</w:t>
                  </w:r>
                </w:p>
              </w:tc>
            </w:tr>
            <w:tr w:rsidR="002E1E2B" w:rsidRPr="002E1E2B" w14:paraId="027BA145" w14:textId="77777777" w:rsidTr="00B605A3">
              <w:trPr>
                <w:trHeight w:val="389"/>
                <w:jc w:val="center"/>
              </w:trPr>
              <w:tc>
                <w:tcPr>
                  <w:tcW w:w="653" w:type="pct"/>
                  <w:vMerge/>
                  <w:tcBorders>
                    <w:right w:val="single" w:sz="4" w:space="0" w:color="auto"/>
                  </w:tcBorders>
                  <w:vAlign w:val="center"/>
                </w:tcPr>
                <w:p w14:paraId="27D79EBD" w14:textId="77777777" w:rsidR="002E1E2B" w:rsidRPr="002E1E2B" w:rsidRDefault="002E1E2B" w:rsidP="002E1E2B">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15F17E7F" w14:textId="65FE283C" w:rsidR="002E1E2B" w:rsidRPr="002E1E2B" w:rsidRDefault="002E3DD9" w:rsidP="002E1E2B">
                  <w:pPr>
                    <w:jc w:val="center"/>
                    <w:rPr>
                      <w:rFonts w:ascii="Times New Roman" w:eastAsia="宋体" w:hAnsi="Times New Roman" w:cs="Times New Roman"/>
                      <w:szCs w:val="21"/>
                    </w:rPr>
                  </w:pPr>
                  <w:r>
                    <w:rPr>
                      <w:rFonts w:hint="eastAsia"/>
                    </w:rPr>
                    <w:t>最大落地浓度</w:t>
                  </w:r>
                  <w:r w:rsidR="002E1E2B" w:rsidRPr="002E1E2B">
                    <w:rPr>
                      <w:rFonts w:ascii="Times New Roman" w:eastAsia="宋体" w:hAnsi="Times New Roman" w:cs="Times New Roman"/>
                      <w:szCs w:val="21"/>
                    </w:rPr>
                    <w:t>叠加值</w:t>
                  </w:r>
                  <w:r w:rsidR="002E1E2B" w:rsidRPr="002E1E2B">
                    <w:rPr>
                      <w:rFonts w:ascii="Times New Roman" w:eastAsia="宋体" w:hAnsi="Times New Roman" w:cs="Times New Roman"/>
                      <w:bCs/>
                      <w:szCs w:val="21"/>
                    </w:rPr>
                    <w:t>（</w:t>
                  </w:r>
                  <w:r w:rsidR="002E1E2B" w:rsidRPr="002E1E2B">
                    <w:rPr>
                      <w:rFonts w:ascii="Times New Roman" w:eastAsia="宋体" w:hAnsi="Times New Roman" w:cs="Times New Roman"/>
                      <w:szCs w:val="21"/>
                    </w:rPr>
                    <w:t>mg/m</w:t>
                  </w:r>
                  <w:r w:rsidR="002E1E2B" w:rsidRPr="002E1E2B">
                    <w:rPr>
                      <w:rFonts w:ascii="Times New Roman" w:eastAsia="宋体" w:hAnsi="Times New Roman" w:cs="Times New Roman"/>
                      <w:szCs w:val="21"/>
                      <w:vertAlign w:val="superscript"/>
                    </w:rPr>
                    <w:t>3</w:t>
                  </w:r>
                  <w:r w:rsidR="002E1E2B" w:rsidRPr="002E1E2B">
                    <w:rPr>
                      <w:rFonts w:ascii="Times New Roman" w:eastAsia="宋体" w:hAnsi="Times New Roman" w:cs="Times New Roman"/>
                      <w:bCs/>
                      <w:szCs w:val="21"/>
                    </w:rPr>
                    <w:t>）</w:t>
                  </w:r>
                </w:p>
              </w:tc>
              <w:tc>
                <w:tcPr>
                  <w:tcW w:w="601" w:type="pct"/>
                  <w:vAlign w:val="center"/>
                </w:tcPr>
                <w:p w14:paraId="6C8E8CB3" w14:textId="1C0841CC"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0.0719</w:t>
                  </w:r>
                </w:p>
              </w:tc>
              <w:tc>
                <w:tcPr>
                  <w:tcW w:w="602" w:type="pct"/>
                  <w:vAlign w:val="center"/>
                </w:tcPr>
                <w:p w14:paraId="33B8A291" w14:textId="03D0F16D"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0.0701</w:t>
                  </w:r>
                </w:p>
              </w:tc>
              <w:tc>
                <w:tcPr>
                  <w:tcW w:w="601" w:type="pct"/>
                  <w:vAlign w:val="center"/>
                </w:tcPr>
                <w:p w14:paraId="4D41721C" w14:textId="01CA8C90"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0.0719</w:t>
                  </w:r>
                </w:p>
              </w:tc>
              <w:tc>
                <w:tcPr>
                  <w:tcW w:w="587" w:type="pct"/>
                  <w:vAlign w:val="center"/>
                </w:tcPr>
                <w:p w14:paraId="62C3896A" w14:textId="527F18FF"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0.0713</w:t>
                  </w:r>
                </w:p>
              </w:tc>
            </w:tr>
            <w:tr w:rsidR="004C6748" w:rsidRPr="002E1E2B" w14:paraId="7374483A" w14:textId="77777777" w:rsidTr="00B605A3">
              <w:trPr>
                <w:trHeight w:val="389"/>
                <w:jc w:val="center"/>
              </w:trPr>
              <w:tc>
                <w:tcPr>
                  <w:tcW w:w="653" w:type="pct"/>
                  <w:vMerge/>
                  <w:tcBorders>
                    <w:right w:val="single" w:sz="4" w:space="0" w:color="auto"/>
                  </w:tcBorders>
                  <w:vAlign w:val="center"/>
                </w:tcPr>
                <w:p w14:paraId="5BE68DE9"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36DF062E"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bCs/>
                      <w:szCs w:val="21"/>
                    </w:rPr>
                    <w:t>排放标准（</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bCs/>
                      <w:szCs w:val="21"/>
                    </w:rPr>
                    <w:t>）</w:t>
                  </w:r>
                </w:p>
              </w:tc>
              <w:tc>
                <w:tcPr>
                  <w:tcW w:w="601" w:type="pct"/>
                  <w:vAlign w:val="center"/>
                </w:tcPr>
                <w:p w14:paraId="24FCD7B9"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2" w:type="pct"/>
                  <w:vAlign w:val="center"/>
                </w:tcPr>
                <w:p w14:paraId="12EC92DA"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1" w:type="pct"/>
                  <w:vAlign w:val="center"/>
                </w:tcPr>
                <w:p w14:paraId="18CA62FB"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587" w:type="pct"/>
                  <w:vAlign w:val="center"/>
                </w:tcPr>
                <w:p w14:paraId="2743E9FD"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r>
            <w:tr w:rsidR="004C6748" w:rsidRPr="002E1E2B" w14:paraId="1E3CDC9B" w14:textId="77777777" w:rsidTr="00B605A3">
              <w:trPr>
                <w:trHeight w:val="389"/>
                <w:jc w:val="center"/>
              </w:trPr>
              <w:tc>
                <w:tcPr>
                  <w:tcW w:w="653" w:type="pct"/>
                  <w:vMerge/>
                  <w:tcBorders>
                    <w:right w:val="single" w:sz="4" w:space="0" w:color="auto"/>
                  </w:tcBorders>
                  <w:vAlign w:val="center"/>
                </w:tcPr>
                <w:p w14:paraId="4F03D78C"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61710713"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达标情况</w:t>
                  </w:r>
                </w:p>
              </w:tc>
              <w:tc>
                <w:tcPr>
                  <w:tcW w:w="601" w:type="pct"/>
                  <w:vAlign w:val="center"/>
                </w:tcPr>
                <w:p w14:paraId="48294F59"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2" w:type="pct"/>
                  <w:vAlign w:val="center"/>
                </w:tcPr>
                <w:p w14:paraId="73D5F54D"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1" w:type="pct"/>
                  <w:vAlign w:val="center"/>
                </w:tcPr>
                <w:p w14:paraId="7230815B"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587" w:type="pct"/>
                  <w:vAlign w:val="center"/>
                </w:tcPr>
                <w:p w14:paraId="49DF7FF6"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r>
            <w:tr w:rsidR="00F52F41" w:rsidRPr="002E1E2B" w14:paraId="6A7D882C" w14:textId="77777777" w:rsidTr="00B605A3">
              <w:trPr>
                <w:trHeight w:val="389"/>
                <w:jc w:val="center"/>
              </w:trPr>
              <w:tc>
                <w:tcPr>
                  <w:tcW w:w="653" w:type="pct"/>
                  <w:vMerge w:val="restart"/>
                  <w:tcBorders>
                    <w:right w:val="single" w:sz="4" w:space="0" w:color="auto"/>
                  </w:tcBorders>
                  <w:vAlign w:val="center"/>
                </w:tcPr>
                <w:p w14:paraId="1FE7F0CA" w14:textId="77777777"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b/>
                      <w:bCs/>
                      <w:szCs w:val="21"/>
                    </w:rPr>
                    <w:t>小新甸搅拌站</w:t>
                  </w:r>
                </w:p>
              </w:tc>
              <w:tc>
                <w:tcPr>
                  <w:tcW w:w="579" w:type="pct"/>
                  <w:vMerge w:val="restart"/>
                  <w:tcBorders>
                    <w:left w:val="single" w:sz="4" w:space="0" w:color="auto"/>
                  </w:tcBorders>
                  <w:vAlign w:val="center"/>
                </w:tcPr>
                <w:p w14:paraId="200D3DFE" w14:textId="77777777"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搅拌车间</w:t>
                  </w:r>
                </w:p>
              </w:tc>
              <w:tc>
                <w:tcPr>
                  <w:tcW w:w="430" w:type="pct"/>
                  <w:vMerge w:val="restart"/>
                  <w:tcBorders>
                    <w:left w:val="single" w:sz="4" w:space="0" w:color="auto"/>
                  </w:tcBorders>
                  <w:vAlign w:val="center"/>
                </w:tcPr>
                <w:p w14:paraId="370FED20" w14:textId="77777777"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7908B2C6" w14:textId="1CAB1E39" w:rsidR="00F52F41" w:rsidRPr="002E1E2B" w:rsidRDefault="00F52F41" w:rsidP="00E0247A">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5DBF4113" w14:textId="78E0884B"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0.0114</w:t>
                  </w:r>
                </w:p>
              </w:tc>
              <w:tc>
                <w:tcPr>
                  <w:tcW w:w="602" w:type="pct"/>
                  <w:vAlign w:val="center"/>
                </w:tcPr>
                <w:p w14:paraId="0D306C84" w14:textId="58D9A6CC"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0.0114</w:t>
                  </w:r>
                </w:p>
              </w:tc>
              <w:tc>
                <w:tcPr>
                  <w:tcW w:w="601" w:type="pct"/>
                  <w:vAlign w:val="center"/>
                </w:tcPr>
                <w:p w14:paraId="15BFCC09" w14:textId="3ED47D87"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0.011</w:t>
                  </w:r>
                </w:p>
              </w:tc>
              <w:tc>
                <w:tcPr>
                  <w:tcW w:w="587" w:type="pct"/>
                  <w:vAlign w:val="center"/>
                </w:tcPr>
                <w:p w14:paraId="7A034511" w14:textId="30E0BC33"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0.0114</w:t>
                  </w:r>
                </w:p>
              </w:tc>
            </w:tr>
            <w:tr w:rsidR="00F52F41" w:rsidRPr="002E1E2B" w14:paraId="79FF3ACE" w14:textId="77777777" w:rsidTr="00B605A3">
              <w:trPr>
                <w:trHeight w:val="389"/>
                <w:jc w:val="center"/>
              </w:trPr>
              <w:tc>
                <w:tcPr>
                  <w:tcW w:w="653" w:type="pct"/>
                  <w:vMerge/>
                  <w:tcBorders>
                    <w:right w:val="single" w:sz="4" w:space="0" w:color="auto"/>
                  </w:tcBorders>
                  <w:vAlign w:val="center"/>
                </w:tcPr>
                <w:p w14:paraId="6CDDE882" w14:textId="77777777" w:rsidR="00F52F41" w:rsidRPr="002E1E2B" w:rsidRDefault="00F52F41" w:rsidP="00E0247A">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182DABFB" w14:textId="77777777" w:rsidR="00F52F41" w:rsidRPr="002E1E2B" w:rsidRDefault="00F52F41" w:rsidP="00E0247A">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2B2B6D43" w14:textId="77777777" w:rsidR="00F52F41" w:rsidRPr="002E1E2B" w:rsidRDefault="00F52F41" w:rsidP="00E0247A">
                  <w:pPr>
                    <w:jc w:val="center"/>
                    <w:rPr>
                      <w:rFonts w:ascii="Times New Roman" w:eastAsia="宋体" w:hAnsi="Times New Roman" w:cs="Times New Roman"/>
                      <w:szCs w:val="21"/>
                    </w:rPr>
                  </w:pPr>
                </w:p>
              </w:tc>
              <w:tc>
                <w:tcPr>
                  <w:tcW w:w="947" w:type="pct"/>
                  <w:tcBorders>
                    <w:left w:val="single" w:sz="4" w:space="0" w:color="auto"/>
                  </w:tcBorders>
                  <w:vAlign w:val="center"/>
                </w:tcPr>
                <w:p w14:paraId="3C0B7C35" w14:textId="77777777"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1FA8C111" w14:textId="77777777"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2.28</w:t>
                  </w:r>
                </w:p>
              </w:tc>
              <w:tc>
                <w:tcPr>
                  <w:tcW w:w="602" w:type="pct"/>
                  <w:vAlign w:val="center"/>
                </w:tcPr>
                <w:p w14:paraId="28036B6A" w14:textId="2CA32057"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2.28</w:t>
                  </w:r>
                </w:p>
              </w:tc>
              <w:tc>
                <w:tcPr>
                  <w:tcW w:w="601" w:type="pct"/>
                  <w:vAlign w:val="center"/>
                </w:tcPr>
                <w:p w14:paraId="263C8ADD" w14:textId="4D999872"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2.21</w:t>
                  </w:r>
                </w:p>
              </w:tc>
              <w:tc>
                <w:tcPr>
                  <w:tcW w:w="587" w:type="pct"/>
                  <w:vAlign w:val="center"/>
                </w:tcPr>
                <w:p w14:paraId="7BA81374" w14:textId="77777777" w:rsidR="00F52F41" w:rsidRPr="002E1E2B" w:rsidRDefault="00F52F41" w:rsidP="00E0247A">
                  <w:pPr>
                    <w:jc w:val="center"/>
                    <w:rPr>
                      <w:rFonts w:ascii="Times New Roman" w:eastAsia="宋体" w:hAnsi="Times New Roman" w:cs="Times New Roman"/>
                      <w:szCs w:val="21"/>
                    </w:rPr>
                  </w:pPr>
                  <w:r w:rsidRPr="002E1E2B">
                    <w:rPr>
                      <w:rFonts w:ascii="Times New Roman" w:eastAsia="宋体" w:hAnsi="Times New Roman" w:cs="Times New Roman"/>
                      <w:szCs w:val="21"/>
                    </w:rPr>
                    <w:t>2.28</w:t>
                  </w:r>
                </w:p>
              </w:tc>
            </w:tr>
            <w:tr w:rsidR="00F52F41" w:rsidRPr="002E1E2B" w14:paraId="27B72080" w14:textId="77777777" w:rsidTr="00B605A3">
              <w:trPr>
                <w:trHeight w:val="389"/>
                <w:jc w:val="center"/>
              </w:trPr>
              <w:tc>
                <w:tcPr>
                  <w:tcW w:w="653" w:type="pct"/>
                  <w:vMerge/>
                  <w:tcBorders>
                    <w:right w:val="single" w:sz="4" w:space="0" w:color="auto"/>
                  </w:tcBorders>
                  <w:vAlign w:val="center"/>
                </w:tcPr>
                <w:p w14:paraId="7B401807" w14:textId="77777777" w:rsidR="00F52F41" w:rsidRPr="002E1E2B" w:rsidRDefault="00F52F41" w:rsidP="00E0247A">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64E6AC51" w14:textId="77777777" w:rsidR="00F52F41" w:rsidRPr="002E1E2B" w:rsidRDefault="00F52F41" w:rsidP="00E0247A">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006D8F4C" w14:textId="77777777" w:rsidR="00F52F41" w:rsidRPr="002E1E2B" w:rsidRDefault="00F52F41" w:rsidP="00E0247A">
                  <w:pPr>
                    <w:jc w:val="center"/>
                    <w:rPr>
                      <w:rFonts w:ascii="Times New Roman" w:eastAsia="宋体" w:hAnsi="Times New Roman" w:cs="Times New Roman"/>
                      <w:szCs w:val="21"/>
                    </w:rPr>
                  </w:pPr>
                </w:p>
              </w:tc>
              <w:tc>
                <w:tcPr>
                  <w:tcW w:w="947" w:type="pct"/>
                  <w:tcBorders>
                    <w:left w:val="single" w:sz="4" w:space="0" w:color="auto"/>
                  </w:tcBorders>
                  <w:vAlign w:val="center"/>
                </w:tcPr>
                <w:p w14:paraId="061F115B" w14:textId="420FA440" w:rsidR="00F52F41" w:rsidRPr="002E1E2B" w:rsidRDefault="00705AD6" w:rsidP="00E0247A">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70E9931E" w14:textId="71A3C06A" w:rsidR="00F52F41" w:rsidRPr="002E1E2B" w:rsidRDefault="00C4453D" w:rsidP="00E0247A">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4BBDE10A" w14:textId="1850E23C" w:rsidR="00F52F41" w:rsidRPr="002E1E2B" w:rsidRDefault="00C4453D" w:rsidP="00E0247A">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1" w:type="pct"/>
                  <w:vAlign w:val="center"/>
                </w:tcPr>
                <w:p w14:paraId="4E6F0FE1" w14:textId="19226FD9" w:rsidR="00F52F41" w:rsidRPr="002E1E2B" w:rsidRDefault="00D94591" w:rsidP="00E0247A">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9</w:t>
                  </w:r>
                </w:p>
              </w:tc>
              <w:tc>
                <w:tcPr>
                  <w:tcW w:w="587" w:type="pct"/>
                  <w:vAlign w:val="center"/>
                </w:tcPr>
                <w:p w14:paraId="15C0FD03" w14:textId="1896D737" w:rsidR="00F52F41" w:rsidRPr="002E1E2B" w:rsidRDefault="00C4453D" w:rsidP="00E0247A">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r>
            <w:tr w:rsidR="00F52F41" w:rsidRPr="002E1E2B" w14:paraId="50BAC2E2" w14:textId="77777777" w:rsidTr="00B605A3">
              <w:trPr>
                <w:trHeight w:val="389"/>
                <w:jc w:val="center"/>
              </w:trPr>
              <w:tc>
                <w:tcPr>
                  <w:tcW w:w="653" w:type="pct"/>
                  <w:vMerge/>
                  <w:tcBorders>
                    <w:right w:val="single" w:sz="4" w:space="0" w:color="auto"/>
                  </w:tcBorders>
                  <w:vAlign w:val="center"/>
                </w:tcPr>
                <w:p w14:paraId="002B0614" w14:textId="77777777" w:rsidR="00F52F41" w:rsidRPr="002E1E2B" w:rsidRDefault="00F52F41" w:rsidP="000966A7">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0D94DDE6"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砂子库</w:t>
                  </w:r>
                </w:p>
              </w:tc>
              <w:tc>
                <w:tcPr>
                  <w:tcW w:w="430" w:type="pct"/>
                  <w:vMerge w:val="restart"/>
                  <w:tcBorders>
                    <w:left w:val="single" w:sz="4" w:space="0" w:color="auto"/>
                  </w:tcBorders>
                  <w:vAlign w:val="center"/>
                </w:tcPr>
                <w:p w14:paraId="23116F9D"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6EF39E93" w14:textId="574B5986" w:rsidR="00F52F41" w:rsidRPr="002E1E2B" w:rsidRDefault="00F52F41"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131756D4" w14:textId="6DA511FF"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0.125</w:t>
                  </w:r>
                </w:p>
              </w:tc>
              <w:tc>
                <w:tcPr>
                  <w:tcW w:w="602" w:type="pct"/>
                  <w:vAlign w:val="center"/>
                </w:tcPr>
                <w:p w14:paraId="016ACC60"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0.138</w:t>
                  </w:r>
                </w:p>
              </w:tc>
              <w:tc>
                <w:tcPr>
                  <w:tcW w:w="601" w:type="pct"/>
                  <w:vAlign w:val="center"/>
                </w:tcPr>
                <w:p w14:paraId="792F2BAE"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0.138</w:t>
                  </w:r>
                </w:p>
              </w:tc>
              <w:tc>
                <w:tcPr>
                  <w:tcW w:w="587" w:type="pct"/>
                  <w:vAlign w:val="center"/>
                </w:tcPr>
                <w:p w14:paraId="21ABA3E1"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0.138</w:t>
                  </w:r>
                </w:p>
              </w:tc>
            </w:tr>
            <w:tr w:rsidR="00F52F41" w:rsidRPr="002E1E2B" w14:paraId="6323D0F5" w14:textId="77777777" w:rsidTr="00B605A3">
              <w:trPr>
                <w:trHeight w:val="389"/>
                <w:jc w:val="center"/>
              </w:trPr>
              <w:tc>
                <w:tcPr>
                  <w:tcW w:w="653" w:type="pct"/>
                  <w:vMerge/>
                  <w:tcBorders>
                    <w:right w:val="single" w:sz="4" w:space="0" w:color="auto"/>
                  </w:tcBorders>
                  <w:vAlign w:val="center"/>
                </w:tcPr>
                <w:p w14:paraId="27D33145"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6C15DD62"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1DDAF715"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7445AB7B"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2FD07922" w14:textId="4E6680E0"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25.07</w:t>
                  </w:r>
                </w:p>
              </w:tc>
              <w:tc>
                <w:tcPr>
                  <w:tcW w:w="602" w:type="pct"/>
                  <w:vAlign w:val="center"/>
                </w:tcPr>
                <w:p w14:paraId="6BC3D31C"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27.61</w:t>
                  </w:r>
                </w:p>
              </w:tc>
              <w:tc>
                <w:tcPr>
                  <w:tcW w:w="601" w:type="pct"/>
                  <w:vAlign w:val="center"/>
                </w:tcPr>
                <w:p w14:paraId="5286B722"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27.61</w:t>
                  </w:r>
                </w:p>
              </w:tc>
              <w:tc>
                <w:tcPr>
                  <w:tcW w:w="587" w:type="pct"/>
                  <w:vAlign w:val="center"/>
                </w:tcPr>
                <w:p w14:paraId="152C64CD"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27.61</w:t>
                  </w:r>
                </w:p>
              </w:tc>
            </w:tr>
            <w:tr w:rsidR="00B7665E" w:rsidRPr="002E1E2B" w14:paraId="5665B73B" w14:textId="77777777" w:rsidTr="00CF701E">
              <w:trPr>
                <w:trHeight w:val="389"/>
                <w:jc w:val="center"/>
              </w:trPr>
              <w:tc>
                <w:tcPr>
                  <w:tcW w:w="653" w:type="pct"/>
                  <w:vMerge/>
                  <w:tcBorders>
                    <w:right w:val="single" w:sz="4" w:space="0" w:color="auto"/>
                  </w:tcBorders>
                  <w:vAlign w:val="center"/>
                </w:tcPr>
                <w:p w14:paraId="1D910FBC" w14:textId="77777777" w:rsidR="00B7665E" w:rsidRPr="002E1E2B" w:rsidRDefault="00B7665E" w:rsidP="00B7665E">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61156401" w14:textId="77777777" w:rsidR="00B7665E" w:rsidRPr="002E1E2B" w:rsidRDefault="00B7665E" w:rsidP="00B7665E">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0CAA69DC" w14:textId="77777777" w:rsidR="00B7665E" w:rsidRPr="002E1E2B" w:rsidRDefault="00B7665E" w:rsidP="00B7665E">
                  <w:pPr>
                    <w:jc w:val="center"/>
                    <w:rPr>
                      <w:rFonts w:ascii="Times New Roman" w:eastAsia="宋体" w:hAnsi="Times New Roman" w:cs="Times New Roman"/>
                      <w:szCs w:val="21"/>
                    </w:rPr>
                  </w:pPr>
                </w:p>
              </w:tc>
              <w:tc>
                <w:tcPr>
                  <w:tcW w:w="947" w:type="pct"/>
                  <w:tcBorders>
                    <w:left w:val="single" w:sz="4" w:space="0" w:color="auto"/>
                  </w:tcBorders>
                  <w:vAlign w:val="center"/>
                </w:tcPr>
                <w:p w14:paraId="00ABDB31" w14:textId="6D1CF161" w:rsidR="00B7665E" w:rsidRPr="002E1E2B" w:rsidRDefault="00B7665E" w:rsidP="00B7665E">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5C04981A" w14:textId="29DAC6FC" w:rsidR="00B7665E" w:rsidRPr="002E1E2B" w:rsidRDefault="00D94591" w:rsidP="00B7665E">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p>
              </w:tc>
              <w:tc>
                <w:tcPr>
                  <w:tcW w:w="602" w:type="pct"/>
                  <w:vAlign w:val="center"/>
                </w:tcPr>
                <w:p w14:paraId="374C0B38" w14:textId="39270822" w:rsidR="00B7665E" w:rsidRPr="002E1E2B" w:rsidRDefault="00B7665E" w:rsidP="00B7665E">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1" w:type="pct"/>
                  <w:vAlign w:val="center"/>
                </w:tcPr>
                <w:p w14:paraId="7B572640" w14:textId="31E30C6D" w:rsidR="00B7665E" w:rsidRPr="002E1E2B" w:rsidRDefault="00B7665E" w:rsidP="00B7665E">
                  <w:pPr>
                    <w:jc w:val="center"/>
                    <w:rPr>
                      <w:rFonts w:ascii="Times New Roman" w:eastAsia="宋体" w:hAnsi="Times New Roman" w:cs="Times New Roman"/>
                      <w:szCs w:val="21"/>
                    </w:rPr>
                  </w:pPr>
                  <w:r w:rsidRPr="006223C8">
                    <w:rPr>
                      <w:rFonts w:ascii="Times New Roman" w:eastAsia="宋体" w:hAnsi="Times New Roman" w:cs="Times New Roman" w:hint="eastAsia"/>
                      <w:szCs w:val="21"/>
                    </w:rPr>
                    <w:t>2</w:t>
                  </w:r>
                  <w:r w:rsidRPr="006223C8">
                    <w:rPr>
                      <w:rFonts w:ascii="Times New Roman" w:eastAsia="宋体" w:hAnsi="Times New Roman" w:cs="Times New Roman"/>
                      <w:szCs w:val="21"/>
                    </w:rPr>
                    <w:t>6</w:t>
                  </w:r>
                </w:p>
              </w:tc>
              <w:tc>
                <w:tcPr>
                  <w:tcW w:w="587" w:type="pct"/>
                  <w:vAlign w:val="center"/>
                </w:tcPr>
                <w:p w14:paraId="59636D52" w14:textId="6E608E5B" w:rsidR="00B7665E" w:rsidRPr="002E1E2B" w:rsidRDefault="00B7665E">
                  <w:pPr>
                    <w:jc w:val="center"/>
                    <w:rPr>
                      <w:rFonts w:ascii="Times New Roman" w:eastAsia="宋体" w:hAnsi="Times New Roman" w:cs="Times New Roman"/>
                      <w:szCs w:val="21"/>
                    </w:rPr>
                  </w:pPr>
                  <w:r w:rsidRPr="006223C8">
                    <w:rPr>
                      <w:rFonts w:ascii="Times New Roman" w:eastAsia="宋体" w:hAnsi="Times New Roman" w:cs="Times New Roman" w:hint="eastAsia"/>
                      <w:szCs w:val="21"/>
                    </w:rPr>
                    <w:t>2</w:t>
                  </w:r>
                  <w:r w:rsidRPr="006223C8">
                    <w:rPr>
                      <w:rFonts w:ascii="Times New Roman" w:eastAsia="宋体" w:hAnsi="Times New Roman" w:cs="Times New Roman"/>
                      <w:szCs w:val="21"/>
                    </w:rPr>
                    <w:t>6</w:t>
                  </w:r>
                </w:p>
              </w:tc>
            </w:tr>
            <w:tr w:rsidR="00F52F41" w:rsidRPr="002E1E2B" w14:paraId="527EB296" w14:textId="77777777" w:rsidTr="00B605A3">
              <w:trPr>
                <w:trHeight w:val="389"/>
                <w:jc w:val="center"/>
              </w:trPr>
              <w:tc>
                <w:tcPr>
                  <w:tcW w:w="653" w:type="pct"/>
                  <w:vMerge/>
                  <w:tcBorders>
                    <w:right w:val="single" w:sz="4" w:space="0" w:color="auto"/>
                  </w:tcBorders>
                  <w:vAlign w:val="center"/>
                </w:tcPr>
                <w:p w14:paraId="58691FB0" w14:textId="77777777" w:rsidR="00F52F41" w:rsidRPr="002E1E2B" w:rsidRDefault="00F52F41" w:rsidP="000966A7">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53F17E20"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石子库</w:t>
                  </w:r>
                </w:p>
              </w:tc>
              <w:tc>
                <w:tcPr>
                  <w:tcW w:w="430" w:type="pct"/>
                  <w:vMerge w:val="restart"/>
                  <w:tcBorders>
                    <w:left w:val="single" w:sz="4" w:space="0" w:color="auto"/>
                  </w:tcBorders>
                  <w:vAlign w:val="center"/>
                </w:tcPr>
                <w:p w14:paraId="72806DA2"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43FAE227" w14:textId="6BFB4EF8" w:rsidR="00F52F41" w:rsidRPr="002E1E2B" w:rsidRDefault="00F52F41"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0AC2C737" w14:textId="09F808E0"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0.14</w:t>
                  </w:r>
                </w:p>
              </w:tc>
              <w:tc>
                <w:tcPr>
                  <w:tcW w:w="602" w:type="pct"/>
                  <w:vAlign w:val="center"/>
                </w:tcPr>
                <w:p w14:paraId="6D6142AC"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0.153</w:t>
                  </w:r>
                </w:p>
              </w:tc>
              <w:tc>
                <w:tcPr>
                  <w:tcW w:w="601" w:type="pct"/>
                  <w:vAlign w:val="center"/>
                </w:tcPr>
                <w:p w14:paraId="4747BB71"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0.153</w:t>
                  </w:r>
                </w:p>
              </w:tc>
              <w:tc>
                <w:tcPr>
                  <w:tcW w:w="587" w:type="pct"/>
                  <w:vAlign w:val="center"/>
                </w:tcPr>
                <w:p w14:paraId="25EEBABD"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0.153</w:t>
                  </w:r>
                </w:p>
              </w:tc>
            </w:tr>
            <w:tr w:rsidR="00F52F41" w:rsidRPr="002E1E2B" w14:paraId="01195997" w14:textId="77777777" w:rsidTr="00B605A3">
              <w:trPr>
                <w:trHeight w:val="389"/>
                <w:jc w:val="center"/>
              </w:trPr>
              <w:tc>
                <w:tcPr>
                  <w:tcW w:w="653" w:type="pct"/>
                  <w:vMerge/>
                  <w:tcBorders>
                    <w:right w:val="single" w:sz="4" w:space="0" w:color="auto"/>
                  </w:tcBorders>
                  <w:vAlign w:val="center"/>
                </w:tcPr>
                <w:p w14:paraId="6195FABC"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51C0DAC2"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6E9523DC"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6A8D9186"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5414C361" w14:textId="6B4F9035"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27.86</w:t>
                  </w:r>
                </w:p>
              </w:tc>
              <w:tc>
                <w:tcPr>
                  <w:tcW w:w="602" w:type="pct"/>
                  <w:vAlign w:val="center"/>
                </w:tcPr>
                <w:p w14:paraId="3B984A30"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30.69</w:t>
                  </w:r>
                </w:p>
              </w:tc>
              <w:tc>
                <w:tcPr>
                  <w:tcW w:w="601" w:type="pct"/>
                  <w:vAlign w:val="center"/>
                </w:tcPr>
                <w:p w14:paraId="5C62E722"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30.69</w:t>
                  </w:r>
                </w:p>
              </w:tc>
              <w:tc>
                <w:tcPr>
                  <w:tcW w:w="587" w:type="pct"/>
                  <w:vAlign w:val="center"/>
                </w:tcPr>
                <w:p w14:paraId="5949D911"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30.69</w:t>
                  </w:r>
                </w:p>
              </w:tc>
            </w:tr>
            <w:tr w:rsidR="00B7665E" w:rsidRPr="002E1E2B" w14:paraId="10232419" w14:textId="77777777" w:rsidTr="00CF701E">
              <w:trPr>
                <w:trHeight w:val="389"/>
                <w:jc w:val="center"/>
              </w:trPr>
              <w:tc>
                <w:tcPr>
                  <w:tcW w:w="653" w:type="pct"/>
                  <w:vMerge/>
                  <w:tcBorders>
                    <w:right w:val="single" w:sz="4" w:space="0" w:color="auto"/>
                  </w:tcBorders>
                  <w:vAlign w:val="center"/>
                </w:tcPr>
                <w:p w14:paraId="1CA48510" w14:textId="77777777" w:rsidR="00B7665E" w:rsidRPr="002E1E2B" w:rsidRDefault="00B7665E" w:rsidP="00B7665E">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6E91736D" w14:textId="77777777" w:rsidR="00B7665E" w:rsidRPr="002E1E2B" w:rsidRDefault="00B7665E" w:rsidP="00B7665E">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5D061AC7" w14:textId="77777777" w:rsidR="00B7665E" w:rsidRPr="002E1E2B" w:rsidRDefault="00B7665E" w:rsidP="00B7665E">
                  <w:pPr>
                    <w:jc w:val="center"/>
                    <w:rPr>
                      <w:rFonts w:ascii="Times New Roman" w:eastAsia="宋体" w:hAnsi="Times New Roman" w:cs="Times New Roman"/>
                      <w:szCs w:val="21"/>
                    </w:rPr>
                  </w:pPr>
                </w:p>
              </w:tc>
              <w:tc>
                <w:tcPr>
                  <w:tcW w:w="947" w:type="pct"/>
                  <w:tcBorders>
                    <w:left w:val="single" w:sz="4" w:space="0" w:color="auto"/>
                  </w:tcBorders>
                  <w:vAlign w:val="center"/>
                </w:tcPr>
                <w:p w14:paraId="4E3E19A3" w14:textId="0A65170B" w:rsidR="00B7665E" w:rsidRPr="002E1E2B" w:rsidRDefault="00B7665E" w:rsidP="00B7665E">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3F6A57C9" w14:textId="18D49CC1" w:rsidR="00B7665E" w:rsidRPr="002E1E2B" w:rsidRDefault="00D94591" w:rsidP="00B7665E">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p>
              </w:tc>
              <w:tc>
                <w:tcPr>
                  <w:tcW w:w="602" w:type="pct"/>
                  <w:vAlign w:val="center"/>
                </w:tcPr>
                <w:p w14:paraId="6DB67E20" w14:textId="7319338B" w:rsidR="00B7665E" w:rsidRPr="002E1E2B" w:rsidRDefault="00B7665E" w:rsidP="00B7665E">
                  <w:pPr>
                    <w:jc w:val="center"/>
                    <w:rPr>
                      <w:rFonts w:ascii="Times New Roman" w:eastAsia="宋体" w:hAnsi="Times New Roman" w:cs="Times New Roman"/>
                      <w:szCs w:val="21"/>
                    </w:rPr>
                  </w:pPr>
                  <w:r w:rsidRPr="00F22C07">
                    <w:rPr>
                      <w:rFonts w:ascii="Times New Roman" w:eastAsia="宋体" w:hAnsi="Times New Roman" w:cs="Times New Roman" w:hint="eastAsia"/>
                      <w:szCs w:val="21"/>
                    </w:rPr>
                    <w:t>2</w:t>
                  </w:r>
                  <w:r w:rsidRPr="00F22C07">
                    <w:rPr>
                      <w:rFonts w:ascii="Times New Roman" w:eastAsia="宋体" w:hAnsi="Times New Roman" w:cs="Times New Roman"/>
                      <w:szCs w:val="21"/>
                    </w:rPr>
                    <w:t>6</w:t>
                  </w:r>
                </w:p>
              </w:tc>
              <w:tc>
                <w:tcPr>
                  <w:tcW w:w="601" w:type="pct"/>
                  <w:vAlign w:val="center"/>
                </w:tcPr>
                <w:p w14:paraId="0D11961A" w14:textId="28DB41A0" w:rsidR="00B7665E" w:rsidRPr="002E1E2B" w:rsidRDefault="00B7665E">
                  <w:pPr>
                    <w:jc w:val="center"/>
                    <w:rPr>
                      <w:rFonts w:ascii="Times New Roman" w:eastAsia="宋体" w:hAnsi="Times New Roman" w:cs="Times New Roman"/>
                      <w:szCs w:val="21"/>
                    </w:rPr>
                  </w:pPr>
                  <w:r w:rsidRPr="00F22C07">
                    <w:rPr>
                      <w:rFonts w:ascii="Times New Roman" w:eastAsia="宋体" w:hAnsi="Times New Roman" w:cs="Times New Roman" w:hint="eastAsia"/>
                      <w:szCs w:val="21"/>
                    </w:rPr>
                    <w:t>2</w:t>
                  </w:r>
                  <w:r w:rsidRPr="00F22C07">
                    <w:rPr>
                      <w:rFonts w:ascii="Times New Roman" w:eastAsia="宋体" w:hAnsi="Times New Roman" w:cs="Times New Roman"/>
                      <w:szCs w:val="21"/>
                    </w:rPr>
                    <w:t>6</w:t>
                  </w:r>
                </w:p>
              </w:tc>
              <w:tc>
                <w:tcPr>
                  <w:tcW w:w="587" w:type="pct"/>
                  <w:vAlign w:val="center"/>
                </w:tcPr>
                <w:p w14:paraId="76B81C50" w14:textId="7E7160C7" w:rsidR="00B7665E" w:rsidRPr="002E1E2B" w:rsidRDefault="00B7665E">
                  <w:pPr>
                    <w:jc w:val="center"/>
                    <w:rPr>
                      <w:rFonts w:ascii="Times New Roman" w:eastAsia="宋体" w:hAnsi="Times New Roman" w:cs="Times New Roman"/>
                      <w:szCs w:val="21"/>
                    </w:rPr>
                  </w:pPr>
                  <w:r w:rsidRPr="00F22C07">
                    <w:rPr>
                      <w:rFonts w:ascii="Times New Roman" w:eastAsia="宋体" w:hAnsi="Times New Roman" w:cs="Times New Roman" w:hint="eastAsia"/>
                      <w:szCs w:val="21"/>
                    </w:rPr>
                    <w:t>2</w:t>
                  </w:r>
                  <w:r w:rsidRPr="00F22C07">
                    <w:rPr>
                      <w:rFonts w:ascii="Times New Roman" w:eastAsia="宋体" w:hAnsi="Times New Roman" w:cs="Times New Roman"/>
                      <w:szCs w:val="21"/>
                    </w:rPr>
                    <w:t>6</w:t>
                  </w:r>
                </w:p>
              </w:tc>
            </w:tr>
            <w:tr w:rsidR="002E1E2B" w:rsidRPr="002E1E2B" w14:paraId="56B4D85A" w14:textId="77777777" w:rsidTr="00B605A3">
              <w:trPr>
                <w:trHeight w:val="389"/>
                <w:jc w:val="center"/>
              </w:trPr>
              <w:tc>
                <w:tcPr>
                  <w:tcW w:w="653" w:type="pct"/>
                  <w:vMerge/>
                  <w:tcBorders>
                    <w:right w:val="single" w:sz="4" w:space="0" w:color="auto"/>
                  </w:tcBorders>
                  <w:vAlign w:val="center"/>
                </w:tcPr>
                <w:p w14:paraId="03FC485B" w14:textId="77777777" w:rsidR="002E1E2B" w:rsidRPr="002E1E2B" w:rsidRDefault="002E1E2B" w:rsidP="002E1E2B">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00708894" w14:textId="2FF28FCF" w:rsidR="002E1E2B" w:rsidRPr="002E1E2B" w:rsidRDefault="002E3DD9" w:rsidP="002E1E2B">
                  <w:pPr>
                    <w:jc w:val="center"/>
                    <w:rPr>
                      <w:rFonts w:ascii="Times New Roman" w:eastAsia="宋体" w:hAnsi="Times New Roman" w:cs="Times New Roman"/>
                      <w:szCs w:val="21"/>
                    </w:rPr>
                  </w:pPr>
                  <w:r>
                    <w:rPr>
                      <w:rFonts w:hint="eastAsia"/>
                    </w:rPr>
                    <w:t>最大落地浓度</w:t>
                  </w:r>
                  <w:r w:rsidR="002E1E2B" w:rsidRPr="002E1E2B">
                    <w:rPr>
                      <w:rFonts w:ascii="Times New Roman" w:eastAsia="宋体" w:hAnsi="Times New Roman" w:cs="Times New Roman"/>
                      <w:szCs w:val="21"/>
                    </w:rPr>
                    <w:t>叠加值</w:t>
                  </w:r>
                  <w:r w:rsidR="002E1E2B" w:rsidRPr="002E1E2B">
                    <w:rPr>
                      <w:rFonts w:ascii="Times New Roman" w:eastAsia="宋体" w:hAnsi="Times New Roman" w:cs="Times New Roman"/>
                      <w:bCs/>
                      <w:szCs w:val="21"/>
                    </w:rPr>
                    <w:t>（</w:t>
                  </w:r>
                  <w:r w:rsidR="002E1E2B" w:rsidRPr="002E1E2B">
                    <w:rPr>
                      <w:rFonts w:ascii="Times New Roman" w:eastAsia="宋体" w:hAnsi="Times New Roman" w:cs="Times New Roman"/>
                      <w:szCs w:val="21"/>
                    </w:rPr>
                    <w:t>mg/m</w:t>
                  </w:r>
                  <w:r w:rsidR="002E1E2B" w:rsidRPr="002E1E2B">
                    <w:rPr>
                      <w:rFonts w:ascii="Times New Roman" w:eastAsia="宋体" w:hAnsi="Times New Roman" w:cs="Times New Roman"/>
                      <w:szCs w:val="21"/>
                      <w:vertAlign w:val="superscript"/>
                    </w:rPr>
                    <w:t>3</w:t>
                  </w:r>
                  <w:r w:rsidR="002E1E2B" w:rsidRPr="002E1E2B">
                    <w:rPr>
                      <w:rFonts w:ascii="Times New Roman" w:eastAsia="宋体" w:hAnsi="Times New Roman" w:cs="Times New Roman"/>
                      <w:bCs/>
                      <w:szCs w:val="21"/>
                    </w:rPr>
                    <w:t>）</w:t>
                  </w:r>
                </w:p>
              </w:tc>
              <w:tc>
                <w:tcPr>
                  <w:tcW w:w="601" w:type="pct"/>
                  <w:vAlign w:val="center"/>
                </w:tcPr>
                <w:p w14:paraId="78344E1C" w14:textId="398F6DCE"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0.2764</w:t>
                  </w:r>
                </w:p>
              </w:tc>
              <w:tc>
                <w:tcPr>
                  <w:tcW w:w="602" w:type="pct"/>
                  <w:vAlign w:val="center"/>
                </w:tcPr>
                <w:p w14:paraId="09A578CB" w14:textId="4E7448C2"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0.3024</w:t>
                  </w:r>
                </w:p>
              </w:tc>
              <w:tc>
                <w:tcPr>
                  <w:tcW w:w="601" w:type="pct"/>
                  <w:vAlign w:val="center"/>
                </w:tcPr>
                <w:p w14:paraId="2C17C310" w14:textId="5E181AE8"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0.302</w:t>
                  </w:r>
                </w:p>
              </w:tc>
              <w:tc>
                <w:tcPr>
                  <w:tcW w:w="587" w:type="pct"/>
                  <w:vAlign w:val="center"/>
                </w:tcPr>
                <w:p w14:paraId="26A302F2" w14:textId="5DCD2DB7"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0.3024</w:t>
                  </w:r>
                </w:p>
              </w:tc>
            </w:tr>
            <w:tr w:rsidR="004C6748" w:rsidRPr="002E1E2B" w14:paraId="6DF8ADFD" w14:textId="77777777" w:rsidTr="00B605A3">
              <w:trPr>
                <w:trHeight w:val="389"/>
                <w:jc w:val="center"/>
              </w:trPr>
              <w:tc>
                <w:tcPr>
                  <w:tcW w:w="653" w:type="pct"/>
                  <w:vMerge/>
                  <w:tcBorders>
                    <w:right w:val="single" w:sz="4" w:space="0" w:color="auto"/>
                  </w:tcBorders>
                  <w:vAlign w:val="center"/>
                </w:tcPr>
                <w:p w14:paraId="72DCD7BF"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1D4DBF89"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bCs/>
                      <w:szCs w:val="21"/>
                    </w:rPr>
                    <w:t>排放标准（</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bCs/>
                      <w:szCs w:val="21"/>
                    </w:rPr>
                    <w:t>）</w:t>
                  </w:r>
                </w:p>
              </w:tc>
              <w:tc>
                <w:tcPr>
                  <w:tcW w:w="601" w:type="pct"/>
                  <w:vAlign w:val="center"/>
                </w:tcPr>
                <w:p w14:paraId="4AB9BC11"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2" w:type="pct"/>
                  <w:vAlign w:val="center"/>
                </w:tcPr>
                <w:p w14:paraId="5270B516"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1" w:type="pct"/>
                  <w:vAlign w:val="center"/>
                </w:tcPr>
                <w:p w14:paraId="48DFEFD3"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587" w:type="pct"/>
                  <w:vAlign w:val="center"/>
                </w:tcPr>
                <w:p w14:paraId="52003B88"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r>
            <w:tr w:rsidR="004C6748" w:rsidRPr="002E1E2B" w14:paraId="0210331A" w14:textId="77777777" w:rsidTr="00B605A3">
              <w:trPr>
                <w:trHeight w:val="389"/>
                <w:jc w:val="center"/>
              </w:trPr>
              <w:tc>
                <w:tcPr>
                  <w:tcW w:w="653" w:type="pct"/>
                  <w:vMerge/>
                  <w:tcBorders>
                    <w:right w:val="single" w:sz="4" w:space="0" w:color="auto"/>
                  </w:tcBorders>
                  <w:vAlign w:val="center"/>
                </w:tcPr>
                <w:p w14:paraId="7837BE17"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0D8469E0"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达标情况</w:t>
                  </w:r>
                </w:p>
              </w:tc>
              <w:tc>
                <w:tcPr>
                  <w:tcW w:w="601" w:type="pct"/>
                  <w:vAlign w:val="center"/>
                </w:tcPr>
                <w:p w14:paraId="2BDE710C"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2" w:type="pct"/>
                  <w:vAlign w:val="center"/>
                </w:tcPr>
                <w:p w14:paraId="0FA39575"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1" w:type="pct"/>
                  <w:vAlign w:val="center"/>
                </w:tcPr>
                <w:p w14:paraId="11A9508B"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587" w:type="pct"/>
                  <w:vAlign w:val="center"/>
                </w:tcPr>
                <w:p w14:paraId="2783B053"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r>
            <w:tr w:rsidR="00F52F41" w:rsidRPr="002E1E2B" w14:paraId="13C86962" w14:textId="77777777" w:rsidTr="00B605A3">
              <w:trPr>
                <w:trHeight w:val="389"/>
                <w:jc w:val="center"/>
              </w:trPr>
              <w:tc>
                <w:tcPr>
                  <w:tcW w:w="653" w:type="pct"/>
                  <w:vMerge w:val="restart"/>
                  <w:tcBorders>
                    <w:right w:val="single" w:sz="4" w:space="0" w:color="auto"/>
                  </w:tcBorders>
                  <w:vAlign w:val="center"/>
                </w:tcPr>
                <w:p w14:paraId="428522D8"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b/>
                      <w:bCs/>
                      <w:szCs w:val="21"/>
                    </w:rPr>
                    <w:t>七十亩地搅拌站</w:t>
                  </w:r>
                </w:p>
              </w:tc>
              <w:tc>
                <w:tcPr>
                  <w:tcW w:w="579" w:type="pct"/>
                  <w:vMerge w:val="restart"/>
                  <w:tcBorders>
                    <w:left w:val="single" w:sz="4" w:space="0" w:color="auto"/>
                  </w:tcBorders>
                  <w:vAlign w:val="center"/>
                </w:tcPr>
                <w:p w14:paraId="08968D5E"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搅拌车间</w:t>
                  </w:r>
                </w:p>
              </w:tc>
              <w:tc>
                <w:tcPr>
                  <w:tcW w:w="430" w:type="pct"/>
                  <w:vMerge w:val="restart"/>
                  <w:tcBorders>
                    <w:left w:val="single" w:sz="4" w:space="0" w:color="auto"/>
                  </w:tcBorders>
                  <w:vAlign w:val="center"/>
                </w:tcPr>
                <w:p w14:paraId="12BA11EA"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074DEB6B" w14:textId="6D96ED61" w:rsidR="00F52F41" w:rsidRPr="002E1E2B" w:rsidRDefault="00F52F41"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534D1E31" w14:textId="38A0AD12"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0.0114</w:t>
                  </w:r>
                </w:p>
              </w:tc>
              <w:tc>
                <w:tcPr>
                  <w:tcW w:w="602" w:type="pct"/>
                  <w:vAlign w:val="center"/>
                </w:tcPr>
                <w:p w14:paraId="508C3217" w14:textId="6E9DA6B0"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0.0114</w:t>
                  </w:r>
                </w:p>
              </w:tc>
              <w:tc>
                <w:tcPr>
                  <w:tcW w:w="601" w:type="pct"/>
                  <w:vAlign w:val="center"/>
                </w:tcPr>
                <w:p w14:paraId="2D6A7299" w14:textId="291592D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0.0104</w:t>
                  </w:r>
                </w:p>
              </w:tc>
              <w:tc>
                <w:tcPr>
                  <w:tcW w:w="587" w:type="pct"/>
                  <w:vAlign w:val="center"/>
                </w:tcPr>
                <w:p w14:paraId="67BB340B" w14:textId="3BAF08D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0.0114</w:t>
                  </w:r>
                </w:p>
              </w:tc>
            </w:tr>
            <w:tr w:rsidR="00F52F41" w:rsidRPr="002E1E2B" w14:paraId="6EBFA93D" w14:textId="77777777" w:rsidTr="00B605A3">
              <w:trPr>
                <w:trHeight w:val="389"/>
                <w:jc w:val="center"/>
              </w:trPr>
              <w:tc>
                <w:tcPr>
                  <w:tcW w:w="653" w:type="pct"/>
                  <w:vMerge/>
                  <w:tcBorders>
                    <w:right w:val="single" w:sz="4" w:space="0" w:color="auto"/>
                  </w:tcBorders>
                  <w:vAlign w:val="center"/>
                </w:tcPr>
                <w:p w14:paraId="0A7F90D9"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5AE489CE"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0C878DCA"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47572BB7"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7634E132"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2.28</w:t>
                  </w:r>
                </w:p>
              </w:tc>
              <w:tc>
                <w:tcPr>
                  <w:tcW w:w="602" w:type="pct"/>
                  <w:vAlign w:val="center"/>
                </w:tcPr>
                <w:p w14:paraId="65B03392"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2.28</w:t>
                  </w:r>
                </w:p>
              </w:tc>
              <w:tc>
                <w:tcPr>
                  <w:tcW w:w="601" w:type="pct"/>
                  <w:vAlign w:val="center"/>
                </w:tcPr>
                <w:p w14:paraId="33B76459" w14:textId="18D5FACB"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2.07</w:t>
                  </w:r>
                </w:p>
              </w:tc>
              <w:tc>
                <w:tcPr>
                  <w:tcW w:w="587" w:type="pct"/>
                  <w:vAlign w:val="center"/>
                </w:tcPr>
                <w:p w14:paraId="1D916AEC"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2.28</w:t>
                  </w:r>
                </w:p>
              </w:tc>
            </w:tr>
            <w:tr w:rsidR="00F52F41" w:rsidRPr="002E1E2B" w14:paraId="4EB5329A" w14:textId="77777777" w:rsidTr="00B605A3">
              <w:trPr>
                <w:trHeight w:val="389"/>
                <w:jc w:val="center"/>
              </w:trPr>
              <w:tc>
                <w:tcPr>
                  <w:tcW w:w="653" w:type="pct"/>
                  <w:vMerge/>
                  <w:tcBorders>
                    <w:right w:val="single" w:sz="4" w:space="0" w:color="auto"/>
                  </w:tcBorders>
                  <w:vAlign w:val="center"/>
                </w:tcPr>
                <w:p w14:paraId="608928B7"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08EBE062"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5C0BB24B"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47C3C4E8" w14:textId="6331BDC3" w:rsidR="00F52F41" w:rsidRPr="002E1E2B" w:rsidRDefault="00705AD6" w:rsidP="000966A7">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3C65D412" w14:textId="420E4BAA" w:rsidR="00F52F41" w:rsidRPr="002E1E2B" w:rsidRDefault="00B95B5B"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29857D93" w14:textId="055EE743" w:rsidR="00F52F41" w:rsidRPr="002E1E2B" w:rsidRDefault="00B95B5B"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1" w:type="pct"/>
                  <w:vAlign w:val="center"/>
                </w:tcPr>
                <w:p w14:paraId="012F2B60" w14:textId="218737BB" w:rsidR="00F52F41"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4</w:t>
                  </w:r>
                </w:p>
              </w:tc>
              <w:tc>
                <w:tcPr>
                  <w:tcW w:w="587" w:type="pct"/>
                  <w:vAlign w:val="center"/>
                </w:tcPr>
                <w:p w14:paraId="099FB37B" w14:textId="7306F18B" w:rsidR="00F52F41" w:rsidRPr="002E1E2B" w:rsidRDefault="00B95B5B"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r>
            <w:tr w:rsidR="00F52F41" w:rsidRPr="002E1E2B" w14:paraId="27A1C3E9" w14:textId="77777777" w:rsidTr="00B605A3">
              <w:trPr>
                <w:trHeight w:val="389"/>
                <w:jc w:val="center"/>
              </w:trPr>
              <w:tc>
                <w:tcPr>
                  <w:tcW w:w="653" w:type="pct"/>
                  <w:vMerge/>
                  <w:tcBorders>
                    <w:right w:val="single" w:sz="4" w:space="0" w:color="auto"/>
                  </w:tcBorders>
                  <w:vAlign w:val="center"/>
                </w:tcPr>
                <w:p w14:paraId="6B4380F6" w14:textId="77777777" w:rsidR="00F52F41" w:rsidRPr="002E1E2B" w:rsidRDefault="00F52F41" w:rsidP="000966A7">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17B751F5"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砂子库</w:t>
                  </w:r>
                </w:p>
              </w:tc>
              <w:tc>
                <w:tcPr>
                  <w:tcW w:w="430" w:type="pct"/>
                  <w:vMerge w:val="restart"/>
                  <w:tcBorders>
                    <w:left w:val="single" w:sz="4" w:space="0" w:color="auto"/>
                  </w:tcBorders>
                  <w:vAlign w:val="center"/>
                </w:tcPr>
                <w:p w14:paraId="6ECFEFC1"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3A2DB174" w14:textId="567A7462" w:rsidR="00F52F41" w:rsidRPr="002E1E2B" w:rsidRDefault="00F52F41"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lastRenderedPageBreak/>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05FD902D"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lastRenderedPageBreak/>
                    <w:t>0.091</w:t>
                  </w:r>
                </w:p>
              </w:tc>
              <w:tc>
                <w:tcPr>
                  <w:tcW w:w="602" w:type="pct"/>
                  <w:vAlign w:val="center"/>
                </w:tcPr>
                <w:p w14:paraId="6B90CA70" w14:textId="7A0F056F"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0.136</w:t>
                  </w:r>
                </w:p>
              </w:tc>
              <w:tc>
                <w:tcPr>
                  <w:tcW w:w="601" w:type="pct"/>
                  <w:vAlign w:val="center"/>
                </w:tcPr>
                <w:p w14:paraId="2CB31E74"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0.152</w:t>
                  </w:r>
                </w:p>
              </w:tc>
              <w:tc>
                <w:tcPr>
                  <w:tcW w:w="587" w:type="pct"/>
                  <w:vAlign w:val="center"/>
                </w:tcPr>
                <w:p w14:paraId="6EA4140A"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0.152</w:t>
                  </w:r>
                </w:p>
              </w:tc>
            </w:tr>
            <w:tr w:rsidR="00F52F41" w:rsidRPr="002E1E2B" w14:paraId="28EFD0A6" w14:textId="77777777" w:rsidTr="00B605A3">
              <w:trPr>
                <w:trHeight w:val="389"/>
                <w:jc w:val="center"/>
              </w:trPr>
              <w:tc>
                <w:tcPr>
                  <w:tcW w:w="653" w:type="pct"/>
                  <w:vMerge/>
                  <w:tcBorders>
                    <w:right w:val="single" w:sz="4" w:space="0" w:color="auto"/>
                  </w:tcBorders>
                  <w:vAlign w:val="center"/>
                </w:tcPr>
                <w:p w14:paraId="03E59A4A"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1A5CB7CA"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72038EFB"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0D9121C8"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13C9AD08" w14:textId="18B4BB54"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18.22</w:t>
                  </w:r>
                </w:p>
              </w:tc>
              <w:tc>
                <w:tcPr>
                  <w:tcW w:w="602" w:type="pct"/>
                  <w:vAlign w:val="center"/>
                </w:tcPr>
                <w:p w14:paraId="3AFFC84D" w14:textId="12C2E6CC"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27.26</w:t>
                  </w:r>
                </w:p>
              </w:tc>
              <w:tc>
                <w:tcPr>
                  <w:tcW w:w="601" w:type="pct"/>
                  <w:vAlign w:val="center"/>
                </w:tcPr>
                <w:p w14:paraId="01B3F4E3"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30.34</w:t>
                  </w:r>
                </w:p>
              </w:tc>
              <w:tc>
                <w:tcPr>
                  <w:tcW w:w="587" w:type="pct"/>
                  <w:vAlign w:val="center"/>
                </w:tcPr>
                <w:p w14:paraId="6FC663CE"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30.34</w:t>
                  </w:r>
                </w:p>
              </w:tc>
            </w:tr>
            <w:tr w:rsidR="00F52F41" w:rsidRPr="002E1E2B" w14:paraId="78130EC2" w14:textId="77777777" w:rsidTr="00B605A3">
              <w:trPr>
                <w:trHeight w:val="389"/>
                <w:jc w:val="center"/>
              </w:trPr>
              <w:tc>
                <w:tcPr>
                  <w:tcW w:w="653" w:type="pct"/>
                  <w:vMerge/>
                  <w:tcBorders>
                    <w:right w:val="single" w:sz="4" w:space="0" w:color="auto"/>
                  </w:tcBorders>
                  <w:vAlign w:val="center"/>
                </w:tcPr>
                <w:p w14:paraId="5153D579"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18316ACF"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3ADB5799"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0BBC5E9A" w14:textId="0649C799" w:rsidR="00F52F41" w:rsidRPr="002E1E2B" w:rsidRDefault="00705AD6" w:rsidP="000966A7">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54860180" w14:textId="3AE2666E" w:rsidR="00F52F41" w:rsidRPr="002E1E2B" w:rsidRDefault="00B95B5B"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4</w:t>
                  </w:r>
                </w:p>
              </w:tc>
              <w:tc>
                <w:tcPr>
                  <w:tcW w:w="602" w:type="pct"/>
                  <w:vAlign w:val="center"/>
                </w:tcPr>
                <w:p w14:paraId="33F4773F" w14:textId="4ABAFE8F" w:rsidR="00F52F41" w:rsidRPr="002E1E2B" w:rsidRDefault="00B95B5B"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5</w:t>
                  </w:r>
                </w:p>
              </w:tc>
              <w:tc>
                <w:tcPr>
                  <w:tcW w:w="601" w:type="pct"/>
                  <w:vAlign w:val="center"/>
                </w:tcPr>
                <w:p w14:paraId="448F8D5E" w14:textId="6D2C4192" w:rsidR="00F52F41" w:rsidRPr="002E1E2B" w:rsidRDefault="00B7665E"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587" w:type="pct"/>
                  <w:vAlign w:val="center"/>
                </w:tcPr>
                <w:p w14:paraId="522F350D" w14:textId="069C0595" w:rsidR="00F52F41" w:rsidRPr="002E1E2B" w:rsidRDefault="00B7665E"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r>
            <w:tr w:rsidR="00F52F41" w:rsidRPr="002E1E2B" w14:paraId="789113E8" w14:textId="77777777" w:rsidTr="00B605A3">
              <w:trPr>
                <w:trHeight w:val="389"/>
                <w:jc w:val="center"/>
              </w:trPr>
              <w:tc>
                <w:tcPr>
                  <w:tcW w:w="653" w:type="pct"/>
                  <w:vMerge/>
                  <w:tcBorders>
                    <w:right w:val="single" w:sz="4" w:space="0" w:color="auto"/>
                  </w:tcBorders>
                  <w:vAlign w:val="center"/>
                </w:tcPr>
                <w:p w14:paraId="3CA7C77F" w14:textId="77777777" w:rsidR="00F52F41" w:rsidRPr="002E1E2B" w:rsidRDefault="00F52F41" w:rsidP="00AF5787">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0B9D1F58" w14:textId="77777777"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石子库</w:t>
                  </w:r>
                </w:p>
              </w:tc>
              <w:tc>
                <w:tcPr>
                  <w:tcW w:w="430" w:type="pct"/>
                  <w:vMerge w:val="restart"/>
                  <w:tcBorders>
                    <w:left w:val="single" w:sz="4" w:space="0" w:color="auto"/>
                  </w:tcBorders>
                  <w:vAlign w:val="center"/>
                </w:tcPr>
                <w:p w14:paraId="25C81C08" w14:textId="77777777"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08E82711" w14:textId="686809BE" w:rsidR="00F52F41" w:rsidRPr="002E1E2B" w:rsidRDefault="00F52F41" w:rsidP="00AF578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4D2F6794" w14:textId="6BC3B7A1"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0.101</w:t>
                  </w:r>
                </w:p>
              </w:tc>
              <w:tc>
                <w:tcPr>
                  <w:tcW w:w="602" w:type="pct"/>
                  <w:vAlign w:val="center"/>
                </w:tcPr>
                <w:p w14:paraId="2EA57FA5" w14:textId="77777777"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0.169</w:t>
                  </w:r>
                </w:p>
              </w:tc>
              <w:tc>
                <w:tcPr>
                  <w:tcW w:w="601" w:type="pct"/>
                  <w:vAlign w:val="center"/>
                </w:tcPr>
                <w:p w14:paraId="1E1E9F7B" w14:textId="62A458F5"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0.169</w:t>
                  </w:r>
                </w:p>
              </w:tc>
              <w:tc>
                <w:tcPr>
                  <w:tcW w:w="587" w:type="pct"/>
                  <w:vAlign w:val="center"/>
                </w:tcPr>
                <w:p w14:paraId="17D8F08D" w14:textId="2D339A49"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0.152</w:t>
                  </w:r>
                </w:p>
              </w:tc>
            </w:tr>
            <w:tr w:rsidR="00F52F41" w:rsidRPr="002E1E2B" w14:paraId="53413556" w14:textId="77777777" w:rsidTr="00B605A3">
              <w:trPr>
                <w:trHeight w:val="389"/>
                <w:jc w:val="center"/>
              </w:trPr>
              <w:tc>
                <w:tcPr>
                  <w:tcW w:w="653" w:type="pct"/>
                  <w:vMerge/>
                  <w:tcBorders>
                    <w:right w:val="single" w:sz="4" w:space="0" w:color="auto"/>
                  </w:tcBorders>
                  <w:vAlign w:val="center"/>
                </w:tcPr>
                <w:p w14:paraId="70B59E72" w14:textId="77777777" w:rsidR="00F52F41" w:rsidRPr="002E1E2B" w:rsidRDefault="00F52F41" w:rsidP="00AF578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028C5C4D" w14:textId="77777777" w:rsidR="00F52F41" w:rsidRPr="002E1E2B" w:rsidRDefault="00F52F41" w:rsidP="00AF578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5DBDA434" w14:textId="77777777" w:rsidR="00F52F41" w:rsidRPr="002E1E2B" w:rsidRDefault="00F52F41" w:rsidP="00AF5787">
                  <w:pPr>
                    <w:jc w:val="center"/>
                    <w:rPr>
                      <w:rFonts w:ascii="Times New Roman" w:eastAsia="宋体" w:hAnsi="Times New Roman" w:cs="Times New Roman"/>
                      <w:szCs w:val="21"/>
                    </w:rPr>
                  </w:pPr>
                </w:p>
              </w:tc>
              <w:tc>
                <w:tcPr>
                  <w:tcW w:w="947" w:type="pct"/>
                  <w:tcBorders>
                    <w:left w:val="single" w:sz="4" w:space="0" w:color="auto"/>
                  </w:tcBorders>
                  <w:vAlign w:val="center"/>
                </w:tcPr>
                <w:p w14:paraId="4F513B81" w14:textId="77777777"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7A64A1D2" w14:textId="297D007A"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20.27</w:t>
                  </w:r>
                </w:p>
              </w:tc>
              <w:tc>
                <w:tcPr>
                  <w:tcW w:w="602" w:type="pct"/>
                  <w:vAlign w:val="center"/>
                </w:tcPr>
                <w:p w14:paraId="01A0ECF4" w14:textId="77777777"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33.76</w:t>
                  </w:r>
                </w:p>
              </w:tc>
              <w:tc>
                <w:tcPr>
                  <w:tcW w:w="601" w:type="pct"/>
                  <w:vAlign w:val="center"/>
                </w:tcPr>
                <w:p w14:paraId="15AF0344" w14:textId="49362521"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33.76</w:t>
                  </w:r>
                </w:p>
              </w:tc>
              <w:tc>
                <w:tcPr>
                  <w:tcW w:w="587" w:type="pct"/>
                  <w:vAlign w:val="center"/>
                </w:tcPr>
                <w:p w14:paraId="761D0B23" w14:textId="22C3AFE7" w:rsidR="00F52F41" w:rsidRPr="002E1E2B" w:rsidRDefault="00F52F41" w:rsidP="00AF5787">
                  <w:pPr>
                    <w:jc w:val="center"/>
                    <w:rPr>
                      <w:rFonts w:ascii="Times New Roman" w:eastAsia="宋体" w:hAnsi="Times New Roman" w:cs="Times New Roman"/>
                      <w:szCs w:val="21"/>
                    </w:rPr>
                  </w:pPr>
                  <w:r w:rsidRPr="002E1E2B">
                    <w:rPr>
                      <w:rFonts w:ascii="Times New Roman" w:eastAsia="宋体" w:hAnsi="Times New Roman" w:cs="Times New Roman"/>
                      <w:szCs w:val="21"/>
                    </w:rPr>
                    <w:t>30.32</w:t>
                  </w:r>
                </w:p>
              </w:tc>
            </w:tr>
            <w:tr w:rsidR="00F52F41" w:rsidRPr="002E1E2B" w14:paraId="4A99A2FB" w14:textId="77777777" w:rsidTr="00B605A3">
              <w:trPr>
                <w:trHeight w:val="389"/>
                <w:jc w:val="center"/>
              </w:trPr>
              <w:tc>
                <w:tcPr>
                  <w:tcW w:w="653" w:type="pct"/>
                  <w:vMerge/>
                  <w:tcBorders>
                    <w:right w:val="single" w:sz="4" w:space="0" w:color="auto"/>
                  </w:tcBorders>
                  <w:vAlign w:val="center"/>
                </w:tcPr>
                <w:p w14:paraId="556FB4B7" w14:textId="77777777" w:rsidR="00F52F41" w:rsidRPr="002E1E2B" w:rsidRDefault="00F52F41" w:rsidP="00AF578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3974B735" w14:textId="77777777" w:rsidR="00F52F41" w:rsidRPr="002E1E2B" w:rsidRDefault="00F52F41" w:rsidP="00AF578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4DA54737" w14:textId="77777777" w:rsidR="00F52F41" w:rsidRPr="002E1E2B" w:rsidRDefault="00F52F41" w:rsidP="00AF5787">
                  <w:pPr>
                    <w:jc w:val="center"/>
                    <w:rPr>
                      <w:rFonts w:ascii="Times New Roman" w:eastAsia="宋体" w:hAnsi="Times New Roman" w:cs="Times New Roman"/>
                      <w:szCs w:val="21"/>
                    </w:rPr>
                  </w:pPr>
                </w:p>
              </w:tc>
              <w:tc>
                <w:tcPr>
                  <w:tcW w:w="947" w:type="pct"/>
                  <w:tcBorders>
                    <w:left w:val="single" w:sz="4" w:space="0" w:color="auto"/>
                  </w:tcBorders>
                  <w:vAlign w:val="center"/>
                </w:tcPr>
                <w:p w14:paraId="58A9F673" w14:textId="577ADF52" w:rsidR="00F52F41" w:rsidRPr="002E1E2B" w:rsidRDefault="00705AD6" w:rsidP="00AF5787">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0B608215" w14:textId="48949AA9" w:rsidR="00F52F41" w:rsidRPr="002E1E2B" w:rsidRDefault="00B95B5B" w:rsidP="00AF5787">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4</w:t>
                  </w:r>
                </w:p>
              </w:tc>
              <w:tc>
                <w:tcPr>
                  <w:tcW w:w="602" w:type="pct"/>
                  <w:vAlign w:val="center"/>
                </w:tcPr>
                <w:p w14:paraId="106B0D1D" w14:textId="00D25754" w:rsidR="00F52F41" w:rsidRPr="002E1E2B" w:rsidRDefault="009843FA" w:rsidP="00AF578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1" w:type="pct"/>
                  <w:vAlign w:val="center"/>
                </w:tcPr>
                <w:p w14:paraId="75E2CED3" w14:textId="18D05ABC" w:rsidR="00F52F41" w:rsidRPr="002E1E2B" w:rsidRDefault="009843FA" w:rsidP="00AF578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587" w:type="pct"/>
                  <w:vAlign w:val="center"/>
                </w:tcPr>
                <w:p w14:paraId="192564D3" w14:textId="60DC5B05" w:rsidR="00F52F41" w:rsidRPr="002E1E2B" w:rsidRDefault="009843FA" w:rsidP="00AF5787">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5</w:t>
                  </w:r>
                </w:p>
              </w:tc>
            </w:tr>
            <w:tr w:rsidR="002E1E2B" w:rsidRPr="002E1E2B" w14:paraId="02D35571" w14:textId="77777777" w:rsidTr="00B605A3">
              <w:trPr>
                <w:trHeight w:val="389"/>
                <w:jc w:val="center"/>
              </w:trPr>
              <w:tc>
                <w:tcPr>
                  <w:tcW w:w="653" w:type="pct"/>
                  <w:vMerge/>
                  <w:tcBorders>
                    <w:right w:val="single" w:sz="4" w:space="0" w:color="auto"/>
                  </w:tcBorders>
                  <w:vAlign w:val="center"/>
                </w:tcPr>
                <w:p w14:paraId="1D0EB8C1" w14:textId="77777777" w:rsidR="002E1E2B" w:rsidRPr="002E1E2B" w:rsidRDefault="002E1E2B" w:rsidP="002E1E2B">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58D27CAF" w14:textId="158D1B5F" w:rsidR="002E1E2B" w:rsidRPr="002E1E2B" w:rsidRDefault="002E3DD9" w:rsidP="002E1E2B">
                  <w:pPr>
                    <w:jc w:val="center"/>
                    <w:rPr>
                      <w:rFonts w:ascii="Times New Roman" w:eastAsia="宋体" w:hAnsi="Times New Roman" w:cs="Times New Roman"/>
                      <w:szCs w:val="21"/>
                    </w:rPr>
                  </w:pPr>
                  <w:r>
                    <w:rPr>
                      <w:rFonts w:hint="eastAsia"/>
                    </w:rPr>
                    <w:t>最大落地浓度</w:t>
                  </w:r>
                  <w:r w:rsidR="002E1E2B" w:rsidRPr="002E1E2B">
                    <w:rPr>
                      <w:rFonts w:ascii="Times New Roman" w:eastAsia="宋体" w:hAnsi="Times New Roman" w:cs="Times New Roman"/>
                      <w:szCs w:val="21"/>
                    </w:rPr>
                    <w:t>叠加值</w:t>
                  </w:r>
                  <w:r w:rsidR="002E1E2B" w:rsidRPr="002E1E2B">
                    <w:rPr>
                      <w:rFonts w:ascii="Times New Roman" w:eastAsia="宋体" w:hAnsi="Times New Roman" w:cs="Times New Roman"/>
                      <w:bCs/>
                      <w:szCs w:val="21"/>
                    </w:rPr>
                    <w:t>（</w:t>
                  </w:r>
                  <w:r w:rsidR="002E1E2B" w:rsidRPr="002E1E2B">
                    <w:rPr>
                      <w:rFonts w:ascii="Times New Roman" w:eastAsia="宋体" w:hAnsi="Times New Roman" w:cs="Times New Roman"/>
                      <w:szCs w:val="21"/>
                    </w:rPr>
                    <w:t>mg/m</w:t>
                  </w:r>
                  <w:r w:rsidR="002E1E2B" w:rsidRPr="002E1E2B">
                    <w:rPr>
                      <w:rFonts w:ascii="Times New Roman" w:eastAsia="宋体" w:hAnsi="Times New Roman" w:cs="Times New Roman"/>
                      <w:szCs w:val="21"/>
                      <w:vertAlign w:val="superscript"/>
                    </w:rPr>
                    <w:t>3</w:t>
                  </w:r>
                  <w:r w:rsidR="002E1E2B" w:rsidRPr="002E1E2B">
                    <w:rPr>
                      <w:rFonts w:ascii="Times New Roman" w:eastAsia="宋体" w:hAnsi="Times New Roman" w:cs="Times New Roman"/>
                      <w:bCs/>
                      <w:szCs w:val="21"/>
                    </w:rPr>
                    <w:t>）</w:t>
                  </w:r>
                </w:p>
              </w:tc>
              <w:tc>
                <w:tcPr>
                  <w:tcW w:w="601" w:type="pct"/>
                  <w:vAlign w:val="center"/>
                </w:tcPr>
                <w:p w14:paraId="1E0624BC" w14:textId="18B6D377"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0.2034</w:t>
                  </w:r>
                </w:p>
              </w:tc>
              <w:tc>
                <w:tcPr>
                  <w:tcW w:w="602" w:type="pct"/>
                  <w:vAlign w:val="center"/>
                </w:tcPr>
                <w:p w14:paraId="6CBC0DFF" w14:textId="38DB42F7"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0.3164</w:t>
                  </w:r>
                </w:p>
              </w:tc>
              <w:tc>
                <w:tcPr>
                  <w:tcW w:w="601" w:type="pct"/>
                  <w:vAlign w:val="center"/>
                </w:tcPr>
                <w:p w14:paraId="0571D757" w14:textId="4EA4C330"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0.3314</w:t>
                  </w:r>
                </w:p>
              </w:tc>
              <w:tc>
                <w:tcPr>
                  <w:tcW w:w="587" w:type="pct"/>
                  <w:vAlign w:val="center"/>
                </w:tcPr>
                <w:p w14:paraId="7B5EE710" w14:textId="21E0F0E4"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0.3154</w:t>
                  </w:r>
                </w:p>
              </w:tc>
            </w:tr>
            <w:tr w:rsidR="004C6748" w:rsidRPr="002E1E2B" w14:paraId="2477503C" w14:textId="77777777" w:rsidTr="00B605A3">
              <w:trPr>
                <w:trHeight w:val="389"/>
                <w:jc w:val="center"/>
              </w:trPr>
              <w:tc>
                <w:tcPr>
                  <w:tcW w:w="653" w:type="pct"/>
                  <w:vMerge/>
                  <w:tcBorders>
                    <w:right w:val="single" w:sz="4" w:space="0" w:color="auto"/>
                  </w:tcBorders>
                  <w:vAlign w:val="center"/>
                </w:tcPr>
                <w:p w14:paraId="008170A6"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00CB4450"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bCs/>
                      <w:szCs w:val="21"/>
                    </w:rPr>
                    <w:t>排放标准（</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bCs/>
                      <w:szCs w:val="21"/>
                    </w:rPr>
                    <w:t>）</w:t>
                  </w:r>
                </w:p>
              </w:tc>
              <w:tc>
                <w:tcPr>
                  <w:tcW w:w="601" w:type="pct"/>
                  <w:vAlign w:val="center"/>
                </w:tcPr>
                <w:p w14:paraId="1108576C"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2" w:type="pct"/>
                  <w:vAlign w:val="center"/>
                </w:tcPr>
                <w:p w14:paraId="080E90F4"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1" w:type="pct"/>
                  <w:vAlign w:val="center"/>
                </w:tcPr>
                <w:p w14:paraId="31DB8796"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587" w:type="pct"/>
                  <w:vAlign w:val="center"/>
                </w:tcPr>
                <w:p w14:paraId="4DED5233"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r>
            <w:tr w:rsidR="004C6748" w:rsidRPr="002E1E2B" w14:paraId="2D7C0C32" w14:textId="77777777" w:rsidTr="00B605A3">
              <w:trPr>
                <w:trHeight w:val="389"/>
                <w:jc w:val="center"/>
              </w:trPr>
              <w:tc>
                <w:tcPr>
                  <w:tcW w:w="653" w:type="pct"/>
                  <w:vMerge/>
                  <w:tcBorders>
                    <w:right w:val="single" w:sz="4" w:space="0" w:color="auto"/>
                  </w:tcBorders>
                  <w:vAlign w:val="center"/>
                </w:tcPr>
                <w:p w14:paraId="104DE23F"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16ED3333"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达标情况</w:t>
                  </w:r>
                </w:p>
              </w:tc>
              <w:tc>
                <w:tcPr>
                  <w:tcW w:w="601" w:type="pct"/>
                  <w:vAlign w:val="center"/>
                </w:tcPr>
                <w:p w14:paraId="24D1FABB"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2" w:type="pct"/>
                  <w:vAlign w:val="center"/>
                </w:tcPr>
                <w:p w14:paraId="268C8B30"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1" w:type="pct"/>
                  <w:vAlign w:val="center"/>
                </w:tcPr>
                <w:p w14:paraId="78C46D34"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587" w:type="pct"/>
                  <w:vAlign w:val="center"/>
                </w:tcPr>
                <w:p w14:paraId="229E49A5"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r>
            <w:tr w:rsidR="00F52F41" w:rsidRPr="002E1E2B" w14:paraId="38C6FE77" w14:textId="77777777" w:rsidTr="00B605A3">
              <w:trPr>
                <w:trHeight w:val="389"/>
                <w:jc w:val="center"/>
              </w:trPr>
              <w:tc>
                <w:tcPr>
                  <w:tcW w:w="653" w:type="pct"/>
                  <w:vMerge w:val="restart"/>
                  <w:tcBorders>
                    <w:right w:val="single" w:sz="4" w:space="0" w:color="auto"/>
                  </w:tcBorders>
                  <w:vAlign w:val="center"/>
                </w:tcPr>
                <w:p w14:paraId="0AEC980F"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b/>
                      <w:bCs/>
                      <w:szCs w:val="21"/>
                    </w:rPr>
                    <w:t>头道沟搅拌站</w:t>
                  </w:r>
                </w:p>
              </w:tc>
              <w:tc>
                <w:tcPr>
                  <w:tcW w:w="579" w:type="pct"/>
                  <w:vMerge w:val="restart"/>
                  <w:tcBorders>
                    <w:left w:val="single" w:sz="4" w:space="0" w:color="auto"/>
                  </w:tcBorders>
                  <w:vAlign w:val="center"/>
                </w:tcPr>
                <w:p w14:paraId="31922C46"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搅拌车间</w:t>
                  </w:r>
                </w:p>
              </w:tc>
              <w:tc>
                <w:tcPr>
                  <w:tcW w:w="430" w:type="pct"/>
                  <w:vMerge w:val="restart"/>
                  <w:tcBorders>
                    <w:left w:val="single" w:sz="4" w:space="0" w:color="auto"/>
                  </w:tcBorders>
                  <w:vAlign w:val="center"/>
                </w:tcPr>
                <w:p w14:paraId="4FB95571"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140FABFE" w14:textId="1B772209" w:rsidR="00F52F41" w:rsidRPr="002E1E2B" w:rsidRDefault="00F52F41"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3845DDE1"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0.00017</w:t>
                  </w:r>
                </w:p>
              </w:tc>
              <w:tc>
                <w:tcPr>
                  <w:tcW w:w="602" w:type="pct"/>
                  <w:vAlign w:val="center"/>
                </w:tcPr>
                <w:p w14:paraId="6B5DD9D3"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0.00017</w:t>
                  </w:r>
                </w:p>
              </w:tc>
              <w:tc>
                <w:tcPr>
                  <w:tcW w:w="601" w:type="pct"/>
                  <w:vAlign w:val="center"/>
                </w:tcPr>
                <w:p w14:paraId="0A7A72BC"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0.00017</w:t>
                  </w:r>
                </w:p>
              </w:tc>
              <w:tc>
                <w:tcPr>
                  <w:tcW w:w="587" w:type="pct"/>
                  <w:vAlign w:val="center"/>
                </w:tcPr>
                <w:p w14:paraId="16904C2C"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0.00017</w:t>
                  </w:r>
                </w:p>
              </w:tc>
            </w:tr>
            <w:tr w:rsidR="00F52F41" w:rsidRPr="002E1E2B" w14:paraId="29A0044D" w14:textId="77777777" w:rsidTr="00B605A3">
              <w:trPr>
                <w:trHeight w:val="389"/>
                <w:jc w:val="center"/>
              </w:trPr>
              <w:tc>
                <w:tcPr>
                  <w:tcW w:w="653" w:type="pct"/>
                  <w:vMerge/>
                  <w:tcBorders>
                    <w:right w:val="single" w:sz="4" w:space="0" w:color="auto"/>
                  </w:tcBorders>
                  <w:vAlign w:val="center"/>
                </w:tcPr>
                <w:p w14:paraId="451CE3D6"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005D62F6"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19AA1F28"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2E7A0651"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1A512FE5"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0.03</w:t>
                  </w:r>
                </w:p>
              </w:tc>
              <w:tc>
                <w:tcPr>
                  <w:tcW w:w="602" w:type="pct"/>
                  <w:vAlign w:val="center"/>
                </w:tcPr>
                <w:p w14:paraId="37A72169"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0.03</w:t>
                  </w:r>
                </w:p>
              </w:tc>
              <w:tc>
                <w:tcPr>
                  <w:tcW w:w="601" w:type="pct"/>
                  <w:vAlign w:val="center"/>
                </w:tcPr>
                <w:p w14:paraId="21B97BFC"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0.03</w:t>
                  </w:r>
                </w:p>
              </w:tc>
              <w:tc>
                <w:tcPr>
                  <w:tcW w:w="587" w:type="pct"/>
                  <w:vAlign w:val="center"/>
                </w:tcPr>
                <w:p w14:paraId="63D626EB" w14:textId="77777777" w:rsidR="00F52F41" w:rsidRPr="002E1E2B" w:rsidRDefault="00F52F41"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0.03</w:t>
                  </w:r>
                </w:p>
              </w:tc>
            </w:tr>
            <w:tr w:rsidR="00F52F41" w:rsidRPr="002E1E2B" w14:paraId="795A280B" w14:textId="77777777" w:rsidTr="00B605A3">
              <w:trPr>
                <w:trHeight w:val="389"/>
                <w:jc w:val="center"/>
              </w:trPr>
              <w:tc>
                <w:tcPr>
                  <w:tcW w:w="653" w:type="pct"/>
                  <w:vMerge/>
                  <w:tcBorders>
                    <w:right w:val="single" w:sz="4" w:space="0" w:color="auto"/>
                  </w:tcBorders>
                  <w:vAlign w:val="center"/>
                </w:tcPr>
                <w:p w14:paraId="2C2CAC3F" w14:textId="77777777" w:rsidR="00F52F41" w:rsidRPr="002E1E2B" w:rsidRDefault="00F52F41"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48D8C36E" w14:textId="77777777" w:rsidR="00F52F41" w:rsidRPr="002E1E2B" w:rsidRDefault="00F52F41"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3ECE24EF" w14:textId="77777777" w:rsidR="00F52F41" w:rsidRPr="002E1E2B" w:rsidRDefault="00F52F41"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056BB3BA" w14:textId="1FD6231C" w:rsidR="00F52F41" w:rsidRPr="002E1E2B" w:rsidRDefault="00705AD6" w:rsidP="000966A7">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0FDAA451" w14:textId="35C0DF32" w:rsidR="00F52F41"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51DE5E50" w14:textId="6DCFE6D9" w:rsidR="00F52F41"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1" w:type="pct"/>
                  <w:vAlign w:val="center"/>
                </w:tcPr>
                <w:p w14:paraId="5AD50751" w14:textId="0800B8D1" w:rsidR="00F52F41"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587" w:type="pct"/>
                  <w:vAlign w:val="center"/>
                </w:tcPr>
                <w:p w14:paraId="3986899D" w14:textId="1D880FD7" w:rsidR="00F52F41"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r>
            <w:tr w:rsidR="00F52F41" w:rsidRPr="002E1E2B" w14:paraId="7A20A654" w14:textId="77777777" w:rsidTr="00B605A3">
              <w:trPr>
                <w:trHeight w:val="389"/>
                <w:jc w:val="center"/>
              </w:trPr>
              <w:tc>
                <w:tcPr>
                  <w:tcW w:w="653" w:type="pct"/>
                  <w:vMerge/>
                  <w:tcBorders>
                    <w:right w:val="single" w:sz="4" w:space="0" w:color="auto"/>
                  </w:tcBorders>
                  <w:vAlign w:val="center"/>
                </w:tcPr>
                <w:p w14:paraId="03103974" w14:textId="77777777" w:rsidR="00F52F41" w:rsidRPr="002E1E2B" w:rsidRDefault="00F52F41" w:rsidP="00F97EDA">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2078B869"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砂子库</w:t>
                  </w:r>
                </w:p>
              </w:tc>
              <w:tc>
                <w:tcPr>
                  <w:tcW w:w="430" w:type="pct"/>
                  <w:vMerge w:val="restart"/>
                  <w:tcBorders>
                    <w:left w:val="single" w:sz="4" w:space="0" w:color="auto"/>
                  </w:tcBorders>
                  <w:vAlign w:val="center"/>
                </w:tcPr>
                <w:p w14:paraId="5247607F"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174DDC81" w14:textId="6B0258C7" w:rsidR="00F52F41" w:rsidRPr="002E1E2B" w:rsidRDefault="00F52F41" w:rsidP="00F97EDA">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2110F7B7" w14:textId="12F5E718"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0.0068</w:t>
                  </w:r>
                </w:p>
              </w:tc>
              <w:tc>
                <w:tcPr>
                  <w:tcW w:w="602" w:type="pct"/>
                  <w:vAlign w:val="center"/>
                </w:tcPr>
                <w:p w14:paraId="22FBD976"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0.0068</w:t>
                  </w:r>
                </w:p>
              </w:tc>
              <w:tc>
                <w:tcPr>
                  <w:tcW w:w="601" w:type="pct"/>
                  <w:vAlign w:val="center"/>
                </w:tcPr>
                <w:p w14:paraId="32D23D43"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0.0068</w:t>
                  </w:r>
                </w:p>
              </w:tc>
              <w:tc>
                <w:tcPr>
                  <w:tcW w:w="587" w:type="pct"/>
                  <w:vAlign w:val="center"/>
                </w:tcPr>
                <w:p w14:paraId="4685126C"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0.0068</w:t>
                  </w:r>
                </w:p>
              </w:tc>
            </w:tr>
            <w:tr w:rsidR="00F52F41" w:rsidRPr="002E1E2B" w14:paraId="4D22600E" w14:textId="77777777" w:rsidTr="00B605A3">
              <w:trPr>
                <w:trHeight w:val="389"/>
                <w:jc w:val="center"/>
              </w:trPr>
              <w:tc>
                <w:tcPr>
                  <w:tcW w:w="653" w:type="pct"/>
                  <w:vMerge/>
                  <w:tcBorders>
                    <w:right w:val="single" w:sz="4" w:space="0" w:color="auto"/>
                  </w:tcBorders>
                  <w:vAlign w:val="center"/>
                </w:tcPr>
                <w:p w14:paraId="5199D056" w14:textId="77777777" w:rsidR="00F52F41" w:rsidRPr="002E1E2B" w:rsidRDefault="00F52F41" w:rsidP="00F97EDA">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14DA5BC5" w14:textId="77777777" w:rsidR="00F52F41" w:rsidRPr="002E1E2B" w:rsidRDefault="00F52F41" w:rsidP="00F97EDA">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17FF56F5" w14:textId="77777777" w:rsidR="00F52F41" w:rsidRPr="002E1E2B" w:rsidRDefault="00F52F41" w:rsidP="00F97EDA">
                  <w:pPr>
                    <w:jc w:val="center"/>
                    <w:rPr>
                      <w:rFonts w:ascii="Times New Roman" w:eastAsia="宋体" w:hAnsi="Times New Roman" w:cs="Times New Roman"/>
                      <w:szCs w:val="21"/>
                    </w:rPr>
                  </w:pPr>
                </w:p>
              </w:tc>
              <w:tc>
                <w:tcPr>
                  <w:tcW w:w="947" w:type="pct"/>
                  <w:tcBorders>
                    <w:left w:val="single" w:sz="4" w:space="0" w:color="auto"/>
                  </w:tcBorders>
                  <w:vAlign w:val="center"/>
                </w:tcPr>
                <w:p w14:paraId="39B7A5EF"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55658CC0" w14:textId="24131D42"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1.37</w:t>
                  </w:r>
                </w:p>
              </w:tc>
              <w:tc>
                <w:tcPr>
                  <w:tcW w:w="602" w:type="pct"/>
                  <w:vAlign w:val="center"/>
                </w:tcPr>
                <w:p w14:paraId="33D5942B"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1.37</w:t>
                  </w:r>
                </w:p>
              </w:tc>
              <w:tc>
                <w:tcPr>
                  <w:tcW w:w="601" w:type="pct"/>
                  <w:vAlign w:val="center"/>
                </w:tcPr>
                <w:p w14:paraId="23A1F71C"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1.37</w:t>
                  </w:r>
                </w:p>
              </w:tc>
              <w:tc>
                <w:tcPr>
                  <w:tcW w:w="587" w:type="pct"/>
                  <w:vAlign w:val="center"/>
                </w:tcPr>
                <w:p w14:paraId="1791BD93" w14:textId="77777777" w:rsidR="00F52F41" w:rsidRPr="002E1E2B" w:rsidRDefault="00F52F41" w:rsidP="00F97EDA">
                  <w:pPr>
                    <w:jc w:val="center"/>
                    <w:rPr>
                      <w:rFonts w:ascii="Times New Roman" w:eastAsia="宋体" w:hAnsi="Times New Roman" w:cs="Times New Roman"/>
                      <w:szCs w:val="21"/>
                    </w:rPr>
                  </w:pPr>
                  <w:r w:rsidRPr="002E1E2B">
                    <w:rPr>
                      <w:rFonts w:ascii="Times New Roman" w:eastAsia="宋体" w:hAnsi="Times New Roman" w:cs="Times New Roman"/>
                      <w:szCs w:val="21"/>
                    </w:rPr>
                    <w:t>1.37</w:t>
                  </w:r>
                </w:p>
              </w:tc>
            </w:tr>
            <w:tr w:rsidR="009843FA" w:rsidRPr="002E1E2B" w14:paraId="41F12804" w14:textId="77777777" w:rsidTr="00CF701E">
              <w:trPr>
                <w:trHeight w:val="389"/>
                <w:jc w:val="center"/>
              </w:trPr>
              <w:tc>
                <w:tcPr>
                  <w:tcW w:w="653" w:type="pct"/>
                  <w:vMerge/>
                  <w:tcBorders>
                    <w:right w:val="single" w:sz="4" w:space="0" w:color="auto"/>
                  </w:tcBorders>
                  <w:vAlign w:val="center"/>
                </w:tcPr>
                <w:p w14:paraId="1825A1E9" w14:textId="77777777" w:rsidR="009843FA" w:rsidRPr="002E1E2B" w:rsidRDefault="009843FA" w:rsidP="009843FA">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76C1211D" w14:textId="77777777" w:rsidR="009843FA" w:rsidRPr="002E1E2B" w:rsidRDefault="009843FA" w:rsidP="009843FA">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6A203B96" w14:textId="77777777" w:rsidR="009843FA" w:rsidRPr="002E1E2B" w:rsidRDefault="009843FA" w:rsidP="009843FA">
                  <w:pPr>
                    <w:jc w:val="center"/>
                    <w:rPr>
                      <w:rFonts w:ascii="Times New Roman" w:eastAsia="宋体" w:hAnsi="Times New Roman" w:cs="Times New Roman"/>
                      <w:szCs w:val="21"/>
                    </w:rPr>
                  </w:pPr>
                </w:p>
              </w:tc>
              <w:tc>
                <w:tcPr>
                  <w:tcW w:w="947" w:type="pct"/>
                  <w:tcBorders>
                    <w:left w:val="single" w:sz="4" w:space="0" w:color="auto"/>
                  </w:tcBorders>
                  <w:vAlign w:val="center"/>
                </w:tcPr>
                <w:p w14:paraId="719AD29D" w14:textId="750DA63C" w:rsidR="009843FA" w:rsidRPr="002E1E2B" w:rsidRDefault="009843FA" w:rsidP="009843FA">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5B8ECB2B" w14:textId="52CD2B25" w:rsidR="009843FA" w:rsidRPr="002E1E2B" w:rsidRDefault="009843FA" w:rsidP="009843FA">
                  <w:pPr>
                    <w:jc w:val="center"/>
                    <w:rPr>
                      <w:rFonts w:ascii="Times New Roman" w:eastAsia="宋体" w:hAnsi="Times New Roman" w:cs="Times New Roman"/>
                      <w:szCs w:val="21"/>
                    </w:rPr>
                  </w:pPr>
                  <w:r w:rsidRPr="00B656B3">
                    <w:rPr>
                      <w:rFonts w:ascii="Times New Roman" w:eastAsia="宋体" w:hAnsi="Times New Roman" w:cs="Times New Roman" w:hint="eastAsia"/>
                      <w:szCs w:val="21"/>
                    </w:rPr>
                    <w:t>2</w:t>
                  </w:r>
                  <w:r w:rsidRPr="00B656B3">
                    <w:rPr>
                      <w:rFonts w:ascii="Times New Roman" w:eastAsia="宋体" w:hAnsi="Times New Roman" w:cs="Times New Roman"/>
                      <w:szCs w:val="21"/>
                    </w:rPr>
                    <w:t>6</w:t>
                  </w:r>
                </w:p>
              </w:tc>
              <w:tc>
                <w:tcPr>
                  <w:tcW w:w="602" w:type="pct"/>
                  <w:vAlign w:val="center"/>
                </w:tcPr>
                <w:p w14:paraId="10150D76" w14:textId="23FD1391" w:rsidR="009843FA" w:rsidRPr="002E1E2B" w:rsidRDefault="009843FA">
                  <w:pPr>
                    <w:jc w:val="center"/>
                    <w:rPr>
                      <w:rFonts w:ascii="Times New Roman" w:eastAsia="宋体" w:hAnsi="Times New Roman" w:cs="Times New Roman"/>
                      <w:szCs w:val="21"/>
                    </w:rPr>
                  </w:pPr>
                  <w:r w:rsidRPr="00B656B3">
                    <w:rPr>
                      <w:rFonts w:ascii="Times New Roman" w:eastAsia="宋体" w:hAnsi="Times New Roman" w:cs="Times New Roman" w:hint="eastAsia"/>
                      <w:szCs w:val="21"/>
                    </w:rPr>
                    <w:t>2</w:t>
                  </w:r>
                  <w:r w:rsidRPr="00B656B3">
                    <w:rPr>
                      <w:rFonts w:ascii="Times New Roman" w:eastAsia="宋体" w:hAnsi="Times New Roman" w:cs="Times New Roman"/>
                      <w:szCs w:val="21"/>
                    </w:rPr>
                    <w:t>6</w:t>
                  </w:r>
                </w:p>
              </w:tc>
              <w:tc>
                <w:tcPr>
                  <w:tcW w:w="601" w:type="pct"/>
                  <w:vAlign w:val="center"/>
                </w:tcPr>
                <w:p w14:paraId="12B21D5E" w14:textId="3EE47572" w:rsidR="009843FA" w:rsidRPr="002E1E2B" w:rsidRDefault="009843FA">
                  <w:pPr>
                    <w:jc w:val="center"/>
                    <w:rPr>
                      <w:rFonts w:ascii="Times New Roman" w:eastAsia="宋体" w:hAnsi="Times New Roman" w:cs="Times New Roman"/>
                      <w:szCs w:val="21"/>
                    </w:rPr>
                  </w:pPr>
                  <w:r w:rsidRPr="00B656B3">
                    <w:rPr>
                      <w:rFonts w:ascii="Times New Roman" w:eastAsia="宋体" w:hAnsi="Times New Roman" w:cs="Times New Roman" w:hint="eastAsia"/>
                      <w:szCs w:val="21"/>
                    </w:rPr>
                    <w:t>2</w:t>
                  </w:r>
                  <w:r w:rsidRPr="00B656B3">
                    <w:rPr>
                      <w:rFonts w:ascii="Times New Roman" w:eastAsia="宋体" w:hAnsi="Times New Roman" w:cs="Times New Roman"/>
                      <w:szCs w:val="21"/>
                    </w:rPr>
                    <w:t>6</w:t>
                  </w:r>
                </w:p>
              </w:tc>
              <w:tc>
                <w:tcPr>
                  <w:tcW w:w="587" w:type="pct"/>
                  <w:vAlign w:val="center"/>
                </w:tcPr>
                <w:p w14:paraId="561D6D26" w14:textId="5D7A7319" w:rsidR="009843FA" w:rsidRPr="002E1E2B" w:rsidRDefault="009843FA">
                  <w:pPr>
                    <w:jc w:val="center"/>
                    <w:rPr>
                      <w:rFonts w:ascii="Times New Roman" w:eastAsia="宋体" w:hAnsi="Times New Roman" w:cs="Times New Roman"/>
                      <w:szCs w:val="21"/>
                    </w:rPr>
                  </w:pPr>
                  <w:r w:rsidRPr="00B656B3">
                    <w:rPr>
                      <w:rFonts w:ascii="Times New Roman" w:eastAsia="宋体" w:hAnsi="Times New Roman" w:cs="Times New Roman" w:hint="eastAsia"/>
                      <w:szCs w:val="21"/>
                    </w:rPr>
                    <w:t>2</w:t>
                  </w:r>
                  <w:r w:rsidRPr="00B656B3">
                    <w:rPr>
                      <w:rFonts w:ascii="Times New Roman" w:eastAsia="宋体" w:hAnsi="Times New Roman" w:cs="Times New Roman"/>
                      <w:szCs w:val="21"/>
                    </w:rPr>
                    <w:t>6</w:t>
                  </w:r>
                </w:p>
              </w:tc>
            </w:tr>
            <w:tr w:rsidR="00F52F41" w:rsidRPr="002E1E2B" w14:paraId="47C85F1A" w14:textId="77777777" w:rsidTr="00B605A3">
              <w:trPr>
                <w:trHeight w:val="389"/>
                <w:jc w:val="center"/>
              </w:trPr>
              <w:tc>
                <w:tcPr>
                  <w:tcW w:w="653" w:type="pct"/>
                  <w:vMerge/>
                  <w:tcBorders>
                    <w:right w:val="single" w:sz="4" w:space="0" w:color="auto"/>
                  </w:tcBorders>
                  <w:vAlign w:val="center"/>
                </w:tcPr>
                <w:p w14:paraId="408ED232" w14:textId="77777777" w:rsidR="00F52F41" w:rsidRPr="002E1E2B" w:rsidRDefault="00F52F41" w:rsidP="002E1E2B">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4222A167"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石子库</w:t>
                  </w:r>
                </w:p>
              </w:tc>
              <w:tc>
                <w:tcPr>
                  <w:tcW w:w="430" w:type="pct"/>
                  <w:vMerge w:val="restart"/>
                  <w:tcBorders>
                    <w:left w:val="single" w:sz="4" w:space="0" w:color="auto"/>
                  </w:tcBorders>
                  <w:vAlign w:val="center"/>
                </w:tcPr>
                <w:p w14:paraId="4596D312"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462C2D89" w14:textId="3803316D" w:rsidR="00F52F41" w:rsidRPr="002E1E2B" w:rsidRDefault="00F52F41" w:rsidP="002E1E2B">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27DBAC00"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0.039</w:t>
                  </w:r>
                </w:p>
              </w:tc>
              <w:tc>
                <w:tcPr>
                  <w:tcW w:w="602" w:type="pct"/>
                  <w:vAlign w:val="center"/>
                </w:tcPr>
                <w:p w14:paraId="31623D90"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0.039</w:t>
                  </w:r>
                </w:p>
              </w:tc>
              <w:tc>
                <w:tcPr>
                  <w:tcW w:w="601" w:type="pct"/>
                  <w:vAlign w:val="center"/>
                </w:tcPr>
                <w:p w14:paraId="20E094AE" w14:textId="37053D81"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0.039</w:t>
                  </w:r>
                </w:p>
              </w:tc>
              <w:tc>
                <w:tcPr>
                  <w:tcW w:w="587" w:type="pct"/>
                  <w:vAlign w:val="center"/>
                </w:tcPr>
                <w:p w14:paraId="62B4A91B"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0.039</w:t>
                  </w:r>
                </w:p>
              </w:tc>
            </w:tr>
            <w:tr w:rsidR="00F52F41" w:rsidRPr="002E1E2B" w14:paraId="026DE5D5" w14:textId="77777777" w:rsidTr="00B605A3">
              <w:trPr>
                <w:trHeight w:val="389"/>
                <w:jc w:val="center"/>
              </w:trPr>
              <w:tc>
                <w:tcPr>
                  <w:tcW w:w="653" w:type="pct"/>
                  <w:vMerge/>
                  <w:tcBorders>
                    <w:right w:val="single" w:sz="4" w:space="0" w:color="auto"/>
                  </w:tcBorders>
                  <w:vAlign w:val="center"/>
                </w:tcPr>
                <w:p w14:paraId="6CF550AB" w14:textId="77777777" w:rsidR="00F52F41" w:rsidRPr="002E1E2B" w:rsidRDefault="00F52F41" w:rsidP="002E1E2B">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1A24A35D" w14:textId="77777777" w:rsidR="00F52F41" w:rsidRPr="002E1E2B" w:rsidRDefault="00F52F41" w:rsidP="002E1E2B">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0A9BE85A" w14:textId="77777777" w:rsidR="00F52F41" w:rsidRPr="002E1E2B" w:rsidRDefault="00F52F41" w:rsidP="002E1E2B">
                  <w:pPr>
                    <w:jc w:val="center"/>
                    <w:rPr>
                      <w:rFonts w:ascii="Times New Roman" w:eastAsia="宋体" w:hAnsi="Times New Roman" w:cs="Times New Roman"/>
                      <w:szCs w:val="21"/>
                    </w:rPr>
                  </w:pPr>
                </w:p>
              </w:tc>
              <w:tc>
                <w:tcPr>
                  <w:tcW w:w="947" w:type="pct"/>
                  <w:tcBorders>
                    <w:left w:val="single" w:sz="4" w:space="0" w:color="auto"/>
                  </w:tcBorders>
                  <w:vAlign w:val="center"/>
                </w:tcPr>
                <w:p w14:paraId="1A2D75B3"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5D0925EC"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7.76</w:t>
                  </w:r>
                </w:p>
              </w:tc>
              <w:tc>
                <w:tcPr>
                  <w:tcW w:w="602" w:type="pct"/>
                  <w:vAlign w:val="center"/>
                </w:tcPr>
                <w:p w14:paraId="4300BD07"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7.76</w:t>
                  </w:r>
                </w:p>
              </w:tc>
              <w:tc>
                <w:tcPr>
                  <w:tcW w:w="601" w:type="pct"/>
                  <w:vAlign w:val="center"/>
                </w:tcPr>
                <w:p w14:paraId="0E609DC6" w14:textId="4D9C4B0D"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7.76</w:t>
                  </w:r>
                </w:p>
              </w:tc>
              <w:tc>
                <w:tcPr>
                  <w:tcW w:w="587" w:type="pct"/>
                  <w:vAlign w:val="center"/>
                </w:tcPr>
                <w:p w14:paraId="2B915B72" w14:textId="77777777" w:rsidR="00F52F41" w:rsidRPr="002E1E2B" w:rsidRDefault="00F52F41" w:rsidP="002E1E2B">
                  <w:pPr>
                    <w:jc w:val="center"/>
                    <w:rPr>
                      <w:rFonts w:ascii="Times New Roman" w:eastAsia="宋体" w:hAnsi="Times New Roman" w:cs="Times New Roman"/>
                      <w:szCs w:val="21"/>
                    </w:rPr>
                  </w:pPr>
                  <w:r w:rsidRPr="002E1E2B">
                    <w:rPr>
                      <w:rFonts w:ascii="Times New Roman" w:eastAsia="宋体" w:hAnsi="Times New Roman" w:cs="Times New Roman"/>
                      <w:szCs w:val="21"/>
                    </w:rPr>
                    <w:t>7.76</w:t>
                  </w:r>
                </w:p>
              </w:tc>
            </w:tr>
            <w:tr w:rsidR="009843FA" w:rsidRPr="002E1E2B" w14:paraId="6D072B16" w14:textId="77777777" w:rsidTr="00CF701E">
              <w:trPr>
                <w:trHeight w:val="389"/>
                <w:jc w:val="center"/>
              </w:trPr>
              <w:tc>
                <w:tcPr>
                  <w:tcW w:w="653" w:type="pct"/>
                  <w:vMerge/>
                  <w:tcBorders>
                    <w:right w:val="single" w:sz="4" w:space="0" w:color="auto"/>
                  </w:tcBorders>
                  <w:vAlign w:val="center"/>
                </w:tcPr>
                <w:p w14:paraId="281922A3" w14:textId="77777777" w:rsidR="009843FA" w:rsidRPr="002E1E2B" w:rsidRDefault="009843FA" w:rsidP="009843FA">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675296C9" w14:textId="77777777" w:rsidR="009843FA" w:rsidRPr="002E1E2B" w:rsidRDefault="009843FA" w:rsidP="009843FA">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666F9979" w14:textId="77777777" w:rsidR="009843FA" w:rsidRPr="002E1E2B" w:rsidRDefault="009843FA" w:rsidP="009843FA">
                  <w:pPr>
                    <w:jc w:val="center"/>
                    <w:rPr>
                      <w:rFonts w:ascii="Times New Roman" w:eastAsia="宋体" w:hAnsi="Times New Roman" w:cs="Times New Roman"/>
                      <w:szCs w:val="21"/>
                    </w:rPr>
                  </w:pPr>
                </w:p>
              </w:tc>
              <w:tc>
                <w:tcPr>
                  <w:tcW w:w="947" w:type="pct"/>
                  <w:tcBorders>
                    <w:left w:val="single" w:sz="4" w:space="0" w:color="auto"/>
                  </w:tcBorders>
                  <w:vAlign w:val="center"/>
                </w:tcPr>
                <w:p w14:paraId="625FABD8" w14:textId="27AF4D6D" w:rsidR="009843FA" w:rsidRPr="002E1E2B" w:rsidRDefault="009843FA" w:rsidP="009843FA">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0B506519" w14:textId="0B78D2F2" w:rsidR="009843FA" w:rsidRPr="002E1E2B" w:rsidRDefault="009843FA" w:rsidP="009843FA">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26432B94" w14:textId="40D72E6B" w:rsidR="009843FA" w:rsidRPr="002E1E2B" w:rsidRDefault="009843FA" w:rsidP="009843FA">
                  <w:pPr>
                    <w:jc w:val="center"/>
                    <w:rPr>
                      <w:rFonts w:ascii="Times New Roman" w:eastAsia="宋体" w:hAnsi="Times New Roman" w:cs="Times New Roman"/>
                      <w:szCs w:val="21"/>
                    </w:rPr>
                  </w:pPr>
                  <w:r w:rsidRPr="00304B16">
                    <w:rPr>
                      <w:rFonts w:ascii="Times New Roman" w:eastAsia="宋体" w:hAnsi="Times New Roman" w:cs="Times New Roman" w:hint="eastAsia"/>
                      <w:szCs w:val="21"/>
                    </w:rPr>
                    <w:t>2</w:t>
                  </w:r>
                  <w:r w:rsidRPr="00304B16">
                    <w:rPr>
                      <w:rFonts w:ascii="Times New Roman" w:eastAsia="宋体" w:hAnsi="Times New Roman" w:cs="Times New Roman"/>
                      <w:szCs w:val="21"/>
                    </w:rPr>
                    <w:t>6</w:t>
                  </w:r>
                </w:p>
              </w:tc>
              <w:tc>
                <w:tcPr>
                  <w:tcW w:w="601" w:type="pct"/>
                  <w:vAlign w:val="center"/>
                </w:tcPr>
                <w:p w14:paraId="79EB88C8" w14:textId="1A1C8648" w:rsidR="009843FA" w:rsidRPr="002E1E2B" w:rsidRDefault="009843FA">
                  <w:pPr>
                    <w:jc w:val="center"/>
                    <w:rPr>
                      <w:rFonts w:ascii="Times New Roman" w:eastAsia="宋体" w:hAnsi="Times New Roman" w:cs="Times New Roman"/>
                      <w:szCs w:val="21"/>
                    </w:rPr>
                  </w:pPr>
                  <w:r w:rsidRPr="00304B16">
                    <w:rPr>
                      <w:rFonts w:ascii="Times New Roman" w:eastAsia="宋体" w:hAnsi="Times New Roman" w:cs="Times New Roman" w:hint="eastAsia"/>
                      <w:szCs w:val="21"/>
                    </w:rPr>
                    <w:t>2</w:t>
                  </w:r>
                  <w:r w:rsidRPr="00304B16">
                    <w:rPr>
                      <w:rFonts w:ascii="Times New Roman" w:eastAsia="宋体" w:hAnsi="Times New Roman" w:cs="Times New Roman"/>
                      <w:szCs w:val="21"/>
                    </w:rPr>
                    <w:t>6</w:t>
                  </w:r>
                </w:p>
              </w:tc>
              <w:tc>
                <w:tcPr>
                  <w:tcW w:w="587" w:type="pct"/>
                  <w:vAlign w:val="center"/>
                </w:tcPr>
                <w:p w14:paraId="5BEB4D73" w14:textId="53582F9A" w:rsidR="009843FA" w:rsidRPr="002E1E2B" w:rsidRDefault="009843FA">
                  <w:pPr>
                    <w:jc w:val="center"/>
                    <w:rPr>
                      <w:rFonts w:ascii="Times New Roman" w:eastAsia="宋体" w:hAnsi="Times New Roman" w:cs="Times New Roman"/>
                      <w:szCs w:val="21"/>
                    </w:rPr>
                  </w:pPr>
                  <w:r w:rsidRPr="00304B16">
                    <w:rPr>
                      <w:rFonts w:ascii="Times New Roman" w:eastAsia="宋体" w:hAnsi="Times New Roman" w:cs="Times New Roman" w:hint="eastAsia"/>
                      <w:szCs w:val="21"/>
                    </w:rPr>
                    <w:t>2</w:t>
                  </w:r>
                  <w:r w:rsidRPr="00304B16">
                    <w:rPr>
                      <w:rFonts w:ascii="Times New Roman" w:eastAsia="宋体" w:hAnsi="Times New Roman" w:cs="Times New Roman"/>
                      <w:szCs w:val="21"/>
                    </w:rPr>
                    <w:t>6</w:t>
                  </w:r>
                </w:p>
              </w:tc>
            </w:tr>
            <w:tr w:rsidR="002E1E2B" w:rsidRPr="002E1E2B" w14:paraId="2EDDB6B7" w14:textId="77777777" w:rsidTr="00B605A3">
              <w:trPr>
                <w:trHeight w:val="389"/>
                <w:jc w:val="center"/>
              </w:trPr>
              <w:tc>
                <w:tcPr>
                  <w:tcW w:w="653" w:type="pct"/>
                  <w:vMerge/>
                  <w:tcBorders>
                    <w:right w:val="single" w:sz="4" w:space="0" w:color="auto"/>
                  </w:tcBorders>
                  <w:vAlign w:val="center"/>
                </w:tcPr>
                <w:p w14:paraId="5A4DF4DB" w14:textId="77777777" w:rsidR="002E1E2B" w:rsidRPr="002E1E2B" w:rsidRDefault="002E1E2B" w:rsidP="002E1E2B">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7BB761C0" w14:textId="114E0B26" w:rsidR="002E1E2B" w:rsidRPr="002E1E2B" w:rsidRDefault="002E3DD9" w:rsidP="002E1E2B">
                  <w:pPr>
                    <w:jc w:val="center"/>
                    <w:rPr>
                      <w:rFonts w:ascii="Times New Roman" w:eastAsia="宋体" w:hAnsi="Times New Roman" w:cs="Times New Roman"/>
                      <w:szCs w:val="21"/>
                    </w:rPr>
                  </w:pPr>
                  <w:r>
                    <w:rPr>
                      <w:rFonts w:hint="eastAsia"/>
                    </w:rPr>
                    <w:t>最大落地浓度</w:t>
                  </w:r>
                  <w:r w:rsidR="002E1E2B" w:rsidRPr="002E1E2B">
                    <w:rPr>
                      <w:rFonts w:ascii="Times New Roman" w:eastAsia="宋体" w:hAnsi="Times New Roman" w:cs="Times New Roman"/>
                      <w:szCs w:val="21"/>
                    </w:rPr>
                    <w:t>叠加值</w:t>
                  </w:r>
                  <w:r w:rsidR="002E1E2B" w:rsidRPr="002E1E2B">
                    <w:rPr>
                      <w:rFonts w:ascii="Times New Roman" w:eastAsia="宋体" w:hAnsi="Times New Roman" w:cs="Times New Roman"/>
                      <w:bCs/>
                      <w:szCs w:val="21"/>
                    </w:rPr>
                    <w:t>（</w:t>
                  </w:r>
                  <w:r w:rsidR="002E1E2B" w:rsidRPr="002E1E2B">
                    <w:rPr>
                      <w:rFonts w:ascii="Times New Roman" w:eastAsia="宋体" w:hAnsi="Times New Roman" w:cs="Times New Roman"/>
                      <w:szCs w:val="21"/>
                    </w:rPr>
                    <w:t>mg/m</w:t>
                  </w:r>
                  <w:r w:rsidR="002E1E2B" w:rsidRPr="002E1E2B">
                    <w:rPr>
                      <w:rFonts w:ascii="Times New Roman" w:eastAsia="宋体" w:hAnsi="Times New Roman" w:cs="Times New Roman"/>
                      <w:szCs w:val="21"/>
                      <w:vertAlign w:val="superscript"/>
                    </w:rPr>
                    <w:t>3</w:t>
                  </w:r>
                  <w:r w:rsidR="002E1E2B" w:rsidRPr="002E1E2B">
                    <w:rPr>
                      <w:rFonts w:ascii="Times New Roman" w:eastAsia="宋体" w:hAnsi="Times New Roman" w:cs="Times New Roman"/>
                      <w:bCs/>
                      <w:szCs w:val="21"/>
                    </w:rPr>
                    <w:t>）</w:t>
                  </w:r>
                </w:p>
              </w:tc>
              <w:tc>
                <w:tcPr>
                  <w:tcW w:w="601" w:type="pct"/>
                  <w:vAlign w:val="center"/>
                </w:tcPr>
                <w:p w14:paraId="452E0E0B" w14:textId="618CDE6C"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0.04597</w:t>
                  </w:r>
                </w:p>
              </w:tc>
              <w:tc>
                <w:tcPr>
                  <w:tcW w:w="602" w:type="pct"/>
                  <w:vAlign w:val="center"/>
                </w:tcPr>
                <w:p w14:paraId="12DD8940" w14:textId="743DC0AE"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0.04597</w:t>
                  </w:r>
                </w:p>
              </w:tc>
              <w:tc>
                <w:tcPr>
                  <w:tcW w:w="601" w:type="pct"/>
                  <w:vAlign w:val="center"/>
                </w:tcPr>
                <w:p w14:paraId="57E71A24" w14:textId="0015BF30"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0.04597</w:t>
                  </w:r>
                </w:p>
              </w:tc>
              <w:tc>
                <w:tcPr>
                  <w:tcW w:w="587" w:type="pct"/>
                  <w:vAlign w:val="center"/>
                </w:tcPr>
                <w:p w14:paraId="57E2B244" w14:textId="5D543E2C"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0.04597</w:t>
                  </w:r>
                </w:p>
              </w:tc>
            </w:tr>
            <w:tr w:rsidR="004C6748" w:rsidRPr="002E1E2B" w14:paraId="261D7895" w14:textId="77777777" w:rsidTr="00B605A3">
              <w:trPr>
                <w:trHeight w:val="389"/>
                <w:jc w:val="center"/>
              </w:trPr>
              <w:tc>
                <w:tcPr>
                  <w:tcW w:w="653" w:type="pct"/>
                  <w:vMerge/>
                  <w:tcBorders>
                    <w:right w:val="single" w:sz="4" w:space="0" w:color="auto"/>
                  </w:tcBorders>
                  <w:vAlign w:val="center"/>
                </w:tcPr>
                <w:p w14:paraId="0AB7666C"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38E0EBD7"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bCs/>
                      <w:szCs w:val="21"/>
                    </w:rPr>
                    <w:t>排放标准（</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bCs/>
                      <w:szCs w:val="21"/>
                    </w:rPr>
                    <w:t>）</w:t>
                  </w:r>
                </w:p>
              </w:tc>
              <w:tc>
                <w:tcPr>
                  <w:tcW w:w="601" w:type="pct"/>
                  <w:vAlign w:val="center"/>
                </w:tcPr>
                <w:p w14:paraId="27C47032"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2" w:type="pct"/>
                  <w:vAlign w:val="center"/>
                </w:tcPr>
                <w:p w14:paraId="361106E1"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1" w:type="pct"/>
                  <w:vAlign w:val="center"/>
                </w:tcPr>
                <w:p w14:paraId="4641C1FA"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587" w:type="pct"/>
                  <w:vAlign w:val="center"/>
                </w:tcPr>
                <w:p w14:paraId="63BB5E4C"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r>
            <w:tr w:rsidR="004C6748" w:rsidRPr="002E1E2B" w14:paraId="5FCE4F27" w14:textId="77777777" w:rsidTr="00B605A3">
              <w:trPr>
                <w:trHeight w:val="389"/>
                <w:jc w:val="center"/>
              </w:trPr>
              <w:tc>
                <w:tcPr>
                  <w:tcW w:w="653" w:type="pct"/>
                  <w:vMerge/>
                  <w:tcBorders>
                    <w:right w:val="single" w:sz="4" w:space="0" w:color="auto"/>
                  </w:tcBorders>
                  <w:vAlign w:val="center"/>
                </w:tcPr>
                <w:p w14:paraId="53A79FFA"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60B12E55"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达标情况</w:t>
                  </w:r>
                </w:p>
              </w:tc>
              <w:tc>
                <w:tcPr>
                  <w:tcW w:w="601" w:type="pct"/>
                  <w:vAlign w:val="center"/>
                </w:tcPr>
                <w:p w14:paraId="084B5E08"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2" w:type="pct"/>
                  <w:vAlign w:val="center"/>
                </w:tcPr>
                <w:p w14:paraId="4E6302A4"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1" w:type="pct"/>
                  <w:vAlign w:val="center"/>
                </w:tcPr>
                <w:p w14:paraId="47692E16"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587" w:type="pct"/>
                  <w:vAlign w:val="center"/>
                </w:tcPr>
                <w:p w14:paraId="2919DA09"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r>
            <w:tr w:rsidR="00705AD6" w:rsidRPr="002E1E2B" w14:paraId="60914C0D" w14:textId="77777777" w:rsidTr="00B605A3">
              <w:trPr>
                <w:trHeight w:val="389"/>
                <w:jc w:val="center"/>
              </w:trPr>
              <w:tc>
                <w:tcPr>
                  <w:tcW w:w="653" w:type="pct"/>
                  <w:vMerge w:val="restart"/>
                  <w:tcBorders>
                    <w:right w:val="single" w:sz="4" w:space="0" w:color="auto"/>
                  </w:tcBorders>
                  <w:vAlign w:val="center"/>
                </w:tcPr>
                <w:p w14:paraId="08BF7ABD"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b/>
                      <w:bCs/>
                      <w:szCs w:val="21"/>
                    </w:rPr>
                    <w:t>七十亩地水稳搅拌站</w:t>
                  </w:r>
                </w:p>
              </w:tc>
              <w:tc>
                <w:tcPr>
                  <w:tcW w:w="579" w:type="pct"/>
                  <w:vMerge w:val="restart"/>
                  <w:tcBorders>
                    <w:left w:val="single" w:sz="4" w:space="0" w:color="auto"/>
                  </w:tcBorders>
                  <w:vAlign w:val="center"/>
                </w:tcPr>
                <w:p w14:paraId="34D469E5"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搅拌车间</w:t>
                  </w:r>
                </w:p>
              </w:tc>
              <w:tc>
                <w:tcPr>
                  <w:tcW w:w="430" w:type="pct"/>
                  <w:vMerge w:val="restart"/>
                  <w:tcBorders>
                    <w:left w:val="single" w:sz="4" w:space="0" w:color="auto"/>
                  </w:tcBorders>
                  <w:vAlign w:val="center"/>
                </w:tcPr>
                <w:p w14:paraId="53EF49BC"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1DEC9F72" w14:textId="2C521E07" w:rsidR="00705AD6" w:rsidRPr="002E1E2B" w:rsidRDefault="00705AD6"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19AD8C58" w14:textId="0519E1C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0.0182</w:t>
                  </w:r>
                </w:p>
              </w:tc>
              <w:tc>
                <w:tcPr>
                  <w:tcW w:w="602" w:type="pct"/>
                  <w:vAlign w:val="center"/>
                </w:tcPr>
                <w:p w14:paraId="31EDBABA" w14:textId="1F6A7CE9"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0.0182</w:t>
                  </w:r>
                </w:p>
              </w:tc>
              <w:tc>
                <w:tcPr>
                  <w:tcW w:w="601" w:type="pct"/>
                  <w:vAlign w:val="center"/>
                </w:tcPr>
                <w:p w14:paraId="0821323D" w14:textId="6375891A"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0.0182</w:t>
                  </w:r>
                </w:p>
              </w:tc>
              <w:tc>
                <w:tcPr>
                  <w:tcW w:w="587" w:type="pct"/>
                  <w:vAlign w:val="center"/>
                </w:tcPr>
                <w:p w14:paraId="7C90F844" w14:textId="2BCEFD5C"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0.012</w:t>
                  </w:r>
                </w:p>
              </w:tc>
            </w:tr>
            <w:tr w:rsidR="00705AD6" w:rsidRPr="002E1E2B" w14:paraId="532362A1" w14:textId="77777777" w:rsidTr="00B605A3">
              <w:trPr>
                <w:trHeight w:val="389"/>
                <w:jc w:val="center"/>
              </w:trPr>
              <w:tc>
                <w:tcPr>
                  <w:tcW w:w="653" w:type="pct"/>
                  <w:vMerge/>
                  <w:tcBorders>
                    <w:right w:val="single" w:sz="4" w:space="0" w:color="auto"/>
                  </w:tcBorders>
                  <w:vAlign w:val="center"/>
                </w:tcPr>
                <w:p w14:paraId="411F7899" w14:textId="77777777" w:rsidR="00705AD6" w:rsidRPr="002E1E2B" w:rsidRDefault="00705AD6"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6F62524E" w14:textId="77777777" w:rsidR="00705AD6" w:rsidRPr="002E1E2B" w:rsidRDefault="00705AD6"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29FC7A8A" w14:textId="77777777" w:rsidR="00705AD6" w:rsidRPr="002E1E2B" w:rsidRDefault="00705AD6"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55F5D1E1"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52818518" w14:textId="76C93105"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3.65</w:t>
                  </w:r>
                </w:p>
              </w:tc>
              <w:tc>
                <w:tcPr>
                  <w:tcW w:w="602" w:type="pct"/>
                  <w:vAlign w:val="center"/>
                </w:tcPr>
                <w:p w14:paraId="4DDBDA30"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3.65</w:t>
                  </w:r>
                </w:p>
              </w:tc>
              <w:tc>
                <w:tcPr>
                  <w:tcW w:w="601" w:type="pct"/>
                  <w:vAlign w:val="center"/>
                </w:tcPr>
                <w:p w14:paraId="064E2F92" w14:textId="14880F5B"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3.65</w:t>
                  </w:r>
                </w:p>
              </w:tc>
              <w:tc>
                <w:tcPr>
                  <w:tcW w:w="587" w:type="pct"/>
                  <w:vAlign w:val="center"/>
                </w:tcPr>
                <w:p w14:paraId="00839623" w14:textId="588D7C68"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2.32</w:t>
                  </w:r>
                </w:p>
              </w:tc>
            </w:tr>
            <w:tr w:rsidR="00705AD6" w:rsidRPr="002E1E2B" w14:paraId="70973EF0" w14:textId="77777777" w:rsidTr="00B605A3">
              <w:trPr>
                <w:trHeight w:val="389"/>
                <w:jc w:val="center"/>
              </w:trPr>
              <w:tc>
                <w:tcPr>
                  <w:tcW w:w="653" w:type="pct"/>
                  <w:vMerge/>
                  <w:tcBorders>
                    <w:right w:val="single" w:sz="4" w:space="0" w:color="auto"/>
                  </w:tcBorders>
                  <w:vAlign w:val="center"/>
                </w:tcPr>
                <w:p w14:paraId="67EEDB09" w14:textId="77777777" w:rsidR="00705AD6" w:rsidRPr="002E1E2B" w:rsidRDefault="00705AD6"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5155DA3C" w14:textId="77777777" w:rsidR="00705AD6" w:rsidRPr="002E1E2B" w:rsidRDefault="00705AD6"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65A21433" w14:textId="77777777" w:rsidR="00705AD6" w:rsidRPr="002E1E2B" w:rsidRDefault="00705AD6"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15EDD1A8" w14:textId="0B3A0B5E" w:rsidR="00705AD6" w:rsidRPr="002E1E2B" w:rsidRDefault="00705AD6" w:rsidP="000966A7">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5F90C770" w14:textId="0ABF9F85" w:rsidR="00705AD6"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503FF060" w14:textId="5A661306" w:rsidR="00705AD6"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1" w:type="pct"/>
                  <w:vAlign w:val="center"/>
                </w:tcPr>
                <w:p w14:paraId="3FF560CD" w14:textId="01024B17" w:rsidR="00705AD6"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587" w:type="pct"/>
                  <w:vAlign w:val="center"/>
                </w:tcPr>
                <w:p w14:paraId="438F6EB7" w14:textId="7A489FC5" w:rsidR="00705AD6" w:rsidRPr="002E1E2B" w:rsidRDefault="00C4453D"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szCs w:val="21"/>
                    </w:rPr>
                    <w:t>0</w:t>
                  </w:r>
                </w:p>
              </w:tc>
            </w:tr>
            <w:tr w:rsidR="00705AD6" w:rsidRPr="002E1E2B" w14:paraId="7E9ED30A" w14:textId="77777777" w:rsidTr="00B605A3">
              <w:trPr>
                <w:trHeight w:val="389"/>
                <w:jc w:val="center"/>
              </w:trPr>
              <w:tc>
                <w:tcPr>
                  <w:tcW w:w="653" w:type="pct"/>
                  <w:vMerge/>
                  <w:tcBorders>
                    <w:right w:val="single" w:sz="4" w:space="0" w:color="auto"/>
                  </w:tcBorders>
                  <w:vAlign w:val="center"/>
                </w:tcPr>
                <w:p w14:paraId="6EDCE15E" w14:textId="77777777" w:rsidR="00705AD6" w:rsidRPr="002E1E2B" w:rsidRDefault="00705AD6" w:rsidP="000966A7">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2ABED826"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砂子库</w:t>
                  </w:r>
                </w:p>
              </w:tc>
              <w:tc>
                <w:tcPr>
                  <w:tcW w:w="430" w:type="pct"/>
                  <w:vMerge w:val="restart"/>
                  <w:tcBorders>
                    <w:left w:val="single" w:sz="4" w:space="0" w:color="auto"/>
                  </w:tcBorders>
                  <w:vAlign w:val="center"/>
                </w:tcPr>
                <w:p w14:paraId="7676ED2A"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4B754969" w14:textId="4BE6348D" w:rsidR="00705AD6" w:rsidRPr="002E1E2B" w:rsidRDefault="00705AD6"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6D8E2360"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0.34</w:t>
                  </w:r>
                </w:p>
              </w:tc>
              <w:tc>
                <w:tcPr>
                  <w:tcW w:w="602" w:type="pct"/>
                  <w:vAlign w:val="center"/>
                </w:tcPr>
                <w:p w14:paraId="00EFF8BD" w14:textId="7D25B7F1"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0.19</w:t>
                  </w:r>
                </w:p>
              </w:tc>
              <w:tc>
                <w:tcPr>
                  <w:tcW w:w="601" w:type="pct"/>
                  <w:vAlign w:val="center"/>
                </w:tcPr>
                <w:p w14:paraId="11261CA4" w14:textId="25FB7692"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0.28</w:t>
                  </w:r>
                </w:p>
              </w:tc>
              <w:tc>
                <w:tcPr>
                  <w:tcW w:w="587" w:type="pct"/>
                  <w:vAlign w:val="center"/>
                </w:tcPr>
                <w:p w14:paraId="7E2578F9"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0.34</w:t>
                  </w:r>
                </w:p>
              </w:tc>
            </w:tr>
            <w:tr w:rsidR="00705AD6" w:rsidRPr="002E1E2B" w14:paraId="47E2BDCE" w14:textId="77777777" w:rsidTr="00B605A3">
              <w:trPr>
                <w:trHeight w:val="389"/>
                <w:jc w:val="center"/>
              </w:trPr>
              <w:tc>
                <w:tcPr>
                  <w:tcW w:w="653" w:type="pct"/>
                  <w:vMerge/>
                  <w:tcBorders>
                    <w:right w:val="single" w:sz="4" w:space="0" w:color="auto"/>
                  </w:tcBorders>
                  <w:vAlign w:val="center"/>
                </w:tcPr>
                <w:p w14:paraId="2E13227E" w14:textId="77777777" w:rsidR="00705AD6" w:rsidRPr="002E1E2B" w:rsidRDefault="00705AD6"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2F1EF8FE" w14:textId="77777777" w:rsidR="00705AD6" w:rsidRPr="002E1E2B" w:rsidRDefault="00705AD6"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5242EB1C" w14:textId="77777777" w:rsidR="00705AD6" w:rsidRPr="002E1E2B" w:rsidRDefault="00705AD6"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6C426BE8"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4B32A236"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67.97</w:t>
                  </w:r>
                </w:p>
              </w:tc>
              <w:tc>
                <w:tcPr>
                  <w:tcW w:w="602" w:type="pct"/>
                  <w:vAlign w:val="center"/>
                </w:tcPr>
                <w:p w14:paraId="7085C011" w14:textId="05F70093"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37.64</w:t>
                  </w:r>
                </w:p>
              </w:tc>
              <w:tc>
                <w:tcPr>
                  <w:tcW w:w="601" w:type="pct"/>
                  <w:vAlign w:val="center"/>
                </w:tcPr>
                <w:p w14:paraId="56262CD5" w14:textId="2C3077C9"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56.28</w:t>
                  </w:r>
                </w:p>
              </w:tc>
              <w:tc>
                <w:tcPr>
                  <w:tcW w:w="587" w:type="pct"/>
                  <w:vAlign w:val="center"/>
                </w:tcPr>
                <w:p w14:paraId="1192CD82"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67.97</w:t>
                  </w:r>
                </w:p>
              </w:tc>
            </w:tr>
            <w:tr w:rsidR="00705AD6" w:rsidRPr="002E1E2B" w14:paraId="07605614" w14:textId="77777777" w:rsidTr="00B605A3">
              <w:trPr>
                <w:trHeight w:val="389"/>
                <w:jc w:val="center"/>
              </w:trPr>
              <w:tc>
                <w:tcPr>
                  <w:tcW w:w="653" w:type="pct"/>
                  <w:vMerge/>
                  <w:tcBorders>
                    <w:right w:val="single" w:sz="4" w:space="0" w:color="auto"/>
                  </w:tcBorders>
                  <w:vAlign w:val="center"/>
                </w:tcPr>
                <w:p w14:paraId="37FEDA6F" w14:textId="77777777" w:rsidR="00705AD6" w:rsidRPr="002E1E2B" w:rsidRDefault="00705AD6"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470E9C68" w14:textId="77777777" w:rsidR="00705AD6" w:rsidRPr="002E1E2B" w:rsidRDefault="00705AD6"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16931195" w14:textId="77777777" w:rsidR="00705AD6" w:rsidRPr="002E1E2B" w:rsidRDefault="00705AD6"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231645C4" w14:textId="4CD2D48A" w:rsidR="00705AD6" w:rsidRPr="002E1E2B" w:rsidRDefault="00705AD6" w:rsidP="000966A7">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287F325E" w14:textId="780E4B28" w:rsidR="00705AD6" w:rsidRPr="002E1E2B" w:rsidRDefault="009843FA"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c>
                <w:tcPr>
                  <w:tcW w:w="602" w:type="pct"/>
                  <w:vAlign w:val="center"/>
                </w:tcPr>
                <w:p w14:paraId="32BC0289" w14:textId="5B599CC2" w:rsidR="00705AD6" w:rsidRPr="002E1E2B" w:rsidRDefault="009843FA"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9</w:t>
                  </w:r>
                </w:p>
              </w:tc>
              <w:tc>
                <w:tcPr>
                  <w:tcW w:w="601" w:type="pct"/>
                  <w:vAlign w:val="center"/>
                </w:tcPr>
                <w:p w14:paraId="71BA190F" w14:textId="39D636EC" w:rsidR="00705AD6" w:rsidRPr="002E1E2B" w:rsidRDefault="00B95B5B"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9</w:t>
                  </w:r>
                </w:p>
              </w:tc>
              <w:tc>
                <w:tcPr>
                  <w:tcW w:w="587" w:type="pct"/>
                  <w:vAlign w:val="center"/>
                </w:tcPr>
                <w:p w14:paraId="0B6045BF" w14:textId="04C6303A" w:rsidR="00705AD6" w:rsidRPr="002E1E2B" w:rsidRDefault="009843FA" w:rsidP="000966A7">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6</w:t>
                  </w:r>
                </w:p>
              </w:tc>
            </w:tr>
            <w:tr w:rsidR="00705AD6" w:rsidRPr="002E1E2B" w14:paraId="77B52B2D" w14:textId="77777777" w:rsidTr="00B605A3">
              <w:trPr>
                <w:trHeight w:val="389"/>
                <w:jc w:val="center"/>
              </w:trPr>
              <w:tc>
                <w:tcPr>
                  <w:tcW w:w="653" w:type="pct"/>
                  <w:vMerge/>
                  <w:tcBorders>
                    <w:right w:val="single" w:sz="4" w:space="0" w:color="auto"/>
                  </w:tcBorders>
                  <w:vAlign w:val="center"/>
                </w:tcPr>
                <w:p w14:paraId="69D0F27B" w14:textId="77777777" w:rsidR="00705AD6" w:rsidRPr="002E1E2B" w:rsidRDefault="00705AD6" w:rsidP="000966A7">
                  <w:pPr>
                    <w:jc w:val="center"/>
                    <w:rPr>
                      <w:rFonts w:ascii="Times New Roman" w:eastAsia="宋体" w:hAnsi="Times New Roman" w:cs="Times New Roman"/>
                      <w:szCs w:val="21"/>
                    </w:rPr>
                  </w:pPr>
                </w:p>
              </w:tc>
              <w:tc>
                <w:tcPr>
                  <w:tcW w:w="579" w:type="pct"/>
                  <w:vMerge w:val="restart"/>
                  <w:tcBorders>
                    <w:left w:val="single" w:sz="4" w:space="0" w:color="auto"/>
                  </w:tcBorders>
                  <w:vAlign w:val="center"/>
                </w:tcPr>
                <w:p w14:paraId="0FF358BD"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石子库</w:t>
                  </w:r>
                </w:p>
              </w:tc>
              <w:tc>
                <w:tcPr>
                  <w:tcW w:w="430" w:type="pct"/>
                  <w:vMerge w:val="restart"/>
                  <w:tcBorders>
                    <w:left w:val="single" w:sz="4" w:space="0" w:color="auto"/>
                  </w:tcBorders>
                  <w:vAlign w:val="center"/>
                </w:tcPr>
                <w:p w14:paraId="05A00E66"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TSP</w:t>
                  </w:r>
                </w:p>
              </w:tc>
              <w:tc>
                <w:tcPr>
                  <w:tcW w:w="947" w:type="pct"/>
                  <w:tcBorders>
                    <w:left w:val="single" w:sz="4" w:space="0" w:color="auto"/>
                  </w:tcBorders>
                  <w:vAlign w:val="center"/>
                </w:tcPr>
                <w:p w14:paraId="68551A52" w14:textId="5BA96504" w:rsidR="00705AD6" w:rsidRPr="002E1E2B" w:rsidRDefault="00705AD6" w:rsidP="000966A7">
                  <w:pPr>
                    <w:jc w:val="center"/>
                    <w:rPr>
                      <w:rFonts w:ascii="Times New Roman" w:eastAsia="宋体" w:hAnsi="Times New Roman" w:cs="Times New Roman"/>
                      <w:szCs w:val="21"/>
                    </w:rPr>
                  </w:pPr>
                  <w:r>
                    <w:rPr>
                      <w:rFonts w:hint="eastAsia"/>
                    </w:rPr>
                    <w:t>最大落地浓度</w:t>
                  </w:r>
                  <w:r w:rsidRPr="002E1E2B">
                    <w:rPr>
                      <w:rFonts w:ascii="Times New Roman" w:eastAsia="宋体" w:hAnsi="Times New Roman" w:cs="Times New Roman"/>
                      <w:szCs w:val="21"/>
                    </w:rPr>
                    <w:t>（</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szCs w:val="21"/>
                    </w:rPr>
                    <w:t>）</w:t>
                  </w:r>
                </w:p>
              </w:tc>
              <w:tc>
                <w:tcPr>
                  <w:tcW w:w="601" w:type="pct"/>
                  <w:vAlign w:val="center"/>
                </w:tcPr>
                <w:p w14:paraId="23DFAFA1" w14:textId="6836F81F"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0.079</w:t>
                  </w:r>
                </w:p>
              </w:tc>
              <w:tc>
                <w:tcPr>
                  <w:tcW w:w="602" w:type="pct"/>
                  <w:vAlign w:val="center"/>
                </w:tcPr>
                <w:p w14:paraId="57618648" w14:textId="5B86A10E"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0.053</w:t>
                  </w:r>
                </w:p>
              </w:tc>
              <w:tc>
                <w:tcPr>
                  <w:tcW w:w="601" w:type="pct"/>
                  <w:vAlign w:val="center"/>
                </w:tcPr>
                <w:p w14:paraId="53696D58"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0.096</w:t>
                  </w:r>
                </w:p>
              </w:tc>
              <w:tc>
                <w:tcPr>
                  <w:tcW w:w="587" w:type="pct"/>
                  <w:vAlign w:val="center"/>
                </w:tcPr>
                <w:p w14:paraId="0E94A61C"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0.096</w:t>
                  </w:r>
                </w:p>
              </w:tc>
            </w:tr>
            <w:tr w:rsidR="00705AD6" w:rsidRPr="002E1E2B" w14:paraId="71911BDE" w14:textId="77777777" w:rsidTr="00B605A3">
              <w:trPr>
                <w:trHeight w:val="389"/>
                <w:jc w:val="center"/>
              </w:trPr>
              <w:tc>
                <w:tcPr>
                  <w:tcW w:w="653" w:type="pct"/>
                  <w:vMerge/>
                  <w:tcBorders>
                    <w:right w:val="single" w:sz="4" w:space="0" w:color="auto"/>
                  </w:tcBorders>
                  <w:vAlign w:val="center"/>
                </w:tcPr>
                <w:p w14:paraId="7C466796" w14:textId="77777777" w:rsidR="00705AD6" w:rsidRPr="002E1E2B" w:rsidRDefault="00705AD6" w:rsidP="000966A7">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3400EAA4" w14:textId="77777777" w:rsidR="00705AD6" w:rsidRPr="002E1E2B" w:rsidRDefault="00705AD6" w:rsidP="000966A7">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223666E1" w14:textId="77777777" w:rsidR="00705AD6" w:rsidRPr="002E1E2B" w:rsidRDefault="00705AD6" w:rsidP="000966A7">
                  <w:pPr>
                    <w:jc w:val="center"/>
                    <w:rPr>
                      <w:rFonts w:ascii="Times New Roman" w:eastAsia="宋体" w:hAnsi="Times New Roman" w:cs="Times New Roman"/>
                      <w:szCs w:val="21"/>
                    </w:rPr>
                  </w:pPr>
                </w:p>
              </w:tc>
              <w:tc>
                <w:tcPr>
                  <w:tcW w:w="947" w:type="pct"/>
                  <w:tcBorders>
                    <w:left w:val="single" w:sz="4" w:space="0" w:color="auto"/>
                  </w:tcBorders>
                  <w:vAlign w:val="center"/>
                </w:tcPr>
                <w:p w14:paraId="1C157C4A"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占标率（</w:t>
                  </w:r>
                  <w:r w:rsidRPr="002E1E2B">
                    <w:rPr>
                      <w:rFonts w:ascii="Times New Roman" w:eastAsia="宋体" w:hAnsi="Times New Roman" w:cs="Times New Roman"/>
                      <w:szCs w:val="21"/>
                    </w:rPr>
                    <w:t>%</w:t>
                  </w:r>
                  <w:r w:rsidRPr="002E1E2B">
                    <w:rPr>
                      <w:rFonts w:ascii="Times New Roman" w:eastAsia="宋体" w:hAnsi="Times New Roman" w:cs="Times New Roman"/>
                      <w:szCs w:val="21"/>
                    </w:rPr>
                    <w:t>）</w:t>
                  </w:r>
                </w:p>
              </w:tc>
              <w:tc>
                <w:tcPr>
                  <w:tcW w:w="601" w:type="pct"/>
                  <w:vAlign w:val="center"/>
                </w:tcPr>
                <w:p w14:paraId="7F4DDF59" w14:textId="280D006F"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15.87</w:t>
                  </w:r>
                </w:p>
              </w:tc>
              <w:tc>
                <w:tcPr>
                  <w:tcW w:w="602" w:type="pct"/>
                  <w:vAlign w:val="center"/>
                </w:tcPr>
                <w:p w14:paraId="697E4993" w14:textId="634B8550"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10.61</w:t>
                  </w:r>
                </w:p>
              </w:tc>
              <w:tc>
                <w:tcPr>
                  <w:tcW w:w="601" w:type="pct"/>
                  <w:vAlign w:val="center"/>
                </w:tcPr>
                <w:p w14:paraId="2CD96A24"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19.16</w:t>
                  </w:r>
                </w:p>
              </w:tc>
              <w:tc>
                <w:tcPr>
                  <w:tcW w:w="587" w:type="pct"/>
                  <w:vAlign w:val="center"/>
                </w:tcPr>
                <w:p w14:paraId="2BC9A379" w14:textId="77777777" w:rsidR="00705AD6" w:rsidRPr="002E1E2B" w:rsidRDefault="00705AD6"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19.16</w:t>
                  </w:r>
                </w:p>
              </w:tc>
            </w:tr>
            <w:tr w:rsidR="009843FA" w:rsidRPr="002E1E2B" w14:paraId="4A30F931" w14:textId="77777777" w:rsidTr="00CF701E">
              <w:trPr>
                <w:trHeight w:val="389"/>
                <w:jc w:val="center"/>
              </w:trPr>
              <w:tc>
                <w:tcPr>
                  <w:tcW w:w="653" w:type="pct"/>
                  <w:vMerge/>
                  <w:tcBorders>
                    <w:right w:val="single" w:sz="4" w:space="0" w:color="auto"/>
                  </w:tcBorders>
                  <w:vAlign w:val="center"/>
                </w:tcPr>
                <w:p w14:paraId="1104C201" w14:textId="77777777" w:rsidR="009843FA" w:rsidRPr="002E1E2B" w:rsidRDefault="009843FA" w:rsidP="009843FA">
                  <w:pPr>
                    <w:jc w:val="center"/>
                    <w:rPr>
                      <w:rFonts w:ascii="Times New Roman" w:eastAsia="宋体" w:hAnsi="Times New Roman" w:cs="Times New Roman"/>
                      <w:szCs w:val="21"/>
                    </w:rPr>
                  </w:pPr>
                </w:p>
              </w:tc>
              <w:tc>
                <w:tcPr>
                  <w:tcW w:w="579" w:type="pct"/>
                  <w:vMerge/>
                  <w:tcBorders>
                    <w:left w:val="single" w:sz="4" w:space="0" w:color="auto"/>
                  </w:tcBorders>
                  <w:vAlign w:val="center"/>
                </w:tcPr>
                <w:p w14:paraId="7E935E8D" w14:textId="77777777" w:rsidR="009843FA" w:rsidRPr="002E1E2B" w:rsidRDefault="009843FA" w:rsidP="009843FA">
                  <w:pPr>
                    <w:jc w:val="center"/>
                    <w:rPr>
                      <w:rFonts w:ascii="Times New Roman" w:eastAsia="宋体" w:hAnsi="Times New Roman" w:cs="Times New Roman"/>
                      <w:szCs w:val="21"/>
                    </w:rPr>
                  </w:pPr>
                </w:p>
              </w:tc>
              <w:tc>
                <w:tcPr>
                  <w:tcW w:w="430" w:type="pct"/>
                  <w:vMerge/>
                  <w:tcBorders>
                    <w:left w:val="single" w:sz="4" w:space="0" w:color="auto"/>
                  </w:tcBorders>
                  <w:vAlign w:val="center"/>
                </w:tcPr>
                <w:p w14:paraId="769F3E48" w14:textId="77777777" w:rsidR="009843FA" w:rsidRPr="002E1E2B" w:rsidRDefault="009843FA" w:rsidP="009843FA">
                  <w:pPr>
                    <w:jc w:val="center"/>
                    <w:rPr>
                      <w:rFonts w:ascii="Times New Roman" w:eastAsia="宋体" w:hAnsi="Times New Roman" w:cs="Times New Roman"/>
                      <w:szCs w:val="21"/>
                    </w:rPr>
                  </w:pPr>
                </w:p>
              </w:tc>
              <w:tc>
                <w:tcPr>
                  <w:tcW w:w="947" w:type="pct"/>
                  <w:tcBorders>
                    <w:left w:val="single" w:sz="4" w:space="0" w:color="auto"/>
                  </w:tcBorders>
                  <w:vAlign w:val="center"/>
                </w:tcPr>
                <w:p w14:paraId="5625421F" w14:textId="4F307F3C" w:rsidR="009843FA" w:rsidRPr="002E1E2B" w:rsidRDefault="009843FA" w:rsidP="009843FA">
                  <w:pPr>
                    <w:jc w:val="center"/>
                    <w:rPr>
                      <w:rFonts w:ascii="Times New Roman" w:eastAsia="宋体" w:hAnsi="Times New Roman" w:cs="Times New Roman"/>
                      <w:szCs w:val="21"/>
                    </w:rPr>
                  </w:pPr>
                  <w:r w:rsidRPr="008D00C3">
                    <w:rPr>
                      <w:rFonts w:hint="eastAsia"/>
                    </w:rPr>
                    <w:t>最大落地浓度点位置</w:t>
                  </w:r>
                  <w:r w:rsidRPr="008D00C3">
                    <w:rPr>
                      <w:rFonts w:ascii="Times New Roman" w:eastAsia="宋体" w:hAnsi="Times New Roman" w:cs="Times New Roman"/>
                      <w:szCs w:val="21"/>
                    </w:rPr>
                    <w:t>（</w:t>
                  </w:r>
                  <w:r w:rsidRPr="008D00C3">
                    <w:rPr>
                      <w:rFonts w:ascii="Times New Roman" w:eastAsia="宋体" w:hAnsi="Times New Roman" w:cs="Times New Roman"/>
                      <w:szCs w:val="21"/>
                    </w:rPr>
                    <w:t>m</w:t>
                  </w:r>
                  <w:r w:rsidRPr="008D00C3">
                    <w:rPr>
                      <w:rFonts w:hint="eastAsia"/>
                      <w:szCs w:val="21"/>
                    </w:rPr>
                    <w:t>）</w:t>
                  </w:r>
                </w:p>
              </w:tc>
              <w:tc>
                <w:tcPr>
                  <w:tcW w:w="601" w:type="pct"/>
                  <w:vAlign w:val="center"/>
                </w:tcPr>
                <w:p w14:paraId="6E6683BD" w14:textId="7C6F1F1D" w:rsidR="009843FA" w:rsidRPr="002E1E2B" w:rsidRDefault="00B95B5B" w:rsidP="009843FA">
                  <w:pPr>
                    <w:jc w:val="cente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9</w:t>
                  </w:r>
                </w:p>
              </w:tc>
              <w:tc>
                <w:tcPr>
                  <w:tcW w:w="602" w:type="pct"/>
                  <w:vAlign w:val="center"/>
                </w:tcPr>
                <w:p w14:paraId="6DD8D9C0" w14:textId="62AE07B6" w:rsidR="009843FA" w:rsidRPr="002E1E2B" w:rsidRDefault="00B95B5B" w:rsidP="009843FA">
                  <w:pPr>
                    <w:jc w:val="center"/>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9</w:t>
                  </w:r>
                </w:p>
              </w:tc>
              <w:tc>
                <w:tcPr>
                  <w:tcW w:w="601" w:type="pct"/>
                  <w:vAlign w:val="center"/>
                </w:tcPr>
                <w:p w14:paraId="332690C3" w14:textId="1BC6AA7A" w:rsidR="009843FA" w:rsidRPr="002E1E2B" w:rsidRDefault="009843FA" w:rsidP="009843FA">
                  <w:pPr>
                    <w:jc w:val="center"/>
                    <w:rPr>
                      <w:rFonts w:ascii="Times New Roman" w:eastAsia="宋体" w:hAnsi="Times New Roman" w:cs="Times New Roman"/>
                      <w:szCs w:val="21"/>
                    </w:rPr>
                  </w:pPr>
                  <w:r w:rsidRPr="004F796F">
                    <w:rPr>
                      <w:rFonts w:ascii="Times New Roman" w:eastAsia="宋体" w:hAnsi="Times New Roman" w:cs="Times New Roman" w:hint="eastAsia"/>
                      <w:szCs w:val="21"/>
                    </w:rPr>
                    <w:t>2</w:t>
                  </w:r>
                  <w:r w:rsidRPr="004F796F">
                    <w:rPr>
                      <w:rFonts w:ascii="Times New Roman" w:eastAsia="宋体" w:hAnsi="Times New Roman" w:cs="Times New Roman"/>
                      <w:szCs w:val="21"/>
                    </w:rPr>
                    <w:t>6</w:t>
                  </w:r>
                </w:p>
              </w:tc>
              <w:tc>
                <w:tcPr>
                  <w:tcW w:w="587" w:type="pct"/>
                  <w:vAlign w:val="center"/>
                </w:tcPr>
                <w:p w14:paraId="698C65F9" w14:textId="2F86B9C0" w:rsidR="009843FA" w:rsidRPr="002E1E2B" w:rsidRDefault="009843FA">
                  <w:pPr>
                    <w:jc w:val="center"/>
                    <w:rPr>
                      <w:rFonts w:ascii="Times New Roman" w:eastAsia="宋体" w:hAnsi="Times New Roman" w:cs="Times New Roman"/>
                      <w:szCs w:val="21"/>
                    </w:rPr>
                  </w:pPr>
                  <w:r w:rsidRPr="004F796F">
                    <w:rPr>
                      <w:rFonts w:ascii="Times New Roman" w:eastAsia="宋体" w:hAnsi="Times New Roman" w:cs="Times New Roman" w:hint="eastAsia"/>
                      <w:szCs w:val="21"/>
                    </w:rPr>
                    <w:t>2</w:t>
                  </w:r>
                  <w:r w:rsidRPr="004F796F">
                    <w:rPr>
                      <w:rFonts w:ascii="Times New Roman" w:eastAsia="宋体" w:hAnsi="Times New Roman" w:cs="Times New Roman"/>
                      <w:szCs w:val="21"/>
                    </w:rPr>
                    <w:t>6</w:t>
                  </w:r>
                </w:p>
              </w:tc>
            </w:tr>
            <w:tr w:rsidR="002E1E2B" w:rsidRPr="002E1E2B" w14:paraId="0CCFDF92" w14:textId="77777777" w:rsidTr="00B605A3">
              <w:trPr>
                <w:trHeight w:val="389"/>
                <w:jc w:val="center"/>
              </w:trPr>
              <w:tc>
                <w:tcPr>
                  <w:tcW w:w="653" w:type="pct"/>
                  <w:vMerge/>
                  <w:tcBorders>
                    <w:right w:val="single" w:sz="4" w:space="0" w:color="auto"/>
                  </w:tcBorders>
                  <w:vAlign w:val="center"/>
                </w:tcPr>
                <w:p w14:paraId="1E6578CA" w14:textId="77777777" w:rsidR="002E1E2B" w:rsidRPr="002E1E2B" w:rsidRDefault="002E1E2B" w:rsidP="002E1E2B">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35D7B02E" w14:textId="00D62F3E" w:rsidR="002E1E2B" w:rsidRPr="002E1E2B" w:rsidRDefault="002E3DD9" w:rsidP="002E1E2B">
                  <w:pPr>
                    <w:jc w:val="center"/>
                    <w:rPr>
                      <w:rFonts w:ascii="Times New Roman" w:eastAsia="宋体" w:hAnsi="Times New Roman" w:cs="Times New Roman"/>
                      <w:szCs w:val="21"/>
                    </w:rPr>
                  </w:pPr>
                  <w:r>
                    <w:rPr>
                      <w:rFonts w:hint="eastAsia"/>
                    </w:rPr>
                    <w:t>最大落地浓度</w:t>
                  </w:r>
                  <w:r w:rsidR="002E1E2B" w:rsidRPr="002E1E2B">
                    <w:rPr>
                      <w:rFonts w:ascii="Times New Roman" w:eastAsia="宋体" w:hAnsi="Times New Roman" w:cs="Times New Roman"/>
                      <w:szCs w:val="21"/>
                    </w:rPr>
                    <w:t>叠加值</w:t>
                  </w:r>
                  <w:r w:rsidR="002E1E2B" w:rsidRPr="002E1E2B">
                    <w:rPr>
                      <w:rFonts w:ascii="Times New Roman" w:eastAsia="宋体" w:hAnsi="Times New Roman" w:cs="Times New Roman"/>
                      <w:bCs/>
                      <w:szCs w:val="21"/>
                    </w:rPr>
                    <w:t>（</w:t>
                  </w:r>
                  <w:r w:rsidR="002E1E2B" w:rsidRPr="002E1E2B">
                    <w:rPr>
                      <w:rFonts w:ascii="Times New Roman" w:eastAsia="宋体" w:hAnsi="Times New Roman" w:cs="Times New Roman"/>
                      <w:szCs w:val="21"/>
                    </w:rPr>
                    <w:t>mg/m</w:t>
                  </w:r>
                  <w:r w:rsidR="002E1E2B" w:rsidRPr="002E1E2B">
                    <w:rPr>
                      <w:rFonts w:ascii="Times New Roman" w:eastAsia="宋体" w:hAnsi="Times New Roman" w:cs="Times New Roman"/>
                      <w:szCs w:val="21"/>
                      <w:vertAlign w:val="superscript"/>
                    </w:rPr>
                    <w:t>3</w:t>
                  </w:r>
                  <w:r w:rsidR="002E1E2B" w:rsidRPr="002E1E2B">
                    <w:rPr>
                      <w:rFonts w:ascii="Times New Roman" w:eastAsia="宋体" w:hAnsi="Times New Roman" w:cs="Times New Roman"/>
                      <w:bCs/>
                      <w:szCs w:val="21"/>
                    </w:rPr>
                    <w:t>）</w:t>
                  </w:r>
                </w:p>
              </w:tc>
              <w:tc>
                <w:tcPr>
                  <w:tcW w:w="601" w:type="pct"/>
                  <w:vAlign w:val="center"/>
                </w:tcPr>
                <w:p w14:paraId="2E8EA389" w14:textId="062DC36B"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0.4372</w:t>
                  </w:r>
                </w:p>
              </w:tc>
              <w:tc>
                <w:tcPr>
                  <w:tcW w:w="602" w:type="pct"/>
                  <w:vAlign w:val="center"/>
                </w:tcPr>
                <w:p w14:paraId="31249BE8" w14:textId="24AE86B0"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0.2612</w:t>
                  </w:r>
                </w:p>
              </w:tc>
              <w:tc>
                <w:tcPr>
                  <w:tcW w:w="601" w:type="pct"/>
                  <w:vAlign w:val="center"/>
                </w:tcPr>
                <w:p w14:paraId="647DE4A7" w14:textId="5671C4DC"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0.3942</w:t>
                  </w:r>
                </w:p>
              </w:tc>
              <w:tc>
                <w:tcPr>
                  <w:tcW w:w="587" w:type="pct"/>
                  <w:vAlign w:val="center"/>
                </w:tcPr>
                <w:p w14:paraId="4CB9BE8C" w14:textId="659A0B3B" w:rsidR="002E1E2B" w:rsidRPr="002E1E2B" w:rsidRDefault="002E1E2B" w:rsidP="002E1E2B">
                  <w:pPr>
                    <w:jc w:val="center"/>
                    <w:rPr>
                      <w:rFonts w:ascii="Times New Roman" w:eastAsia="宋体" w:hAnsi="Times New Roman" w:cs="Times New Roman"/>
                      <w:szCs w:val="21"/>
                    </w:rPr>
                  </w:pPr>
                  <w:r w:rsidRPr="002E1E2B">
                    <w:rPr>
                      <w:rFonts w:ascii="Times New Roman" w:eastAsia="宋体" w:hAnsi="Times New Roman" w:cs="Times New Roman"/>
                      <w:color w:val="000000"/>
                      <w:szCs w:val="21"/>
                    </w:rPr>
                    <w:t>0.448</w:t>
                  </w:r>
                </w:p>
              </w:tc>
            </w:tr>
            <w:tr w:rsidR="004C6748" w:rsidRPr="002E1E2B" w14:paraId="1EF54318" w14:textId="77777777" w:rsidTr="00B605A3">
              <w:trPr>
                <w:trHeight w:val="389"/>
                <w:jc w:val="center"/>
              </w:trPr>
              <w:tc>
                <w:tcPr>
                  <w:tcW w:w="653" w:type="pct"/>
                  <w:vMerge/>
                  <w:tcBorders>
                    <w:right w:val="single" w:sz="4" w:space="0" w:color="auto"/>
                  </w:tcBorders>
                  <w:vAlign w:val="center"/>
                </w:tcPr>
                <w:p w14:paraId="1DC0AE4C"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03EB4D50"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bCs/>
                      <w:szCs w:val="21"/>
                    </w:rPr>
                    <w:t>排放标准（</w:t>
                  </w:r>
                  <w:r w:rsidRPr="002E1E2B">
                    <w:rPr>
                      <w:rFonts w:ascii="Times New Roman" w:eastAsia="宋体" w:hAnsi="Times New Roman" w:cs="Times New Roman"/>
                      <w:szCs w:val="21"/>
                    </w:rPr>
                    <w:t>mg/m</w:t>
                  </w:r>
                  <w:r w:rsidRPr="002E1E2B">
                    <w:rPr>
                      <w:rFonts w:ascii="Times New Roman" w:eastAsia="宋体" w:hAnsi="Times New Roman" w:cs="Times New Roman"/>
                      <w:szCs w:val="21"/>
                      <w:vertAlign w:val="superscript"/>
                    </w:rPr>
                    <w:t>3</w:t>
                  </w:r>
                  <w:r w:rsidRPr="002E1E2B">
                    <w:rPr>
                      <w:rFonts w:ascii="Times New Roman" w:eastAsia="宋体" w:hAnsi="Times New Roman" w:cs="Times New Roman"/>
                      <w:bCs/>
                      <w:szCs w:val="21"/>
                    </w:rPr>
                    <w:t>）</w:t>
                  </w:r>
                </w:p>
              </w:tc>
              <w:tc>
                <w:tcPr>
                  <w:tcW w:w="601" w:type="pct"/>
                  <w:vAlign w:val="center"/>
                </w:tcPr>
                <w:p w14:paraId="7501B646"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2" w:type="pct"/>
                  <w:vAlign w:val="center"/>
                </w:tcPr>
                <w:p w14:paraId="5DBA8ED1"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601" w:type="pct"/>
                  <w:vAlign w:val="center"/>
                </w:tcPr>
                <w:p w14:paraId="5905DDA3"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c>
                <w:tcPr>
                  <w:tcW w:w="587" w:type="pct"/>
                  <w:vAlign w:val="center"/>
                </w:tcPr>
                <w:p w14:paraId="51149DC4"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0.5</w:t>
                  </w:r>
                </w:p>
              </w:tc>
            </w:tr>
            <w:tr w:rsidR="004C6748" w:rsidRPr="002E1E2B" w14:paraId="76CB723B" w14:textId="77777777" w:rsidTr="00B605A3">
              <w:trPr>
                <w:trHeight w:val="389"/>
                <w:jc w:val="center"/>
              </w:trPr>
              <w:tc>
                <w:tcPr>
                  <w:tcW w:w="653" w:type="pct"/>
                  <w:vMerge/>
                  <w:tcBorders>
                    <w:right w:val="single" w:sz="4" w:space="0" w:color="auto"/>
                  </w:tcBorders>
                  <w:vAlign w:val="center"/>
                </w:tcPr>
                <w:p w14:paraId="421BAFDC" w14:textId="77777777" w:rsidR="004C6748" w:rsidRPr="002E1E2B" w:rsidRDefault="004C6748" w:rsidP="000966A7">
                  <w:pPr>
                    <w:jc w:val="center"/>
                    <w:rPr>
                      <w:rFonts w:ascii="Times New Roman" w:eastAsia="宋体" w:hAnsi="Times New Roman" w:cs="Times New Roman"/>
                      <w:szCs w:val="21"/>
                    </w:rPr>
                  </w:pPr>
                </w:p>
              </w:tc>
              <w:tc>
                <w:tcPr>
                  <w:tcW w:w="1956" w:type="pct"/>
                  <w:gridSpan w:val="3"/>
                  <w:tcBorders>
                    <w:left w:val="single" w:sz="4" w:space="0" w:color="auto"/>
                  </w:tcBorders>
                  <w:vAlign w:val="center"/>
                </w:tcPr>
                <w:p w14:paraId="3B3650FB"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达标情况</w:t>
                  </w:r>
                </w:p>
              </w:tc>
              <w:tc>
                <w:tcPr>
                  <w:tcW w:w="601" w:type="pct"/>
                  <w:vAlign w:val="center"/>
                </w:tcPr>
                <w:p w14:paraId="2DCD80A8"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2" w:type="pct"/>
                  <w:vAlign w:val="center"/>
                </w:tcPr>
                <w:p w14:paraId="3FCD6DD8"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601" w:type="pct"/>
                  <w:vAlign w:val="center"/>
                </w:tcPr>
                <w:p w14:paraId="46FBD5E1"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c>
                <w:tcPr>
                  <w:tcW w:w="587" w:type="pct"/>
                  <w:vAlign w:val="center"/>
                </w:tcPr>
                <w:p w14:paraId="4648ED7B" w14:textId="77777777" w:rsidR="004C6748" w:rsidRPr="002E1E2B" w:rsidRDefault="00615EC0" w:rsidP="000966A7">
                  <w:pPr>
                    <w:jc w:val="center"/>
                    <w:rPr>
                      <w:rFonts w:ascii="Times New Roman" w:eastAsia="宋体" w:hAnsi="Times New Roman" w:cs="Times New Roman"/>
                      <w:szCs w:val="21"/>
                    </w:rPr>
                  </w:pPr>
                  <w:r w:rsidRPr="002E1E2B">
                    <w:rPr>
                      <w:rFonts w:ascii="Times New Roman" w:eastAsia="宋体" w:hAnsi="Times New Roman" w:cs="Times New Roman"/>
                      <w:szCs w:val="21"/>
                    </w:rPr>
                    <w:t>达标</w:t>
                  </w:r>
                </w:p>
              </w:tc>
            </w:tr>
          </w:tbl>
          <w:p w14:paraId="75EA2682" w14:textId="7E90AF6A" w:rsidR="004C6748" w:rsidRDefault="00615EC0">
            <w:pPr>
              <w:snapToGrid w:val="0"/>
              <w:spacing w:beforeLines="50" w:before="156" w:line="360" w:lineRule="auto"/>
              <w:ind w:firstLine="480"/>
              <w:rPr>
                <w:rFonts w:ascii="Times New Roman" w:eastAsia="宋体" w:hAnsi="Times New Roman" w:cs="Times New Roman"/>
                <w:color w:val="000000"/>
                <w:sz w:val="24"/>
              </w:rPr>
            </w:pPr>
            <w:r>
              <w:rPr>
                <w:rFonts w:ascii="Times New Roman" w:hAnsi="Times New Roman" w:cs="Times New Roman"/>
                <w:color w:val="000000"/>
                <w:sz w:val="24"/>
              </w:rPr>
              <w:t>由上表预测结果分析可知，项目无组织排放的颗粒物的</w:t>
            </w:r>
            <w:r w:rsidR="002E3DD9">
              <w:rPr>
                <w:rFonts w:ascii="Times New Roman" w:hAnsi="Times New Roman" w:cs="Times New Roman" w:hint="eastAsia"/>
                <w:color w:val="000000"/>
                <w:sz w:val="24"/>
              </w:rPr>
              <w:t>最大</w:t>
            </w:r>
            <w:r w:rsidR="0086414A" w:rsidRPr="0086414A">
              <w:rPr>
                <w:rFonts w:ascii="Times New Roman" w:hAnsi="Times New Roman" w:cs="Times New Roman" w:hint="eastAsia"/>
                <w:color w:val="000000"/>
                <w:sz w:val="24"/>
              </w:rPr>
              <w:t>落地浓度叠加值</w:t>
            </w:r>
            <w:r>
              <w:rPr>
                <w:rFonts w:ascii="Times New Roman" w:hAnsi="Times New Roman" w:cs="Times New Roman" w:hint="eastAsia"/>
                <w:color w:val="000000"/>
                <w:sz w:val="24"/>
              </w:rPr>
              <w:t>最大值为</w:t>
            </w:r>
            <w:r w:rsidR="0086414A">
              <w:rPr>
                <w:rFonts w:ascii="Times New Roman" w:hAnsi="Times New Roman" w:cs="Times New Roman" w:hint="eastAsia"/>
                <w:color w:val="000000"/>
                <w:sz w:val="24"/>
              </w:rPr>
              <w:t>0</w:t>
            </w:r>
            <w:r w:rsidR="0086414A">
              <w:rPr>
                <w:rFonts w:ascii="Times New Roman" w:hAnsi="Times New Roman" w:cs="Times New Roman"/>
                <w:color w:val="000000"/>
                <w:sz w:val="24"/>
              </w:rPr>
              <w:t>.4</w:t>
            </w:r>
            <w:r w:rsidR="002E1E2B">
              <w:rPr>
                <w:rFonts w:ascii="Times New Roman" w:hAnsi="Times New Roman" w:cs="Times New Roman"/>
                <w:color w:val="000000"/>
                <w:sz w:val="24"/>
              </w:rPr>
              <w:t>48</w:t>
            </w:r>
            <w:r>
              <w:rPr>
                <w:rFonts w:ascii="Times New Roman" w:hAnsi="Times New Roman" w:cs="Times New Roman" w:hint="eastAsia"/>
                <w:color w:val="000000"/>
                <w:sz w:val="24"/>
              </w:rPr>
              <w:t>mg/m</w:t>
            </w:r>
            <w:r>
              <w:rPr>
                <w:rFonts w:ascii="Times New Roman" w:hAnsi="Times New Roman" w:cs="Times New Roman" w:hint="eastAsia"/>
                <w:color w:val="000000"/>
                <w:sz w:val="24"/>
              </w:rPr>
              <w:t>³，</w:t>
            </w:r>
            <w:r>
              <w:rPr>
                <w:rFonts w:ascii="Times New Roman" w:hAnsi="Times New Roman" w:cs="Times New Roman"/>
                <w:color w:val="000000"/>
                <w:sz w:val="24"/>
              </w:rPr>
              <w:t>满足</w:t>
            </w:r>
            <w:r>
              <w:rPr>
                <w:rFonts w:ascii="Times New Roman" w:hAnsi="Times New Roman" w:cs="Times New Roman"/>
                <w:sz w:val="24"/>
              </w:rPr>
              <w:t>《</w:t>
            </w:r>
            <w:r>
              <w:rPr>
                <w:rFonts w:ascii="Times New Roman" w:hAnsi="Times New Roman" w:cs="Times New Roman" w:hint="eastAsia"/>
                <w:sz w:val="24"/>
              </w:rPr>
              <w:t>水泥工业大气污染物超低排放标准</w:t>
            </w:r>
            <w:r>
              <w:rPr>
                <w:rFonts w:ascii="Times New Roman" w:hAnsi="Times New Roman" w:cs="Times New Roman"/>
                <w:sz w:val="24"/>
              </w:rPr>
              <w:t>》</w:t>
            </w:r>
            <w:r>
              <w:rPr>
                <w:rFonts w:ascii="Times New Roman" w:hAnsi="Times New Roman" w:cs="Times New Roman"/>
                <w:sz w:val="24"/>
              </w:rPr>
              <w:t>(DB13/2167-2020)</w:t>
            </w:r>
            <w:r>
              <w:rPr>
                <w:rFonts w:ascii="Times New Roman" w:hAnsi="Times New Roman" w:cs="Times New Roman"/>
                <w:sz w:val="24"/>
              </w:rPr>
              <w:t>表</w:t>
            </w:r>
            <w:r>
              <w:rPr>
                <w:rFonts w:ascii="Times New Roman" w:hAnsi="Times New Roman" w:cs="Times New Roman"/>
                <w:sz w:val="24"/>
              </w:rPr>
              <w:t>2</w:t>
            </w:r>
            <w:r>
              <w:rPr>
                <w:rFonts w:ascii="Times New Roman" w:hAnsi="Times New Roman" w:cs="Times New Roman"/>
                <w:sz w:val="24"/>
              </w:rPr>
              <w:t>无组织排放限值要求。</w:t>
            </w:r>
          </w:p>
          <w:p w14:paraId="15459062" w14:textId="77777777" w:rsidR="004C6748" w:rsidRDefault="00615EC0">
            <w:pPr>
              <w:snapToGrid w:val="0"/>
              <w:spacing w:line="360" w:lineRule="auto"/>
              <w:ind w:firstLineChars="200" w:firstLine="482"/>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b/>
                <w:bCs/>
                <w:sz w:val="24"/>
              </w:rPr>
              <w:t>5</w:t>
            </w:r>
            <w:r>
              <w:rPr>
                <w:rFonts w:ascii="Times New Roman" w:hAnsi="Times New Roman" w:cs="Times New Roman"/>
                <w:b/>
                <w:bCs/>
                <w:sz w:val="24"/>
              </w:rPr>
              <w:t>）大气环境影响评价结论</w:t>
            </w:r>
          </w:p>
          <w:p w14:paraId="28C0BC25" w14:textId="6BE0ADF6" w:rsidR="004C6748" w:rsidRDefault="00615EC0">
            <w:pPr>
              <w:snapToGrid w:val="0"/>
              <w:spacing w:line="360" w:lineRule="auto"/>
              <w:ind w:firstLineChars="200" w:firstLine="480"/>
              <w:rPr>
                <w:rFonts w:ascii="Times New Roman" w:eastAsia="宋体" w:hAnsi="Times New Roman" w:cs="Times New Roman"/>
                <w:sz w:val="24"/>
              </w:rPr>
            </w:pPr>
            <w:r>
              <w:rPr>
                <w:rFonts w:ascii="Times New Roman" w:hAnsi="Times New Roman" w:cs="Times New Roman" w:hint="eastAsia"/>
                <w:sz w:val="24"/>
              </w:rPr>
              <w:t>根据</w:t>
            </w:r>
            <w:r>
              <w:rPr>
                <w:rFonts w:ascii="Times New Roman" w:eastAsia="宋体" w:hAnsi="Times New Roman" w:cs="Times New Roman"/>
                <w:sz w:val="24"/>
              </w:rPr>
              <w:t>区域环境空气质量现状监测</w:t>
            </w:r>
            <w:r>
              <w:rPr>
                <w:rFonts w:ascii="Times New Roman" w:eastAsia="宋体" w:hAnsi="Times New Roman" w:cs="Times New Roman" w:hint="eastAsia"/>
                <w:sz w:val="24"/>
              </w:rPr>
              <w:t>，</w:t>
            </w:r>
            <w:r>
              <w:rPr>
                <w:rFonts w:ascii="Times New Roman" w:eastAsia="宋体" w:hAnsi="Times New Roman" w:cs="Times New Roman"/>
                <w:sz w:val="24"/>
              </w:rPr>
              <w:t>项目所在区域环境空气中，</w:t>
            </w:r>
            <w:r>
              <w:rPr>
                <w:rFonts w:ascii="Times New Roman" w:eastAsia="宋体" w:hAnsi="Times New Roman" w:cs="Times New Roman"/>
                <w:sz w:val="24"/>
              </w:rPr>
              <w:t>TSP</w:t>
            </w:r>
            <w:r>
              <w:rPr>
                <w:rFonts w:ascii="Times New Roman" w:eastAsia="宋体" w:hAnsi="Times New Roman" w:cs="Times New Roman"/>
                <w:sz w:val="24"/>
              </w:rPr>
              <w:t>满足《环境空气质量标准》（</w:t>
            </w:r>
            <w:r>
              <w:rPr>
                <w:rFonts w:ascii="Times New Roman" w:eastAsia="宋体" w:hAnsi="Times New Roman" w:cs="Times New Roman"/>
                <w:sz w:val="24"/>
              </w:rPr>
              <w:t>GB3095-2012</w:t>
            </w:r>
            <w:r>
              <w:rPr>
                <w:rFonts w:ascii="Times New Roman" w:eastAsia="宋体" w:hAnsi="Times New Roman" w:cs="Times New Roman"/>
                <w:sz w:val="24"/>
              </w:rPr>
              <w:t>）二级标准及其修改单。</w:t>
            </w:r>
          </w:p>
          <w:p w14:paraId="04FEA84B" w14:textId="6C5A8786" w:rsidR="004C6748" w:rsidRDefault="00543BA5">
            <w:pPr>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原料库内砂</w:t>
            </w:r>
            <w:r>
              <w:rPr>
                <w:rFonts w:ascii="Times New Roman" w:hAnsi="Times New Roman" w:cs="Times New Roman" w:hint="eastAsia"/>
                <w:sz w:val="24"/>
              </w:rPr>
              <w:t>子、</w:t>
            </w:r>
            <w:r>
              <w:rPr>
                <w:rFonts w:ascii="Times New Roman" w:hAnsi="Times New Roman" w:cs="Times New Roman"/>
                <w:sz w:val="24"/>
              </w:rPr>
              <w:t>石</w:t>
            </w:r>
            <w:r>
              <w:rPr>
                <w:rFonts w:ascii="Times New Roman" w:hAnsi="Times New Roman" w:cs="Times New Roman" w:hint="eastAsia"/>
                <w:sz w:val="24"/>
              </w:rPr>
              <w:t>子</w:t>
            </w:r>
            <w:r w:rsidR="008D0CCD">
              <w:rPr>
                <w:rFonts w:ascii="Times New Roman" w:hAnsi="Times New Roman" w:cs="Times New Roman" w:hint="eastAsia"/>
                <w:sz w:val="24"/>
              </w:rPr>
              <w:t>装卸</w:t>
            </w:r>
            <w:r>
              <w:rPr>
                <w:rFonts w:ascii="Times New Roman" w:hAnsi="Times New Roman" w:cs="Times New Roman"/>
                <w:sz w:val="24"/>
              </w:rPr>
              <w:t>过程产生少量粉尘，原料库砂</w:t>
            </w:r>
            <w:r>
              <w:rPr>
                <w:rFonts w:ascii="Times New Roman" w:hAnsi="Times New Roman" w:cs="Times New Roman" w:hint="eastAsia"/>
                <w:sz w:val="24"/>
              </w:rPr>
              <w:t>子、</w:t>
            </w:r>
            <w:r>
              <w:rPr>
                <w:rFonts w:ascii="Times New Roman" w:hAnsi="Times New Roman" w:cs="Times New Roman"/>
                <w:sz w:val="24"/>
              </w:rPr>
              <w:t>石</w:t>
            </w:r>
            <w:r>
              <w:rPr>
                <w:rFonts w:ascii="Times New Roman" w:hAnsi="Times New Roman" w:cs="Times New Roman" w:hint="eastAsia"/>
                <w:sz w:val="24"/>
              </w:rPr>
              <w:t>子</w:t>
            </w:r>
            <w:r>
              <w:rPr>
                <w:rFonts w:ascii="Times New Roman" w:hAnsi="Times New Roman" w:cs="Times New Roman"/>
                <w:sz w:val="24"/>
              </w:rPr>
              <w:t>堆存区</w:t>
            </w:r>
            <w:r>
              <w:rPr>
                <w:rFonts w:ascii="Times New Roman" w:hAnsi="Times New Roman" w:cs="Times New Roman" w:hint="eastAsia"/>
                <w:bCs/>
                <w:sz w:val="24"/>
              </w:rPr>
              <w:t>装卸时洒水降尘</w:t>
            </w:r>
            <w:r>
              <w:rPr>
                <w:rFonts w:ascii="Times New Roman" w:hAnsi="Times New Roman" w:cs="Times New Roman"/>
                <w:bCs/>
                <w:sz w:val="24"/>
              </w:rPr>
              <w:t>，</w:t>
            </w:r>
            <w:r>
              <w:rPr>
                <w:rFonts w:ascii="Times New Roman" w:hAnsi="Times New Roman" w:cs="Times New Roman" w:hint="eastAsia"/>
                <w:bCs/>
                <w:sz w:val="24"/>
              </w:rPr>
              <w:t>控制装卸高度和速度</w:t>
            </w:r>
            <w:r>
              <w:rPr>
                <w:rFonts w:ascii="Times New Roman" w:hAnsi="Times New Roman" w:cs="Times New Roman"/>
                <w:sz w:val="24"/>
              </w:rPr>
              <w:t>，抑制粉尘产生。</w:t>
            </w:r>
            <w:r w:rsidR="00615EC0">
              <w:rPr>
                <w:rFonts w:ascii="Times New Roman" w:hAnsi="Times New Roman" w:cs="Times New Roman"/>
                <w:sz w:val="24"/>
              </w:rPr>
              <w:t>项目运营期筒仓</w:t>
            </w:r>
            <w:r w:rsidR="006056A9">
              <w:rPr>
                <w:rFonts w:ascii="Times New Roman" w:hAnsi="Times New Roman" w:cs="Times New Roman"/>
                <w:sz w:val="24"/>
              </w:rPr>
              <w:t>充料</w:t>
            </w:r>
            <w:r w:rsidR="00615EC0">
              <w:rPr>
                <w:rFonts w:ascii="Times New Roman" w:hAnsi="Times New Roman" w:cs="Times New Roman"/>
                <w:sz w:val="24"/>
              </w:rPr>
              <w:t>粉尘分别经筒仓顶部的</w:t>
            </w:r>
            <w:r w:rsidR="00615EC0">
              <w:rPr>
                <w:rFonts w:ascii="Times New Roman" w:hAnsi="Times New Roman" w:cs="Times New Roman" w:hint="eastAsia"/>
                <w:sz w:val="24"/>
              </w:rPr>
              <w:t>脉冲式</w:t>
            </w:r>
            <w:r w:rsidR="00615EC0">
              <w:rPr>
                <w:rFonts w:ascii="Times New Roman" w:hAnsi="Times New Roman" w:cs="Times New Roman"/>
                <w:sz w:val="24"/>
              </w:rPr>
              <w:t>布袋除尘器净化后经各除尘器排气口有组织排放</w:t>
            </w:r>
            <w:r>
              <w:rPr>
                <w:rFonts w:ascii="Times New Roman" w:hAnsi="Times New Roman" w:cs="Times New Roman" w:hint="eastAsia"/>
                <w:sz w:val="24"/>
              </w:rPr>
              <w:t>。</w:t>
            </w:r>
            <w:r w:rsidR="00615EC0">
              <w:rPr>
                <w:rFonts w:ascii="Times New Roman" w:hAnsi="Times New Roman" w:cs="Times New Roman"/>
                <w:sz w:val="24"/>
              </w:rPr>
              <w:t>项目</w:t>
            </w:r>
            <w:r w:rsidR="00615EC0">
              <w:rPr>
                <w:rFonts w:ascii="Times New Roman" w:hAnsi="Times New Roman" w:cs="Times New Roman" w:hint="eastAsia"/>
                <w:sz w:val="24"/>
              </w:rPr>
              <w:t>生产线</w:t>
            </w:r>
            <w:r w:rsidR="00615EC0">
              <w:rPr>
                <w:rFonts w:ascii="Times New Roman" w:hAnsi="Times New Roman" w:cs="Times New Roman"/>
                <w:sz w:val="24"/>
              </w:rPr>
              <w:t>上料</w:t>
            </w:r>
            <w:r w:rsidR="00615EC0">
              <w:rPr>
                <w:rFonts w:ascii="Times New Roman" w:hAnsi="Times New Roman" w:cs="Times New Roman" w:hint="eastAsia"/>
                <w:sz w:val="24"/>
              </w:rPr>
              <w:t>搅拌</w:t>
            </w:r>
            <w:r w:rsidR="00615EC0">
              <w:rPr>
                <w:rFonts w:ascii="Times New Roman" w:hAnsi="Times New Roman" w:cs="Times New Roman"/>
                <w:sz w:val="24"/>
              </w:rPr>
              <w:t>工序</w:t>
            </w:r>
            <w:r w:rsidR="00615EC0">
              <w:rPr>
                <w:rFonts w:ascii="Times New Roman" w:hAnsi="Times New Roman" w:cs="Times New Roman" w:hint="eastAsia"/>
                <w:sz w:val="24"/>
              </w:rPr>
              <w:t>于</w:t>
            </w:r>
            <w:r w:rsidR="00615EC0">
              <w:rPr>
                <w:rFonts w:ascii="Times New Roman" w:hAnsi="Times New Roman" w:cs="Times New Roman"/>
                <w:sz w:val="24"/>
              </w:rPr>
              <w:t>皮带落料点及搅拌机入料口处</w:t>
            </w:r>
            <w:r w:rsidR="00615EC0">
              <w:rPr>
                <w:rFonts w:ascii="Times New Roman" w:hAnsi="Times New Roman" w:cs="Times New Roman" w:hint="eastAsia"/>
                <w:sz w:val="24"/>
              </w:rPr>
              <w:t>设置集尘罩，产生的粉尘</w:t>
            </w:r>
            <w:r w:rsidR="00615EC0">
              <w:rPr>
                <w:rFonts w:ascii="Times New Roman" w:hAnsi="Times New Roman" w:cs="Times New Roman"/>
                <w:sz w:val="24"/>
              </w:rPr>
              <w:t>集中收集后引至布袋除尘器净化</w:t>
            </w:r>
            <w:r w:rsidR="00615EC0">
              <w:rPr>
                <w:rFonts w:ascii="Times New Roman" w:hAnsi="Times New Roman" w:cs="Times New Roman" w:hint="eastAsia"/>
                <w:sz w:val="24"/>
              </w:rPr>
              <w:t>处理</w:t>
            </w:r>
            <w:r w:rsidR="00615EC0">
              <w:rPr>
                <w:rFonts w:ascii="Times New Roman" w:hAnsi="Times New Roman" w:cs="Times New Roman"/>
                <w:sz w:val="24"/>
              </w:rPr>
              <w:t>后经排气筒有组织排放</w:t>
            </w:r>
            <w:r>
              <w:rPr>
                <w:rFonts w:ascii="Times New Roman" w:hAnsi="Times New Roman" w:cs="Times New Roman" w:hint="eastAsia"/>
                <w:sz w:val="24"/>
              </w:rPr>
              <w:t>；</w:t>
            </w:r>
            <w:r w:rsidR="00615EC0">
              <w:rPr>
                <w:rFonts w:ascii="Times New Roman" w:hAnsi="Times New Roman" w:cs="Times New Roman"/>
                <w:sz w:val="24"/>
              </w:rPr>
              <w:t>生产线上料</w:t>
            </w:r>
            <w:r w:rsidR="00615EC0">
              <w:rPr>
                <w:rFonts w:ascii="Times New Roman" w:hAnsi="Times New Roman" w:cs="Times New Roman" w:hint="eastAsia"/>
                <w:sz w:val="24"/>
              </w:rPr>
              <w:t>搅拌</w:t>
            </w:r>
            <w:r w:rsidR="00615EC0">
              <w:rPr>
                <w:rFonts w:ascii="Times New Roman" w:hAnsi="Times New Roman" w:cs="Times New Roman"/>
                <w:sz w:val="24"/>
              </w:rPr>
              <w:t>工序未被收集的粉尘经</w:t>
            </w:r>
            <w:r w:rsidR="00615EC0">
              <w:rPr>
                <w:rFonts w:ascii="Times New Roman" w:hAnsi="Times New Roman" w:cs="Times New Roman" w:hint="eastAsia"/>
                <w:sz w:val="24"/>
              </w:rPr>
              <w:t>搅拌</w:t>
            </w:r>
            <w:r w:rsidR="00615EC0">
              <w:rPr>
                <w:rFonts w:ascii="Times New Roman" w:hAnsi="Times New Roman" w:cs="Times New Roman"/>
                <w:sz w:val="24"/>
              </w:rPr>
              <w:t>车间内自由沉降和墙壁阻隔后无组织排放。项目运营期原辅材料及成品运输过程产生一定量的运输扬尘，项目通过采取</w:t>
            </w:r>
            <w:r w:rsidR="00615EC0">
              <w:rPr>
                <w:rFonts w:ascii="Times New Roman" w:hAnsi="Times New Roman" w:cs="Times New Roman" w:hint="eastAsia"/>
                <w:sz w:val="24"/>
              </w:rPr>
              <w:t>厂区</w:t>
            </w:r>
            <w:r w:rsidR="00615EC0">
              <w:rPr>
                <w:rFonts w:ascii="Times New Roman" w:hAnsi="Times New Roman" w:cs="Times New Roman"/>
                <w:sz w:val="24"/>
              </w:rPr>
              <w:t>道路硬化、及时清扫、定期洒水</w:t>
            </w:r>
            <w:r w:rsidR="00615EC0">
              <w:rPr>
                <w:rFonts w:ascii="Times New Roman" w:hAnsi="Times New Roman" w:cs="Times New Roman" w:hint="eastAsia"/>
                <w:sz w:val="24"/>
              </w:rPr>
              <w:t>、车辆减速慢行</w:t>
            </w:r>
            <w:r w:rsidR="00615EC0">
              <w:rPr>
                <w:rFonts w:ascii="Times New Roman" w:hAnsi="Times New Roman" w:cs="Times New Roman"/>
                <w:sz w:val="24"/>
              </w:rPr>
              <w:t>等措施抑制和减少运输扬尘的产生及排放。</w:t>
            </w:r>
          </w:p>
          <w:p w14:paraId="388AF859" w14:textId="77777777" w:rsidR="004C6748" w:rsidRDefault="00615EC0">
            <w:pPr>
              <w:snapToGrid w:val="0"/>
              <w:spacing w:line="360" w:lineRule="auto"/>
              <w:ind w:firstLineChars="200" w:firstLine="480"/>
              <w:rPr>
                <w:rFonts w:ascii="Times New Roman" w:eastAsia="宋体" w:hAnsi="Times New Roman"/>
                <w:sz w:val="24"/>
              </w:rPr>
            </w:pPr>
            <w:r>
              <w:rPr>
                <w:rFonts w:ascii="Times New Roman" w:hAnsi="Times New Roman" w:cs="Times New Roman"/>
                <w:sz w:val="24"/>
              </w:rPr>
              <w:t>综上所述，项目运营期各大气污染源均采取了切实有效的污染防治措施，</w:t>
            </w:r>
            <w:r>
              <w:rPr>
                <w:rFonts w:ascii="Times New Roman" w:hAnsi="Times New Roman" w:cs="Times New Roman" w:hint="eastAsia"/>
                <w:sz w:val="24"/>
              </w:rPr>
              <w:t>项目</w:t>
            </w:r>
            <w:r>
              <w:rPr>
                <w:rFonts w:ascii="Times New Roman" w:hAnsi="Times New Roman" w:cs="Times New Roman"/>
                <w:sz w:val="24"/>
              </w:rPr>
              <w:t>运营期产生的大气污染物满足达标排放要求，</w:t>
            </w:r>
            <w:r>
              <w:rPr>
                <w:rFonts w:ascii="Times New Roman" w:eastAsia="宋体" w:hAnsi="Times New Roman"/>
                <w:sz w:val="24"/>
              </w:rPr>
              <w:t>对区域环境空气质量的影响可接受。</w:t>
            </w:r>
          </w:p>
          <w:p w14:paraId="46664387" w14:textId="77777777" w:rsidR="004C6748" w:rsidRDefault="00615EC0">
            <w:pPr>
              <w:snapToGrid w:val="0"/>
              <w:spacing w:line="360" w:lineRule="auto"/>
              <w:ind w:firstLineChars="200" w:firstLine="482"/>
              <w:rPr>
                <w:rFonts w:ascii="Times New Roman" w:hAnsi="Times New Roman"/>
                <w:b/>
                <w:sz w:val="24"/>
              </w:rPr>
            </w:pPr>
            <w:r>
              <w:rPr>
                <w:rFonts w:ascii="Times New Roman" w:hAnsi="Times New Roman"/>
                <w:b/>
                <w:sz w:val="24"/>
              </w:rPr>
              <w:t>2</w:t>
            </w:r>
            <w:r>
              <w:rPr>
                <w:rFonts w:ascii="Times New Roman" w:hAnsi="Times New Roman"/>
                <w:b/>
                <w:sz w:val="24"/>
              </w:rPr>
              <w:t>、水环境影响和保护措施</w:t>
            </w:r>
          </w:p>
          <w:p w14:paraId="08A8CB7B" w14:textId="77777777" w:rsidR="00A20D23" w:rsidRDefault="00615EC0" w:rsidP="00A20D23">
            <w:pPr>
              <w:snapToGrid w:val="0"/>
              <w:spacing w:line="360" w:lineRule="auto"/>
              <w:ind w:firstLineChars="200" w:firstLine="480"/>
              <w:rPr>
                <w:rFonts w:ascii="Times New Roman" w:hAnsi="Times New Roman" w:cs="Times New Roman"/>
                <w:color w:val="000000"/>
                <w:sz w:val="24"/>
              </w:rPr>
            </w:pPr>
            <w:r>
              <w:rPr>
                <w:rFonts w:ascii="Times New Roman" w:hAnsi="Times New Roman" w:cs="Times New Roman" w:hint="eastAsia"/>
                <w:color w:val="000000"/>
                <w:sz w:val="24"/>
              </w:rPr>
              <w:lastRenderedPageBreak/>
              <w:t>项目不新增劳动定员，由国道</w:t>
            </w:r>
            <w:r>
              <w:rPr>
                <w:rFonts w:ascii="Times New Roman" w:hAnsi="Times New Roman" w:cs="Times New Roman" w:hint="eastAsia"/>
                <w:color w:val="000000"/>
                <w:sz w:val="24"/>
              </w:rPr>
              <w:t>G508</w:t>
            </w:r>
            <w:r>
              <w:rPr>
                <w:rFonts w:ascii="Times New Roman" w:hAnsi="Times New Roman" w:cs="Times New Roman" w:hint="eastAsia"/>
                <w:color w:val="000000"/>
                <w:sz w:val="24"/>
              </w:rPr>
              <w:t>峪耳崖至大地段改建工程调配，职工生活污水产生生活污水依托国道</w:t>
            </w:r>
            <w:r>
              <w:rPr>
                <w:rFonts w:ascii="Times New Roman" w:hAnsi="Times New Roman" w:cs="Times New Roman" w:hint="eastAsia"/>
                <w:color w:val="000000"/>
                <w:sz w:val="24"/>
              </w:rPr>
              <w:t>G508</w:t>
            </w:r>
            <w:r>
              <w:rPr>
                <w:rFonts w:ascii="Times New Roman" w:hAnsi="Times New Roman" w:cs="Times New Roman" w:hint="eastAsia"/>
                <w:color w:val="000000"/>
                <w:sz w:val="24"/>
              </w:rPr>
              <w:t>峪耳崖至大地段改建工程现有化粪池进行预处理，定期清掏做农肥利用处理。</w:t>
            </w:r>
          </w:p>
          <w:p w14:paraId="63F8A69B" w14:textId="68F48BEC" w:rsidR="00C014BC" w:rsidRDefault="00C014BC" w:rsidP="00A20D23">
            <w:pPr>
              <w:snapToGrid w:val="0"/>
              <w:spacing w:line="360" w:lineRule="auto"/>
              <w:ind w:firstLineChars="200" w:firstLine="480"/>
              <w:rPr>
                <w:rFonts w:ascii="Times New Roman" w:hAnsi="Times New Roman" w:cs="Times New Roman"/>
                <w:color w:val="000000"/>
                <w:sz w:val="24"/>
              </w:rPr>
            </w:pPr>
            <w:r w:rsidRPr="00C014BC">
              <w:rPr>
                <w:rFonts w:ascii="Times New Roman" w:hAnsi="Times New Roman" w:cs="Times New Roman" w:hint="eastAsia"/>
                <w:color w:val="000000"/>
                <w:sz w:val="24"/>
              </w:rPr>
              <w:t>项目</w:t>
            </w:r>
            <w:r>
              <w:rPr>
                <w:rFonts w:ascii="Times New Roman" w:hAnsi="Times New Roman" w:cs="Times New Roman" w:hint="eastAsia"/>
                <w:color w:val="000000"/>
                <w:sz w:val="24"/>
              </w:rPr>
              <w:t>运营期</w:t>
            </w:r>
            <w:r w:rsidRPr="00C014BC">
              <w:rPr>
                <w:rFonts w:ascii="Times New Roman" w:hAnsi="Times New Roman" w:cs="Times New Roman" w:hint="eastAsia"/>
                <w:color w:val="000000"/>
                <w:sz w:val="24"/>
              </w:rPr>
              <w:t>废水主要为</w:t>
            </w:r>
            <w:r w:rsidR="00513B1D">
              <w:rPr>
                <w:rFonts w:ascii="Times New Roman" w:hAnsi="Times New Roman" w:cs="Times New Roman" w:hint="eastAsia"/>
                <w:color w:val="000000"/>
                <w:sz w:val="24"/>
              </w:rPr>
              <w:t>搅拌机与运输</w:t>
            </w:r>
            <w:r w:rsidRPr="00C014BC">
              <w:rPr>
                <w:rFonts w:ascii="Times New Roman" w:hAnsi="Times New Roman" w:cs="Times New Roman" w:hint="eastAsia"/>
                <w:color w:val="000000"/>
                <w:sz w:val="24"/>
              </w:rPr>
              <w:t>车辆冲洗废水，</w:t>
            </w:r>
            <w:r>
              <w:rPr>
                <w:rFonts w:ascii="Times New Roman" w:hAnsi="Times New Roman" w:cs="Times New Roman"/>
                <w:sz w:val="24"/>
              </w:rPr>
              <w:t>项目</w:t>
            </w:r>
            <w:r>
              <w:rPr>
                <w:rFonts w:ascii="Times New Roman" w:hAnsi="Times New Roman" w:cs="Times New Roman" w:hint="eastAsia"/>
                <w:sz w:val="24"/>
              </w:rPr>
              <w:t>各搅拌站场</w:t>
            </w:r>
            <w:r>
              <w:rPr>
                <w:rFonts w:ascii="Times New Roman" w:hAnsi="Times New Roman" w:cs="Times New Roman"/>
                <w:sz w:val="24"/>
              </w:rPr>
              <w:t>区</w:t>
            </w:r>
            <w:r>
              <w:rPr>
                <w:rFonts w:ascii="Times New Roman" w:hAnsi="Times New Roman" w:cs="Times New Roman" w:hint="eastAsia"/>
                <w:sz w:val="24"/>
              </w:rPr>
              <w:t>内</w:t>
            </w:r>
            <w:r>
              <w:rPr>
                <w:rFonts w:ascii="Times New Roman" w:hAnsi="Times New Roman" w:cs="Times New Roman"/>
                <w:sz w:val="24"/>
              </w:rPr>
              <w:t>设置喷淋冲洗装置，</w:t>
            </w:r>
            <w:r w:rsidR="00513B1D">
              <w:rPr>
                <w:rFonts w:ascii="Times New Roman" w:hAnsi="Times New Roman" w:cs="Times New Roman" w:hint="eastAsia"/>
                <w:color w:val="000000"/>
                <w:sz w:val="24"/>
              </w:rPr>
              <w:t>搅拌机与运输</w:t>
            </w:r>
            <w:r>
              <w:rPr>
                <w:rFonts w:ascii="Times New Roman" w:hAnsi="Times New Roman" w:cs="Times New Roman"/>
                <w:sz w:val="24"/>
              </w:rPr>
              <w:t>车辆冲洗装置配套设置沉淀池一座</w:t>
            </w:r>
            <w:r>
              <w:rPr>
                <w:rFonts w:ascii="Times New Roman" w:hAnsi="Times New Roman" w:cs="Times New Roman" w:hint="eastAsia"/>
                <w:sz w:val="24"/>
              </w:rPr>
              <w:t>，</w:t>
            </w:r>
            <w:r w:rsidR="00513B1D">
              <w:rPr>
                <w:rFonts w:ascii="Times New Roman" w:hAnsi="Times New Roman" w:cs="Times New Roman" w:hint="eastAsia"/>
                <w:color w:val="000000"/>
                <w:sz w:val="24"/>
              </w:rPr>
              <w:t>搅拌机与运输</w:t>
            </w:r>
            <w:r>
              <w:rPr>
                <w:rFonts w:ascii="Times New Roman" w:hAnsi="Times New Roman" w:cs="Times New Roman"/>
                <w:sz w:val="24"/>
              </w:rPr>
              <w:t>车辆冲洗废水经沉淀池沉淀后回用于</w:t>
            </w:r>
            <w:r w:rsidR="00513B1D">
              <w:rPr>
                <w:rFonts w:ascii="Times New Roman" w:hAnsi="Times New Roman" w:cs="Times New Roman" w:hint="eastAsia"/>
                <w:color w:val="000000"/>
                <w:sz w:val="24"/>
              </w:rPr>
              <w:t>搅拌机与运输</w:t>
            </w:r>
            <w:r>
              <w:rPr>
                <w:rFonts w:ascii="Times New Roman" w:hAnsi="Times New Roman" w:cs="Times New Roman"/>
                <w:sz w:val="24"/>
              </w:rPr>
              <w:t>车辆冲洗工序。</w:t>
            </w:r>
            <w:r w:rsidR="00513B1D">
              <w:rPr>
                <w:rFonts w:ascii="Times New Roman" w:hAnsi="Times New Roman" w:cs="Times New Roman" w:hint="eastAsia"/>
                <w:color w:val="000000"/>
                <w:sz w:val="24"/>
              </w:rPr>
              <w:t>搅拌机与运输</w:t>
            </w:r>
            <w:r>
              <w:rPr>
                <w:rFonts w:ascii="Times New Roman" w:hAnsi="Times New Roman" w:cs="Times New Roman"/>
                <w:sz w:val="24"/>
              </w:rPr>
              <w:t>车辆冲洗工序用水除损耗部分外均为</w:t>
            </w:r>
            <w:r w:rsidR="00513B1D">
              <w:rPr>
                <w:rFonts w:ascii="Times New Roman" w:hAnsi="Times New Roman" w:cs="Times New Roman" w:hint="eastAsia"/>
                <w:color w:val="000000"/>
                <w:sz w:val="24"/>
              </w:rPr>
              <w:t>搅拌机与运输</w:t>
            </w:r>
            <w:r>
              <w:rPr>
                <w:rFonts w:ascii="Times New Roman" w:hAnsi="Times New Roman" w:cs="Times New Roman"/>
                <w:sz w:val="24"/>
              </w:rPr>
              <w:t>车辆冲洗废水，则本项目</w:t>
            </w:r>
            <w:r w:rsidR="00513B1D">
              <w:rPr>
                <w:rFonts w:ascii="Times New Roman" w:hAnsi="Times New Roman" w:cs="Times New Roman" w:hint="eastAsia"/>
                <w:color w:val="000000"/>
                <w:sz w:val="24"/>
              </w:rPr>
              <w:t>搅拌机与运输</w:t>
            </w:r>
            <w:r>
              <w:rPr>
                <w:rFonts w:ascii="Times New Roman" w:hAnsi="Times New Roman" w:cs="Times New Roman"/>
                <w:sz w:val="24"/>
              </w:rPr>
              <w:t>车辆冲洗废水产生量为</w:t>
            </w:r>
            <w:r w:rsidR="00513B1D">
              <w:rPr>
                <w:rFonts w:ascii="Times New Roman" w:hAnsi="Times New Roman" w:cs="Times New Roman"/>
                <w:sz w:val="24"/>
              </w:rPr>
              <w:t>18.06m³/d</w:t>
            </w:r>
            <w:r w:rsidR="00513B1D">
              <w:rPr>
                <w:rFonts w:ascii="Times New Roman" w:hAnsi="Times New Roman" w:cs="Times New Roman"/>
                <w:sz w:val="24"/>
              </w:rPr>
              <w:t>（</w:t>
            </w:r>
            <w:r w:rsidR="00513B1D">
              <w:rPr>
                <w:rFonts w:ascii="Times New Roman" w:hAnsi="Times New Roman" w:cs="Times New Roman"/>
                <w:sz w:val="24"/>
              </w:rPr>
              <w:t>5418m³/a</w:t>
            </w:r>
            <w:r w:rsidR="00513B1D">
              <w:rPr>
                <w:rFonts w:ascii="Times New Roman" w:hAnsi="Times New Roman" w:cs="Times New Roman"/>
                <w:sz w:val="24"/>
              </w:rPr>
              <w:t>）</w:t>
            </w:r>
            <w:r>
              <w:rPr>
                <w:rFonts w:ascii="Times New Roman" w:hAnsi="Times New Roman" w:cs="Times New Roman"/>
                <w:sz w:val="24"/>
              </w:rPr>
              <w:t>。</w:t>
            </w:r>
            <w:r w:rsidR="00513B1D">
              <w:rPr>
                <w:rFonts w:ascii="Times New Roman" w:hAnsi="Times New Roman" w:cs="Times New Roman" w:hint="eastAsia"/>
                <w:color w:val="000000"/>
                <w:sz w:val="24"/>
              </w:rPr>
              <w:t>搅拌机与运输</w:t>
            </w:r>
            <w:r>
              <w:rPr>
                <w:rFonts w:ascii="Times New Roman" w:hAnsi="Times New Roman" w:cs="Times New Roman"/>
                <w:color w:val="000000"/>
                <w:sz w:val="24"/>
              </w:rPr>
              <w:t>车辆冲洗废水经沉淀池沉淀后回用于</w:t>
            </w:r>
            <w:r w:rsidR="00513B1D">
              <w:rPr>
                <w:rFonts w:ascii="Times New Roman" w:hAnsi="Times New Roman" w:cs="Times New Roman" w:hint="eastAsia"/>
                <w:color w:val="000000"/>
                <w:sz w:val="24"/>
              </w:rPr>
              <w:t>搅拌机与运输</w:t>
            </w:r>
            <w:r>
              <w:rPr>
                <w:rFonts w:ascii="Times New Roman" w:hAnsi="Times New Roman" w:cs="Times New Roman"/>
                <w:color w:val="000000"/>
                <w:sz w:val="24"/>
              </w:rPr>
              <w:t>车辆冲洗工序</w:t>
            </w:r>
            <w:r w:rsidR="0045069E">
              <w:rPr>
                <w:rFonts w:ascii="Times New Roman" w:hAnsi="Times New Roman" w:cs="Times New Roman" w:hint="eastAsia"/>
                <w:color w:val="000000"/>
                <w:sz w:val="24"/>
              </w:rPr>
              <w:t>，</w:t>
            </w:r>
            <w:r>
              <w:rPr>
                <w:rFonts w:ascii="Times New Roman" w:hAnsi="Times New Roman" w:cs="Times New Roman"/>
                <w:color w:val="000000"/>
                <w:sz w:val="24"/>
              </w:rPr>
              <w:t>不外排。</w:t>
            </w:r>
          </w:p>
          <w:p w14:paraId="5E5797E3" w14:textId="77777777" w:rsidR="004C6748" w:rsidRDefault="00615EC0">
            <w:pPr>
              <w:spacing w:line="360" w:lineRule="auto"/>
              <w:ind w:firstLine="480"/>
              <w:rPr>
                <w:rFonts w:ascii="Times New Roman" w:hAnsi="Times New Roman"/>
                <w:b/>
              </w:rPr>
            </w:pPr>
            <w:r>
              <w:rPr>
                <w:rFonts w:ascii="Times New Roman" w:hAnsi="Times New Roman"/>
                <w:b/>
              </w:rPr>
              <w:t>3</w:t>
            </w:r>
            <w:r>
              <w:rPr>
                <w:rFonts w:ascii="Times New Roman" w:hAnsi="Times New Roman"/>
                <w:b/>
              </w:rPr>
              <w:t>、声环境影响和保护措施</w:t>
            </w:r>
          </w:p>
          <w:p w14:paraId="616AC5BE" w14:textId="77777777" w:rsidR="004C6748" w:rsidRDefault="00615EC0">
            <w:pPr>
              <w:spacing w:line="360" w:lineRule="auto"/>
              <w:ind w:firstLineChars="200" w:firstLine="480"/>
              <w:rPr>
                <w:rFonts w:ascii="Times New Roman" w:hAnsi="Times New Roman" w:cs="Times New Roman"/>
                <w:sz w:val="24"/>
              </w:rPr>
            </w:pPr>
            <w:r>
              <w:rPr>
                <w:rFonts w:ascii="Times New Roman" w:hAnsi="Times New Roman" w:cs="Times New Roman"/>
                <w:sz w:val="24"/>
              </w:rPr>
              <w:t>本项目生产运行阶段主要</w:t>
            </w:r>
            <w:r>
              <w:rPr>
                <w:rFonts w:ascii="Times New Roman" w:hAnsi="Times New Roman" w:cs="Times New Roman"/>
                <w:color w:val="000000"/>
                <w:sz w:val="24"/>
              </w:rPr>
              <w:t>噪声源为</w:t>
            </w:r>
            <w:r>
              <w:rPr>
                <w:rFonts w:ascii="Times New Roman" w:hAnsi="Times New Roman" w:cs="Times New Roman" w:hint="eastAsia"/>
                <w:color w:val="000000"/>
                <w:sz w:val="24"/>
              </w:rPr>
              <w:t>螺旋</w:t>
            </w:r>
            <w:r>
              <w:rPr>
                <w:rFonts w:ascii="Times New Roman" w:hAnsi="Times New Roman" w:cs="Times New Roman"/>
                <w:color w:val="000000"/>
                <w:sz w:val="24"/>
              </w:rPr>
              <w:t>输送机、搅拌机</w:t>
            </w:r>
            <w:r>
              <w:rPr>
                <w:rFonts w:ascii="Times New Roman" w:hAnsi="Times New Roman" w:cs="Times New Roman"/>
                <w:sz w:val="24"/>
              </w:rPr>
              <w:t>、</w:t>
            </w:r>
            <w:r>
              <w:rPr>
                <w:rFonts w:ascii="Times New Roman" w:hAnsi="Times New Roman" w:cs="Times New Roman"/>
                <w:color w:val="000000"/>
                <w:sz w:val="24"/>
              </w:rPr>
              <w:t>风机、配料机</w:t>
            </w:r>
            <w:r>
              <w:rPr>
                <w:rFonts w:ascii="Times New Roman" w:hAnsi="Times New Roman" w:cs="Times New Roman" w:hint="eastAsia"/>
                <w:color w:val="000000"/>
                <w:sz w:val="24"/>
              </w:rPr>
              <w:t>、装载机</w:t>
            </w:r>
            <w:r>
              <w:rPr>
                <w:rFonts w:ascii="Times New Roman" w:hAnsi="Times New Roman" w:cs="Times New Roman"/>
                <w:kern w:val="44"/>
                <w:sz w:val="24"/>
              </w:rPr>
              <w:t>等设备运行过程中产生的机械噪声以及运输车辆产生的交通噪声等，</w:t>
            </w:r>
            <w:r>
              <w:rPr>
                <w:rFonts w:ascii="Times New Roman" w:hAnsi="Times New Roman" w:cs="Times New Roman"/>
                <w:color w:val="000000"/>
                <w:sz w:val="24"/>
              </w:rPr>
              <w:t>噪声源强为</w:t>
            </w:r>
            <w:r>
              <w:rPr>
                <w:rFonts w:ascii="Times New Roman" w:hAnsi="Times New Roman" w:cs="Times New Roman"/>
                <w:sz w:val="24"/>
              </w:rPr>
              <w:t>70~95dB</w:t>
            </w:r>
            <w:r>
              <w:rPr>
                <w:rFonts w:ascii="Times New Roman" w:hAnsi="Times New Roman" w:cs="Times New Roman"/>
                <w:sz w:val="24"/>
              </w:rPr>
              <w:t>（</w:t>
            </w:r>
            <w:r>
              <w:rPr>
                <w:rFonts w:ascii="Times New Roman" w:hAnsi="Times New Roman" w:cs="Times New Roman"/>
                <w:sz w:val="24"/>
              </w:rPr>
              <w:t>A</w:t>
            </w:r>
            <w:r>
              <w:rPr>
                <w:rFonts w:ascii="Times New Roman" w:hAnsi="Times New Roman" w:cs="Times New Roman"/>
                <w:sz w:val="24"/>
              </w:rPr>
              <w:t>），噪声源强见下表。</w:t>
            </w:r>
          </w:p>
          <w:p w14:paraId="5830E18A" w14:textId="77777777" w:rsidR="004C6748" w:rsidRDefault="00615EC0">
            <w:pPr>
              <w:pStyle w:val="TOC2"/>
              <w:widowControl w:val="0"/>
              <w:numPr>
                <w:ilvl w:val="0"/>
                <w:numId w:val="7"/>
              </w:numPr>
              <w:snapToGrid w:val="0"/>
              <w:ind w:leftChars="0" w:firstLine="0"/>
              <w:jc w:val="center"/>
              <w:rPr>
                <w:rFonts w:ascii="Times New Roman" w:hAnsi="Times New Roman" w:hint="default"/>
                <w:b/>
                <w:sz w:val="21"/>
                <w:szCs w:val="21"/>
              </w:rPr>
            </w:pPr>
            <w:r>
              <w:rPr>
                <w:rFonts w:ascii="Times New Roman" w:hAnsi="Times New Roman"/>
                <w:b/>
                <w:sz w:val="21"/>
                <w:szCs w:val="21"/>
              </w:rPr>
              <w:t>主要噪声源一览表</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170"/>
              <w:gridCol w:w="1360"/>
              <w:gridCol w:w="1726"/>
              <w:gridCol w:w="1985"/>
              <w:gridCol w:w="1133"/>
            </w:tblGrid>
            <w:tr w:rsidR="004C6748" w14:paraId="68DE20EB" w14:textId="77777777">
              <w:trPr>
                <w:trHeight w:val="399"/>
                <w:jc w:val="center"/>
              </w:trPr>
              <w:tc>
                <w:tcPr>
                  <w:tcW w:w="398" w:type="pct"/>
                  <w:vAlign w:val="center"/>
                </w:tcPr>
                <w:p w14:paraId="66494AF7" w14:textId="77777777" w:rsidR="004C6748" w:rsidRDefault="00615EC0">
                  <w:pPr>
                    <w:pStyle w:val="0"/>
                    <w:rPr>
                      <w:rFonts w:ascii="Times New Roman" w:hAnsi="Times New Roman" w:cs="Times New Roman"/>
                      <w:b/>
                      <w:bCs/>
                      <w:kern w:val="2"/>
                      <w:szCs w:val="21"/>
                    </w:rPr>
                  </w:pPr>
                  <w:r>
                    <w:rPr>
                      <w:rFonts w:ascii="Times New Roman" w:hAnsi="Times New Roman" w:cs="Times New Roman"/>
                      <w:b/>
                      <w:bCs/>
                      <w:kern w:val="2"/>
                      <w:szCs w:val="21"/>
                    </w:rPr>
                    <w:t>序号</w:t>
                  </w:r>
                </w:p>
              </w:tc>
              <w:tc>
                <w:tcPr>
                  <w:tcW w:w="730" w:type="pct"/>
                  <w:vAlign w:val="center"/>
                </w:tcPr>
                <w:p w14:paraId="24CDCBC9" w14:textId="77777777" w:rsidR="004C6748" w:rsidRDefault="00615EC0">
                  <w:pPr>
                    <w:pStyle w:val="0"/>
                    <w:rPr>
                      <w:rFonts w:ascii="Times New Roman" w:hAnsi="Times New Roman" w:cs="Times New Roman"/>
                      <w:b/>
                      <w:bCs/>
                      <w:kern w:val="2"/>
                      <w:szCs w:val="21"/>
                    </w:rPr>
                  </w:pPr>
                  <w:r>
                    <w:rPr>
                      <w:rFonts w:ascii="Times New Roman" w:hAnsi="Times New Roman" w:cs="Times New Roman"/>
                      <w:b/>
                      <w:bCs/>
                      <w:kern w:val="2"/>
                      <w:szCs w:val="21"/>
                    </w:rPr>
                    <w:t>位置</w:t>
                  </w:r>
                </w:p>
              </w:tc>
              <w:tc>
                <w:tcPr>
                  <w:tcW w:w="849" w:type="pct"/>
                  <w:vAlign w:val="center"/>
                </w:tcPr>
                <w:p w14:paraId="060FA0A2" w14:textId="77777777" w:rsidR="004C6748" w:rsidRDefault="00615EC0">
                  <w:pPr>
                    <w:pStyle w:val="0"/>
                    <w:rPr>
                      <w:rFonts w:ascii="Times New Roman" w:hAnsi="Times New Roman" w:cs="Times New Roman"/>
                      <w:b/>
                      <w:bCs/>
                      <w:kern w:val="2"/>
                      <w:szCs w:val="21"/>
                    </w:rPr>
                  </w:pPr>
                  <w:r>
                    <w:rPr>
                      <w:rFonts w:ascii="Times New Roman" w:hAnsi="Times New Roman" w:cs="Times New Roman"/>
                      <w:b/>
                      <w:bCs/>
                      <w:kern w:val="2"/>
                      <w:szCs w:val="21"/>
                    </w:rPr>
                    <w:t>污染源</w:t>
                  </w:r>
                </w:p>
              </w:tc>
              <w:tc>
                <w:tcPr>
                  <w:tcW w:w="1077" w:type="pct"/>
                  <w:vAlign w:val="center"/>
                </w:tcPr>
                <w:p w14:paraId="20922CB0" w14:textId="77777777" w:rsidR="004C6748" w:rsidRDefault="00615EC0">
                  <w:pPr>
                    <w:pStyle w:val="0"/>
                    <w:rPr>
                      <w:rFonts w:ascii="Times New Roman" w:hAnsi="Times New Roman" w:cs="Times New Roman"/>
                      <w:b/>
                      <w:bCs/>
                      <w:kern w:val="2"/>
                      <w:szCs w:val="21"/>
                    </w:rPr>
                  </w:pPr>
                  <w:r>
                    <w:rPr>
                      <w:rFonts w:ascii="Times New Roman" w:hAnsi="Times New Roman" w:cs="Times New Roman"/>
                      <w:b/>
                      <w:bCs/>
                      <w:kern w:val="2"/>
                      <w:szCs w:val="21"/>
                    </w:rPr>
                    <w:t>源强（</w:t>
                  </w:r>
                  <w:r>
                    <w:rPr>
                      <w:rFonts w:ascii="Times New Roman" w:hAnsi="Times New Roman" w:cs="Times New Roman"/>
                      <w:b/>
                      <w:bCs/>
                      <w:kern w:val="2"/>
                      <w:szCs w:val="21"/>
                    </w:rPr>
                    <w:t>dB</w:t>
                  </w:r>
                  <w:r>
                    <w:rPr>
                      <w:rFonts w:ascii="Times New Roman" w:hAnsi="Times New Roman" w:cs="Times New Roman"/>
                      <w:b/>
                      <w:bCs/>
                      <w:kern w:val="2"/>
                      <w:szCs w:val="21"/>
                    </w:rPr>
                    <w:t>（</w:t>
                  </w:r>
                  <w:r>
                    <w:rPr>
                      <w:rFonts w:ascii="Times New Roman" w:hAnsi="Times New Roman" w:cs="Times New Roman"/>
                      <w:b/>
                      <w:bCs/>
                      <w:kern w:val="2"/>
                      <w:szCs w:val="21"/>
                    </w:rPr>
                    <w:t>A</w:t>
                  </w:r>
                  <w:r>
                    <w:rPr>
                      <w:rFonts w:ascii="Times New Roman" w:hAnsi="Times New Roman" w:cs="Times New Roman"/>
                      <w:b/>
                      <w:bCs/>
                      <w:kern w:val="2"/>
                      <w:szCs w:val="21"/>
                    </w:rPr>
                    <w:t>））</w:t>
                  </w:r>
                </w:p>
              </w:tc>
              <w:tc>
                <w:tcPr>
                  <w:tcW w:w="1239" w:type="pct"/>
                  <w:vAlign w:val="center"/>
                </w:tcPr>
                <w:p w14:paraId="22C91A81" w14:textId="77777777" w:rsidR="004C6748" w:rsidRDefault="00615EC0">
                  <w:pPr>
                    <w:pStyle w:val="0"/>
                    <w:rPr>
                      <w:rFonts w:ascii="Times New Roman" w:hAnsi="Times New Roman" w:cs="Times New Roman"/>
                      <w:b/>
                      <w:bCs/>
                      <w:kern w:val="2"/>
                      <w:szCs w:val="21"/>
                    </w:rPr>
                  </w:pPr>
                  <w:r>
                    <w:rPr>
                      <w:rFonts w:ascii="Times New Roman" w:hAnsi="Times New Roman" w:cs="Times New Roman"/>
                      <w:b/>
                      <w:bCs/>
                      <w:kern w:val="2"/>
                      <w:szCs w:val="21"/>
                    </w:rPr>
                    <w:t>降噪措施</w:t>
                  </w:r>
                </w:p>
              </w:tc>
              <w:tc>
                <w:tcPr>
                  <w:tcW w:w="707" w:type="pct"/>
                  <w:vAlign w:val="center"/>
                </w:tcPr>
                <w:p w14:paraId="180A940B" w14:textId="77777777" w:rsidR="004C6748" w:rsidRDefault="00615EC0">
                  <w:pPr>
                    <w:pStyle w:val="0"/>
                    <w:rPr>
                      <w:rFonts w:ascii="Times New Roman" w:eastAsia="宋体" w:hAnsi="Times New Roman" w:cs="Times New Roman"/>
                      <w:b/>
                      <w:bCs/>
                      <w:kern w:val="2"/>
                      <w:szCs w:val="21"/>
                    </w:rPr>
                  </w:pPr>
                  <w:r>
                    <w:rPr>
                      <w:rFonts w:ascii="Times New Roman" w:hAnsi="Times New Roman" w:cs="Times New Roman"/>
                      <w:b/>
                      <w:bCs/>
                      <w:kern w:val="2"/>
                      <w:szCs w:val="21"/>
                    </w:rPr>
                    <w:t>持续时间</w:t>
                  </w:r>
                </w:p>
              </w:tc>
            </w:tr>
            <w:tr w:rsidR="004C6748" w14:paraId="07D86BB0" w14:textId="77777777">
              <w:trPr>
                <w:trHeight w:val="399"/>
                <w:jc w:val="center"/>
              </w:trPr>
              <w:tc>
                <w:tcPr>
                  <w:tcW w:w="398" w:type="pct"/>
                  <w:vAlign w:val="center"/>
                </w:tcPr>
                <w:p w14:paraId="2CA1B6AE" w14:textId="77777777" w:rsidR="004C6748" w:rsidRDefault="00615EC0">
                  <w:pPr>
                    <w:pStyle w:val="0"/>
                    <w:rPr>
                      <w:rFonts w:ascii="Times New Roman" w:eastAsia="宋体" w:hAnsi="Times New Roman" w:cs="Times New Roman"/>
                      <w:kern w:val="2"/>
                      <w:szCs w:val="21"/>
                    </w:rPr>
                  </w:pPr>
                  <w:r>
                    <w:rPr>
                      <w:rFonts w:ascii="Times New Roman" w:hAnsi="Times New Roman" w:cs="Times New Roman"/>
                      <w:kern w:val="2"/>
                      <w:szCs w:val="21"/>
                    </w:rPr>
                    <w:t>1</w:t>
                  </w:r>
                </w:p>
              </w:tc>
              <w:tc>
                <w:tcPr>
                  <w:tcW w:w="730" w:type="pct"/>
                  <w:vAlign w:val="center"/>
                </w:tcPr>
                <w:p w14:paraId="52EA0CD9" w14:textId="77777777" w:rsidR="004C6748" w:rsidRDefault="00615EC0">
                  <w:pPr>
                    <w:pStyle w:val="0"/>
                    <w:rPr>
                      <w:rFonts w:ascii="Times New Roman" w:hAnsi="Times New Roman" w:cs="Times New Roman"/>
                      <w:kern w:val="2"/>
                      <w:szCs w:val="21"/>
                    </w:rPr>
                  </w:pPr>
                  <w:r>
                    <w:rPr>
                      <w:rFonts w:ascii="Times New Roman" w:hAnsi="Times New Roman" w:cs="Times New Roman" w:hint="eastAsia"/>
                      <w:kern w:val="2"/>
                      <w:szCs w:val="21"/>
                    </w:rPr>
                    <w:t>搅拌</w:t>
                  </w:r>
                  <w:r>
                    <w:rPr>
                      <w:rFonts w:ascii="Times New Roman" w:hAnsi="Times New Roman" w:cs="Times New Roman"/>
                      <w:kern w:val="2"/>
                      <w:szCs w:val="21"/>
                    </w:rPr>
                    <w:t>车间</w:t>
                  </w:r>
                </w:p>
              </w:tc>
              <w:tc>
                <w:tcPr>
                  <w:tcW w:w="849" w:type="pct"/>
                  <w:vAlign w:val="center"/>
                </w:tcPr>
                <w:p w14:paraId="77FBC04A" w14:textId="77777777" w:rsidR="004C6748" w:rsidRDefault="00615EC0">
                  <w:pPr>
                    <w:pStyle w:val="af9"/>
                    <w:spacing w:line="280" w:lineRule="exact"/>
                  </w:pPr>
                  <w:r>
                    <w:t>搅拌机</w:t>
                  </w:r>
                </w:p>
              </w:tc>
              <w:tc>
                <w:tcPr>
                  <w:tcW w:w="1077" w:type="pct"/>
                  <w:vAlign w:val="center"/>
                </w:tcPr>
                <w:p w14:paraId="100CC076" w14:textId="77777777" w:rsidR="004C6748" w:rsidRDefault="00615EC0">
                  <w:pPr>
                    <w:pStyle w:val="000"/>
                    <w:rPr>
                      <w:szCs w:val="21"/>
                    </w:rPr>
                  </w:pPr>
                  <w:r>
                    <w:rPr>
                      <w:rFonts w:hint="eastAsia"/>
                      <w:szCs w:val="21"/>
                    </w:rPr>
                    <w:t>8</w:t>
                  </w:r>
                  <w:r>
                    <w:rPr>
                      <w:szCs w:val="21"/>
                    </w:rPr>
                    <w:t>5</w:t>
                  </w:r>
                </w:p>
              </w:tc>
              <w:tc>
                <w:tcPr>
                  <w:tcW w:w="1239" w:type="pct"/>
                  <w:vAlign w:val="center"/>
                </w:tcPr>
                <w:p w14:paraId="54401FCB" w14:textId="6FA97E40" w:rsidR="004C6748" w:rsidRDefault="00E64609">
                  <w:pPr>
                    <w:pStyle w:val="0"/>
                    <w:rPr>
                      <w:rFonts w:ascii="Times New Roman" w:hAnsi="Times New Roman" w:cs="Times New Roman"/>
                      <w:kern w:val="2"/>
                      <w:szCs w:val="21"/>
                    </w:rPr>
                  </w:pPr>
                  <w:r>
                    <w:t>搅拌机</w:t>
                  </w:r>
                  <w:r>
                    <w:rPr>
                      <w:rFonts w:ascii="Times New Roman" w:eastAsia="宋体" w:hAnsi="Times New Roman" w:cs="Times New Roman" w:hint="eastAsia"/>
                      <w:szCs w:val="21"/>
                    </w:rPr>
                    <w:t>等生产设备</w:t>
                  </w:r>
                  <w:r>
                    <w:t>置于封闭生产</w:t>
                  </w:r>
                  <w:r>
                    <w:rPr>
                      <w:rFonts w:hint="eastAsia"/>
                    </w:rPr>
                    <w:t>车间</w:t>
                  </w:r>
                  <w:r>
                    <w:t>内</w:t>
                  </w:r>
                  <w:r>
                    <w:rPr>
                      <w:snapToGrid w:val="0"/>
                    </w:rPr>
                    <w:t>，选用低噪声设备，基础减振</w:t>
                  </w:r>
                </w:p>
              </w:tc>
              <w:tc>
                <w:tcPr>
                  <w:tcW w:w="707" w:type="pct"/>
                  <w:vMerge w:val="restart"/>
                  <w:vAlign w:val="center"/>
                </w:tcPr>
                <w:p w14:paraId="3B10A00A" w14:textId="77777777" w:rsidR="004C6748" w:rsidRDefault="00615EC0">
                  <w:pPr>
                    <w:pStyle w:val="0"/>
                    <w:rPr>
                      <w:rFonts w:ascii="Times New Roman" w:hAnsi="Times New Roman" w:cs="Times New Roman"/>
                    </w:rPr>
                  </w:pPr>
                  <w:r>
                    <w:rPr>
                      <w:rFonts w:ascii="Times New Roman" w:hAnsi="Times New Roman" w:cs="Times New Roman"/>
                    </w:rPr>
                    <w:t>运营期内，</w:t>
                  </w:r>
                  <w:r>
                    <w:rPr>
                      <w:rFonts w:ascii="Times New Roman" w:hAnsi="Times New Roman" w:cs="Times New Roman" w:hint="eastAsia"/>
                    </w:rPr>
                    <w:t>每日两班工作制，每班生产</w:t>
                  </w:r>
                  <w:r>
                    <w:rPr>
                      <w:rFonts w:ascii="Times New Roman" w:hAnsi="Times New Roman" w:cs="Times New Roman" w:hint="eastAsia"/>
                    </w:rPr>
                    <w:t>8</w:t>
                  </w:r>
                  <w:r>
                    <w:rPr>
                      <w:rFonts w:ascii="Times New Roman" w:hAnsi="Times New Roman" w:cs="Times New Roman" w:hint="eastAsia"/>
                    </w:rPr>
                    <w:t>小时，</w:t>
                  </w:r>
                  <w:r>
                    <w:rPr>
                      <w:rFonts w:ascii="Times New Roman" w:hAnsi="Times New Roman" w:cs="Times New Roman"/>
                    </w:rPr>
                    <w:t>共</w:t>
                  </w:r>
                  <w:r>
                    <w:rPr>
                      <w:rFonts w:ascii="Times New Roman" w:hAnsi="Times New Roman" w:cs="Times New Roman"/>
                    </w:rPr>
                    <w:t>16h/d</w:t>
                  </w:r>
                  <w:r>
                    <w:rPr>
                      <w:rFonts w:ascii="Times New Roman" w:hAnsi="Times New Roman" w:cs="Times New Roman"/>
                    </w:rPr>
                    <w:t>，</w:t>
                  </w:r>
                  <w:r>
                    <w:rPr>
                      <w:rFonts w:ascii="Times New Roman" w:hAnsi="Times New Roman" w:cs="Times New Roman"/>
                    </w:rPr>
                    <w:t>4800h/a</w:t>
                  </w:r>
                </w:p>
              </w:tc>
            </w:tr>
            <w:tr w:rsidR="004C6748" w14:paraId="766A317A" w14:textId="77777777">
              <w:trPr>
                <w:trHeight w:val="399"/>
                <w:jc w:val="center"/>
              </w:trPr>
              <w:tc>
                <w:tcPr>
                  <w:tcW w:w="398" w:type="pct"/>
                  <w:vAlign w:val="center"/>
                </w:tcPr>
                <w:p w14:paraId="14A8006E" w14:textId="77777777" w:rsidR="004C6748" w:rsidRDefault="00615EC0">
                  <w:pPr>
                    <w:pStyle w:val="0"/>
                    <w:rPr>
                      <w:rFonts w:ascii="Times New Roman" w:hAnsi="Times New Roman" w:cs="Times New Roman"/>
                      <w:kern w:val="2"/>
                      <w:szCs w:val="21"/>
                    </w:rPr>
                  </w:pPr>
                  <w:r>
                    <w:rPr>
                      <w:rFonts w:ascii="Times New Roman" w:hAnsi="Times New Roman" w:cs="Times New Roman"/>
                      <w:kern w:val="2"/>
                      <w:szCs w:val="21"/>
                    </w:rPr>
                    <w:t>2</w:t>
                  </w:r>
                </w:p>
              </w:tc>
              <w:tc>
                <w:tcPr>
                  <w:tcW w:w="730" w:type="pct"/>
                  <w:vAlign w:val="center"/>
                </w:tcPr>
                <w:p w14:paraId="0C252600" w14:textId="77777777" w:rsidR="004C6748" w:rsidRDefault="00615EC0">
                  <w:pPr>
                    <w:pStyle w:val="0"/>
                    <w:rPr>
                      <w:rFonts w:ascii="Times New Roman" w:hAnsi="Times New Roman" w:cs="Times New Roman"/>
                      <w:kern w:val="2"/>
                      <w:szCs w:val="21"/>
                    </w:rPr>
                  </w:pPr>
                  <w:r>
                    <w:rPr>
                      <w:rFonts w:ascii="Times New Roman" w:hAnsi="Times New Roman" w:cs="Times New Roman" w:hint="eastAsia"/>
                      <w:szCs w:val="21"/>
                    </w:rPr>
                    <w:t>厂区</w:t>
                  </w:r>
                </w:p>
              </w:tc>
              <w:tc>
                <w:tcPr>
                  <w:tcW w:w="849" w:type="pct"/>
                  <w:vAlign w:val="center"/>
                </w:tcPr>
                <w:p w14:paraId="082F7DA8" w14:textId="77777777" w:rsidR="004C6748" w:rsidRDefault="00615EC0">
                  <w:pPr>
                    <w:pStyle w:val="af9"/>
                    <w:spacing w:line="280" w:lineRule="exact"/>
                  </w:pPr>
                  <w:r>
                    <w:t>配料机</w:t>
                  </w:r>
                </w:p>
              </w:tc>
              <w:tc>
                <w:tcPr>
                  <w:tcW w:w="1077" w:type="pct"/>
                  <w:vAlign w:val="center"/>
                </w:tcPr>
                <w:p w14:paraId="20F45D97" w14:textId="77777777" w:rsidR="004C6748" w:rsidRDefault="00615EC0">
                  <w:pPr>
                    <w:pStyle w:val="000"/>
                    <w:rPr>
                      <w:szCs w:val="21"/>
                    </w:rPr>
                  </w:pPr>
                  <w:r>
                    <w:rPr>
                      <w:szCs w:val="21"/>
                    </w:rPr>
                    <w:t>70</w:t>
                  </w:r>
                </w:p>
              </w:tc>
              <w:tc>
                <w:tcPr>
                  <w:tcW w:w="1239" w:type="pct"/>
                  <w:vMerge w:val="restart"/>
                  <w:vAlign w:val="center"/>
                </w:tcPr>
                <w:p w14:paraId="59B72F3D" w14:textId="34630994" w:rsidR="004C6748" w:rsidRDefault="00E64609">
                  <w:pPr>
                    <w:pStyle w:val="0"/>
                    <w:rPr>
                      <w:rFonts w:ascii="Times New Roman" w:hAnsi="Times New Roman" w:cs="Times New Roman"/>
                    </w:rPr>
                  </w:pPr>
                  <w:r>
                    <w:rPr>
                      <w:snapToGrid w:val="0"/>
                    </w:rPr>
                    <w:t>选用低噪声设备，基础减振</w:t>
                  </w:r>
                </w:p>
              </w:tc>
              <w:tc>
                <w:tcPr>
                  <w:tcW w:w="707" w:type="pct"/>
                  <w:vMerge/>
                  <w:vAlign w:val="center"/>
                </w:tcPr>
                <w:p w14:paraId="639C18A4" w14:textId="77777777" w:rsidR="004C6748" w:rsidRDefault="004C6748">
                  <w:pPr>
                    <w:pStyle w:val="0"/>
                    <w:rPr>
                      <w:rFonts w:ascii="Times New Roman" w:hAnsi="Times New Roman" w:cs="Times New Roman"/>
                    </w:rPr>
                  </w:pPr>
                </w:p>
              </w:tc>
            </w:tr>
            <w:tr w:rsidR="004C6748" w14:paraId="2B656409" w14:textId="77777777">
              <w:trPr>
                <w:trHeight w:val="399"/>
                <w:jc w:val="center"/>
              </w:trPr>
              <w:tc>
                <w:tcPr>
                  <w:tcW w:w="398" w:type="pct"/>
                  <w:vAlign w:val="center"/>
                </w:tcPr>
                <w:p w14:paraId="62F916B8" w14:textId="77777777" w:rsidR="004C6748" w:rsidRDefault="00615EC0">
                  <w:pPr>
                    <w:pStyle w:val="0"/>
                    <w:rPr>
                      <w:rFonts w:ascii="Times New Roman" w:hAnsi="Times New Roman" w:cs="Times New Roman"/>
                      <w:kern w:val="2"/>
                      <w:szCs w:val="21"/>
                    </w:rPr>
                  </w:pPr>
                  <w:r>
                    <w:rPr>
                      <w:rFonts w:ascii="Times New Roman" w:hAnsi="Times New Roman" w:cs="Times New Roman"/>
                      <w:kern w:val="2"/>
                      <w:szCs w:val="21"/>
                    </w:rPr>
                    <w:t>3</w:t>
                  </w:r>
                </w:p>
              </w:tc>
              <w:tc>
                <w:tcPr>
                  <w:tcW w:w="730" w:type="pct"/>
                  <w:vAlign w:val="center"/>
                </w:tcPr>
                <w:p w14:paraId="08E9855C" w14:textId="77777777" w:rsidR="004C6748" w:rsidRDefault="00615EC0">
                  <w:pPr>
                    <w:pStyle w:val="0"/>
                    <w:rPr>
                      <w:rFonts w:ascii="Times New Roman" w:hAnsi="Times New Roman" w:cs="Times New Roman"/>
                      <w:kern w:val="2"/>
                      <w:szCs w:val="21"/>
                    </w:rPr>
                  </w:pPr>
                  <w:r>
                    <w:rPr>
                      <w:rFonts w:ascii="Times New Roman" w:hAnsi="Times New Roman" w:cs="Times New Roman" w:hint="eastAsia"/>
                      <w:szCs w:val="21"/>
                    </w:rPr>
                    <w:t>厂区</w:t>
                  </w:r>
                </w:p>
              </w:tc>
              <w:tc>
                <w:tcPr>
                  <w:tcW w:w="849" w:type="pct"/>
                  <w:vAlign w:val="center"/>
                </w:tcPr>
                <w:p w14:paraId="01ADDF36" w14:textId="77777777" w:rsidR="004C6748" w:rsidRDefault="00615EC0">
                  <w:pPr>
                    <w:pStyle w:val="af9"/>
                    <w:spacing w:line="280" w:lineRule="exact"/>
                  </w:pPr>
                  <w:r>
                    <w:rPr>
                      <w:rFonts w:hint="eastAsia"/>
                    </w:rPr>
                    <w:t>装载机</w:t>
                  </w:r>
                </w:p>
              </w:tc>
              <w:tc>
                <w:tcPr>
                  <w:tcW w:w="1077" w:type="pct"/>
                  <w:vAlign w:val="center"/>
                </w:tcPr>
                <w:p w14:paraId="0658C45B" w14:textId="77777777" w:rsidR="004C6748" w:rsidRDefault="00615EC0">
                  <w:pPr>
                    <w:pStyle w:val="000"/>
                    <w:rPr>
                      <w:szCs w:val="21"/>
                    </w:rPr>
                  </w:pPr>
                  <w:r>
                    <w:rPr>
                      <w:rFonts w:hint="eastAsia"/>
                      <w:szCs w:val="21"/>
                    </w:rPr>
                    <w:t>7</w:t>
                  </w:r>
                  <w:r>
                    <w:rPr>
                      <w:szCs w:val="21"/>
                    </w:rPr>
                    <w:t>5</w:t>
                  </w:r>
                </w:p>
              </w:tc>
              <w:tc>
                <w:tcPr>
                  <w:tcW w:w="1239" w:type="pct"/>
                  <w:vMerge/>
                  <w:vAlign w:val="center"/>
                </w:tcPr>
                <w:p w14:paraId="16719135" w14:textId="77777777" w:rsidR="004C6748" w:rsidRDefault="004C6748">
                  <w:pPr>
                    <w:pStyle w:val="0"/>
                    <w:rPr>
                      <w:rFonts w:ascii="Times New Roman" w:hAnsi="Times New Roman" w:cs="Times New Roman"/>
                    </w:rPr>
                  </w:pPr>
                </w:p>
              </w:tc>
              <w:tc>
                <w:tcPr>
                  <w:tcW w:w="707" w:type="pct"/>
                  <w:vMerge/>
                  <w:vAlign w:val="center"/>
                </w:tcPr>
                <w:p w14:paraId="1DDC66ED" w14:textId="77777777" w:rsidR="004C6748" w:rsidRDefault="004C6748">
                  <w:pPr>
                    <w:pStyle w:val="0"/>
                    <w:rPr>
                      <w:rFonts w:ascii="Times New Roman" w:hAnsi="Times New Roman" w:cs="Times New Roman"/>
                    </w:rPr>
                  </w:pPr>
                </w:p>
              </w:tc>
            </w:tr>
            <w:tr w:rsidR="004C6748" w14:paraId="71EBC063" w14:textId="77777777">
              <w:trPr>
                <w:trHeight w:val="399"/>
                <w:jc w:val="center"/>
              </w:trPr>
              <w:tc>
                <w:tcPr>
                  <w:tcW w:w="398" w:type="pct"/>
                  <w:vAlign w:val="center"/>
                </w:tcPr>
                <w:p w14:paraId="6BBB6580" w14:textId="77777777" w:rsidR="004C6748" w:rsidRDefault="00615EC0">
                  <w:pPr>
                    <w:pStyle w:val="0"/>
                    <w:rPr>
                      <w:rFonts w:ascii="Times New Roman" w:hAnsi="Times New Roman" w:cs="Times New Roman"/>
                      <w:kern w:val="2"/>
                      <w:szCs w:val="21"/>
                    </w:rPr>
                  </w:pPr>
                  <w:r>
                    <w:rPr>
                      <w:rFonts w:ascii="Times New Roman" w:hAnsi="Times New Roman" w:cs="Times New Roman"/>
                      <w:kern w:val="2"/>
                      <w:szCs w:val="21"/>
                    </w:rPr>
                    <w:t>4</w:t>
                  </w:r>
                </w:p>
              </w:tc>
              <w:tc>
                <w:tcPr>
                  <w:tcW w:w="730" w:type="pct"/>
                </w:tcPr>
                <w:p w14:paraId="0F31D8DA" w14:textId="77777777" w:rsidR="004C6748" w:rsidRDefault="00615EC0">
                  <w:pPr>
                    <w:pStyle w:val="0"/>
                    <w:rPr>
                      <w:rFonts w:ascii="Times New Roman" w:hAnsi="Times New Roman" w:cs="Times New Roman"/>
                      <w:kern w:val="2"/>
                      <w:szCs w:val="21"/>
                    </w:rPr>
                  </w:pPr>
                  <w:r>
                    <w:rPr>
                      <w:rFonts w:ascii="Times New Roman" w:hAnsi="Times New Roman" w:cs="Times New Roman" w:hint="eastAsia"/>
                      <w:szCs w:val="21"/>
                    </w:rPr>
                    <w:t>厂区</w:t>
                  </w:r>
                </w:p>
              </w:tc>
              <w:tc>
                <w:tcPr>
                  <w:tcW w:w="849" w:type="pct"/>
                  <w:vAlign w:val="center"/>
                </w:tcPr>
                <w:p w14:paraId="0658C9F0" w14:textId="77777777" w:rsidR="004C6748" w:rsidRDefault="00615EC0">
                  <w:pPr>
                    <w:pStyle w:val="af9"/>
                    <w:spacing w:line="280" w:lineRule="exact"/>
                  </w:pPr>
                  <w:r>
                    <w:t>螺旋输送机</w:t>
                  </w:r>
                </w:p>
              </w:tc>
              <w:tc>
                <w:tcPr>
                  <w:tcW w:w="1077" w:type="pct"/>
                  <w:vAlign w:val="center"/>
                </w:tcPr>
                <w:p w14:paraId="1747AC25" w14:textId="77777777" w:rsidR="004C6748" w:rsidRDefault="00615EC0">
                  <w:pPr>
                    <w:pStyle w:val="000"/>
                    <w:rPr>
                      <w:szCs w:val="21"/>
                    </w:rPr>
                  </w:pPr>
                  <w:r>
                    <w:rPr>
                      <w:szCs w:val="21"/>
                    </w:rPr>
                    <w:t>75</w:t>
                  </w:r>
                </w:p>
              </w:tc>
              <w:tc>
                <w:tcPr>
                  <w:tcW w:w="1239" w:type="pct"/>
                  <w:vMerge/>
                  <w:vAlign w:val="center"/>
                </w:tcPr>
                <w:p w14:paraId="33A3C482" w14:textId="77777777" w:rsidR="004C6748" w:rsidRDefault="004C6748">
                  <w:pPr>
                    <w:pStyle w:val="0"/>
                    <w:rPr>
                      <w:rFonts w:ascii="Times New Roman" w:hAnsi="Times New Roman" w:cs="Times New Roman"/>
                    </w:rPr>
                  </w:pPr>
                </w:p>
              </w:tc>
              <w:tc>
                <w:tcPr>
                  <w:tcW w:w="707" w:type="pct"/>
                  <w:vMerge/>
                  <w:vAlign w:val="center"/>
                </w:tcPr>
                <w:p w14:paraId="2CB68A7E" w14:textId="77777777" w:rsidR="004C6748" w:rsidRDefault="004C6748">
                  <w:pPr>
                    <w:pStyle w:val="0"/>
                    <w:rPr>
                      <w:rFonts w:ascii="Times New Roman" w:hAnsi="Times New Roman" w:cs="Times New Roman"/>
                    </w:rPr>
                  </w:pPr>
                </w:p>
              </w:tc>
            </w:tr>
            <w:tr w:rsidR="004C6748" w14:paraId="1BEC35A5" w14:textId="77777777">
              <w:trPr>
                <w:trHeight w:val="399"/>
                <w:jc w:val="center"/>
              </w:trPr>
              <w:tc>
                <w:tcPr>
                  <w:tcW w:w="398" w:type="pct"/>
                  <w:vAlign w:val="center"/>
                </w:tcPr>
                <w:p w14:paraId="7C409424" w14:textId="77777777" w:rsidR="004C6748" w:rsidRDefault="00615EC0">
                  <w:pPr>
                    <w:pStyle w:val="0"/>
                    <w:rPr>
                      <w:rFonts w:ascii="Times New Roman" w:hAnsi="Times New Roman" w:cs="Times New Roman"/>
                      <w:kern w:val="2"/>
                      <w:szCs w:val="21"/>
                    </w:rPr>
                  </w:pPr>
                  <w:r>
                    <w:rPr>
                      <w:rFonts w:ascii="Times New Roman" w:hAnsi="Times New Roman" w:cs="Times New Roman"/>
                      <w:kern w:val="2"/>
                      <w:szCs w:val="21"/>
                    </w:rPr>
                    <w:t>5</w:t>
                  </w:r>
                </w:p>
              </w:tc>
              <w:tc>
                <w:tcPr>
                  <w:tcW w:w="730" w:type="pct"/>
                </w:tcPr>
                <w:p w14:paraId="548024C9" w14:textId="77777777" w:rsidR="004C6748" w:rsidRDefault="00615EC0">
                  <w:pPr>
                    <w:pStyle w:val="0"/>
                    <w:rPr>
                      <w:rFonts w:ascii="Times New Roman" w:hAnsi="Times New Roman" w:cs="Times New Roman"/>
                      <w:kern w:val="2"/>
                      <w:szCs w:val="21"/>
                    </w:rPr>
                  </w:pPr>
                  <w:r>
                    <w:rPr>
                      <w:rFonts w:ascii="Times New Roman" w:hAnsi="Times New Roman" w:cs="Times New Roman" w:hint="eastAsia"/>
                      <w:szCs w:val="21"/>
                    </w:rPr>
                    <w:t>厂区</w:t>
                  </w:r>
                </w:p>
              </w:tc>
              <w:tc>
                <w:tcPr>
                  <w:tcW w:w="849" w:type="pct"/>
                  <w:vAlign w:val="center"/>
                </w:tcPr>
                <w:p w14:paraId="531008A9" w14:textId="77777777" w:rsidR="004C6748" w:rsidRDefault="00615EC0">
                  <w:pPr>
                    <w:pStyle w:val="af9"/>
                    <w:spacing w:line="280" w:lineRule="exact"/>
                  </w:pPr>
                  <w:r>
                    <w:t>气路系统</w:t>
                  </w:r>
                </w:p>
              </w:tc>
              <w:tc>
                <w:tcPr>
                  <w:tcW w:w="1077" w:type="pct"/>
                  <w:vAlign w:val="center"/>
                </w:tcPr>
                <w:p w14:paraId="29292CD6" w14:textId="77777777" w:rsidR="004C6748" w:rsidRDefault="00615EC0">
                  <w:pPr>
                    <w:pStyle w:val="000"/>
                    <w:rPr>
                      <w:szCs w:val="21"/>
                    </w:rPr>
                  </w:pPr>
                  <w:r>
                    <w:rPr>
                      <w:szCs w:val="21"/>
                    </w:rPr>
                    <w:t>80</w:t>
                  </w:r>
                </w:p>
              </w:tc>
              <w:tc>
                <w:tcPr>
                  <w:tcW w:w="1239" w:type="pct"/>
                  <w:vMerge/>
                  <w:vAlign w:val="center"/>
                </w:tcPr>
                <w:p w14:paraId="2BA9E7BC" w14:textId="77777777" w:rsidR="004C6748" w:rsidRDefault="004C6748">
                  <w:pPr>
                    <w:pStyle w:val="0"/>
                    <w:rPr>
                      <w:rFonts w:ascii="Times New Roman" w:hAnsi="Times New Roman" w:cs="Times New Roman"/>
                    </w:rPr>
                  </w:pPr>
                </w:p>
              </w:tc>
              <w:tc>
                <w:tcPr>
                  <w:tcW w:w="707" w:type="pct"/>
                  <w:vMerge/>
                  <w:vAlign w:val="center"/>
                </w:tcPr>
                <w:p w14:paraId="302BD08B" w14:textId="77777777" w:rsidR="004C6748" w:rsidRDefault="004C6748">
                  <w:pPr>
                    <w:pStyle w:val="0"/>
                    <w:rPr>
                      <w:rFonts w:ascii="Times New Roman" w:hAnsi="Times New Roman" w:cs="Times New Roman"/>
                    </w:rPr>
                  </w:pPr>
                </w:p>
              </w:tc>
            </w:tr>
            <w:tr w:rsidR="004C6748" w14:paraId="7979391E" w14:textId="77777777">
              <w:trPr>
                <w:trHeight w:val="399"/>
                <w:jc w:val="center"/>
              </w:trPr>
              <w:tc>
                <w:tcPr>
                  <w:tcW w:w="398" w:type="pct"/>
                  <w:vAlign w:val="center"/>
                </w:tcPr>
                <w:p w14:paraId="4FD2C9EA" w14:textId="77777777" w:rsidR="004C6748" w:rsidRDefault="00615EC0">
                  <w:pPr>
                    <w:pStyle w:val="0"/>
                    <w:rPr>
                      <w:rFonts w:ascii="Times New Roman" w:hAnsi="Times New Roman" w:cs="Times New Roman"/>
                      <w:kern w:val="2"/>
                      <w:szCs w:val="21"/>
                    </w:rPr>
                  </w:pPr>
                  <w:r>
                    <w:rPr>
                      <w:rFonts w:ascii="Times New Roman" w:hAnsi="Times New Roman" w:cs="Times New Roman"/>
                      <w:kern w:val="2"/>
                      <w:szCs w:val="21"/>
                    </w:rPr>
                    <w:t>6</w:t>
                  </w:r>
                </w:p>
              </w:tc>
              <w:tc>
                <w:tcPr>
                  <w:tcW w:w="730" w:type="pct"/>
                </w:tcPr>
                <w:p w14:paraId="64990114" w14:textId="77777777" w:rsidR="004C6748" w:rsidRDefault="00615EC0">
                  <w:pPr>
                    <w:pStyle w:val="0"/>
                    <w:rPr>
                      <w:rFonts w:ascii="Times New Roman" w:hAnsi="Times New Roman" w:cs="Times New Roman"/>
                      <w:kern w:val="2"/>
                      <w:szCs w:val="21"/>
                    </w:rPr>
                  </w:pPr>
                  <w:r>
                    <w:rPr>
                      <w:rFonts w:ascii="Times New Roman" w:hAnsi="Times New Roman" w:cs="Times New Roman" w:hint="eastAsia"/>
                      <w:szCs w:val="21"/>
                    </w:rPr>
                    <w:t>厂区</w:t>
                  </w:r>
                </w:p>
              </w:tc>
              <w:tc>
                <w:tcPr>
                  <w:tcW w:w="849" w:type="pct"/>
                  <w:vAlign w:val="center"/>
                </w:tcPr>
                <w:p w14:paraId="5CCB4BC2" w14:textId="77777777" w:rsidR="004C6748" w:rsidRDefault="00615EC0">
                  <w:pPr>
                    <w:pStyle w:val="af9"/>
                    <w:spacing w:line="260" w:lineRule="exact"/>
                  </w:pPr>
                  <w:r>
                    <w:t>风机</w:t>
                  </w:r>
                </w:p>
              </w:tc>
              <w:tc>
                <w:tcPr>
                  <w:tcW w:w="1077" w:type="pct"/>
                  <w:vAlign w:val="center"/>
                </w:tcPr>
                <w:p w14:paraId="7E26361A" w14:textId="77777777" w:rsidR="004C6748" w:rsidRDefault="00615EC0">
                  <w:pPr>
                    <w:pStyle w:val="000"/>
                    <w:rPr>
                      <w:szCs w:val="21"/>
                    </w:rPr>
                  </w:pPr>
                  <w:r>
                    <w:rPr>
                      <w:szCs w:val="21"/>
                    </w:rPr>
                    <w:t>85</w:t>
                  </w:r>
                </w:p>
              </w:tc>
              <w:tc>
                <w:tcPr>
                  <w:tcW w:w="1239" w:type="pct"/>
                  <w:vMerge/>
                  <w:vAlign w:val="center"/>
                </w:tcPr>
                <w:p w14:paraId="1AF6817A" w14:textId="77777777" w:rsidR="004C6748" w:rsidRDefault="004C6748">
                  <w:pPr>
                    <w:pStyle w:val="0"/>
                    <w:rPr>
                      <w:rFonts w:ascii="Times New Roman" w:hAnsi="Times New Roman" w:cs="Times New Roman"/>
                    </w:rPr>
                  </w:pPr>
                </w:p>
              </w:tc>
              <w:tc>
                <w:tcPr>
                  <w:tcW w:w="707" w:type="pct"/>
                  <w:vMerge/>
                  <w:vAlign w:val="center"/>
                </w:tcPr>
                <w:p w14:paraId="7DD1ECE0" w14:textId="77777777" w:rsidR="004C6748" w:rsidRDefault="004C6748">
                  <w:pPr>
                    <w:pStyle w:val="0"/>
                    <w:rPr>
                      <w:rFonts w:ascii="Times New Roman" w:hAnsi="Times New Roman" w:cs="Times New Roman"/>
                    </w:rPr>
                  </w:pPr>
                </w:p>
              </w:tc>
            </w:tr>
            <w:tr w:rsidR="004C6748" w14:paraId="77453228" w14:textId="77777777">
              <w:trPr>
                <w:trHeight w:val="399"/>
                <w:jc w:val="center"/>
              </w:trPr>
              <w:tc>
                <w:tcPr>
                  <w:tcW w:w="398" w:type="pct"/>
                  <w:vAlign w:val="center"/>
                </w:tcPr>
                <w:p w14:paraId="3A913BE5" w14:textId="77777777" w:rsidR="004C6748" w:rsidRDefault="00615EC0">
                  <w:pPr>
                    <w:pStyle w:val="0"/>
                    <w:rPr>
                      <w:rFonts w:ascii="Times New Roman" w:hAnsi="Times New Roman" w:cs="Times New Roman"/>
                      <w:kern w:val="2"/>
                      <w:szCs w:val="21"/>
                    </w:rPr>
                  </w:pPr>
                  <w:r>
                    <w:rPr>
                      <w:rFonts w:ascii="Times New Roman" w:hAnsi="Times New Roman" w:cs="Times New Roman" w:hint="eastAsia"/>
                      <w:kern w:val="2"/>
                      <w:szCs w:val="21"/>
                    </w:rPr>
                    <w:t>7</w:t>
                  </w:r>
                </w:p>
              </w:tc>
              <w:tc>
                <w:tcPr>
                  <w:tcW w:w="730" w:type="pct"/>
                  <w:vAlign w:val="center"/>
                </w:tcPr>
                <w:p w14:paraId="70B38DBD" w14:textId="77777777" w:rsidR="004C6748" w:rsidRDefault="00615EC0">
                  <w:pPr>
                    <w:pStyle w:val="0"/>
                    <w:rPr>
                      <w:rFonts w:ascii="Times New Roman" w:hAnsi="Times New Roman" w:cs="Times New Roman"/>
                      <w:kern w:val="2"/>
                      <w:szCs w:val="21"/>
                    </w:rPr>
                  </w:pPr>
                  <w:r>
                    <w:rPr>
                      <w:rFonts w:ascii="Times New Roman" w:hAnsi="Times New Roman" w:cs="Times New Roman"/>
                      <w:kern w:val="2"/>
                      <w:szCs w:val="21"/>
                    </w:rPr>
                    <w:t>厂区道路</w:t>
                  </w:r>
                </w:p>
              </w:tc>
              <w:tc>
                <w:tcPr>
                  <w:tcW w:w="849" w:type="pct"/>
                  <w:vAlign w:val="center"/>
                </w:tcPr>
                <w:p w14:paraId="33518BCA" w14:textId="77777777" w:rsidR="004C6748" w:rsidRDefault="00615EC0">
                  <w:pPr>
                    <w:pStyle w:val="0"/>
                    <w:rPr>
                      <w:rFonts w:ascii="Times New Roman" w:hAnsi="Times New Roman" w:cs="Times New Roman"/>
                      <w:kern w:val="2"/>
                      <w:szCs w:val="21"/>
                    </w:rPr>
                  </w:pPr>
                  <w:r>
                    <w:rPr>
                      <w:rFonts w:ascii="Times New Roman" w:hAnsi="Times New Roman" w:cs="Times New Roman"/>
                      <w:kern w:val="2"/>
                      <w:szCs w:val="21"/>
                    </w:rPr>
                    <w:t>车辆</w:t>
                  </w:r>
                </w:p>
              </w:tc>
              <w:tc>
                <w:tcPr>
                  <w:tcW w:w="1077" w:type="pct"/>
                  <w:vAlign w:val="center"/>
                </w:tcPr>
                <w:p w14:paraId="5A6C8F3C" w14:textId="77777777" w:rsidR="004C6748" w:rsidRDefault="00615EC0">
                  <w:pPr>
                    <w:pStyle w:val="0"/>
                    <w:rPr>
                      <w:rFonts w:ascii="Times New Roman" w:hAnsi="Times New Roman" w:cs="Times New Roman"/>
                      <w:kern w:val="2"/>
                      <w:szCs w:val="21"/>
                    </w:rPr>
                  </w:pPr>
                  <w:r>
                    <w:rPr>
                      <w:rFonts w:ascii="Times New Roman" w:hAnsi="Times New Roman" w:cs="Times New Roman"/>
                      <w:kern w:val="2"/>
                      <w:szCs w:val="21"/>
                    </w:rPr>
                    <w:t>85</w:t>
                  </w:r>
                </w:p>
              </w:tc>
              <w:tc>
                <w:tcPr>
                  <w:tcW w:w="1239" w:type="pct"/>
                  <w:vAlign w:val="center"/>
                </w:tcPr>
                <w:p w14:paraId="11BFDC3F" w14:textId="77777777" w:rsidR="004C6748" w:rsidRDefault="00615EC0">
                  <w:pPr>
                    <w:pStyle w:val="0"/>
                    <w:rPr>
                      <w:rFonts w:ascii="Times New Roman" w:eastAsia="宋体" w:hAnsi="Times New Roman" w:cs="Times New Roman"/>
                      <w:kern w:val="2"/>
                      <w:szCs w:val="21"/>
                    </w:rPr>
                  </w:pPr>
                  <w:r>
                    <w:rPr>
                      <w:rFonts w:hint="eastAsia"/>
                      <w:snapToGrid w:val="0"/>
                    </w:rPr>
                    <w:t>运输车辆禁止鸣笛、减速慢行，合理安排运输时间，尽量避开敏感时段；优化选择运输路线</w:t>
                  </w:r>
                </w:p>
              </w:tc>
              <w:tc>
                <w:tcPr>
                  <w:tcW w:w="707" w:type="pct"/>
                  <w:vMerge/>
                  <w:vAlign w:val="center"/>
                </w:tcPr>
                <w:p w14:paraId="08712280" w14:textId="77777777" w:rsidR="004C6748" w:rsidRDefault="004C6748">
                  <w:pPr>
                    <w:pStyle w:val="0"/>
                    <w:rPr>
                      <w:rFonts w:ascii="Times New Roman" w:hAnsi="Times New Roman" w:cs="Times New Roman"/>
                    </w:rPr>
                  </w:pPr>
                </w:p>
              </w:tc>
            </w:tr>
          </w:tbl>
          <w:p w14:paraId="34A2286F" w14:textId="77777777" w:rsidR="004C6748" w:rsidRDefault="00615EC0">
            <w:pPr>
              <w:spacing w:beforeLines="50" w:before="156" w:line="360" w:lineRule="auto"/>
              <w:ind w:firstLine="482"/>
              <w:rPr>
                <w:rFonts w:ascii="Times New Roman" w:hAnsi="Times New Roman" w:cs="Times New Roman"/>
                <w:b/>
                <w:bCs/>
                <w:color w:val="000000"/>
                <w:sz w:val="24"/>
              </w:rPr>
            </w:pPr>
            <w:r>
              <w:rPr>
                <w:rFonts w:ascii="Times New Roman" w:hAnsi="Times New Roman" w:cs="Times New Roman"/>
                <w:b/>
                <w:bCs/>
                <w:color w:val="000000"/>
                <w:sz w:val="24"/>
              </w:rPr>
              <w:t>（</w:t>
            </w:r>
            <w:r>
              <w:rPr>
                <w:rFonts w:ascii="Times New Roman" w:hAnsi="Times New Roman" w:cs="Times New Roman"/>
                <w:b/>
                <w:bCs/>
                <w:color w:val="000000"/>
                <w:sz w:val="24"/>
              </w:rPr>
              <w:t>1</w:t>
            </w:r>
            <w:r>
              <w:rPr>
                <w:rFonts w:ascii="Times New Roman" w:hAnsi="Times New Roman" w:cs="Times New Roman"/>
                <w:b/>
                <w:bCs/>
                <w:color w:val="000000"/>
                <w:sz w:val="24"/>
              </w:rPr>
              <w:t>）达标情况分析</w:t>
            </w:r>
          </w:p>
          <w:p w14:paraId="4BF6068F" w14:textId="77777777" w:rsidR="004C6748" w:rsidRDefault="00615EC0">
            <w:pPr>
              <w:spacing w:line="360" w:lineRule="auto"/>
              <w:ind w:firstLineChars="200" w:firstLine="480"/>
              <w:rPr>
                <w:rFonts w:ascii="Times New Roman" w:eastAsia="宋体" w:hAnsi="Times New Roman" w:cs="Times New Roman"/>
                <w:color w:val="000000"/>
                <w:sz w:val="24"/>
              </w:rPr>
            </w:pPr>
            <w:r>
              <w:rPr>
                <w:rFonts w:ascii="Times New Roman" w:hAnsi="Times New Roman" w:cs="Times New Roman"/>
                <w:color w:val="000000"/>
                <w:sz w:val="24"/>
              </w:rPr>
              <w:lastRenderedPageBreak/>
              <w:t>项目</w:t>
            </w:r>
            <w:r>
              <w:rPr>
                <w:rFonts w:ascii="Times New Roman" w:hAnsi="Times New Roman" w:cs="Times New Roman"/>
                <w:sz w:val="24"/>
              </w:rPr>
              <w:t>声环境影响预测使用石家庄环安科技有限公司的噪声环境影响评价系统（</w:t>
            </w:r>
            <w:proofErr w:type="spellStart"/>
            <w:r>
              <w:rPr>
                <w:rFonts w:ascii="Times New Roman" w:hAnsi="Times New Roman" w:cs="Times New Roman"/>
                <w:sz w:val="24"/>
              </w:rPr>
              <w:t>NoiseSystem</w:t>
            </w:r>
            <w:proofErr w:type="spellEnd"/>
            <w:r>
              <w:rPr>
                <w:rFonts w:ascii="Times New Roman" w:hAnsi="Times New Roman" w:cs="Times New Roman"/>
                <w:sz w:val="24"/>
              </w:rPr>
              <w:t>）</w:t>
            </w:r>
            <w:r>
              <w:rPr>
                <w:rFonts w:ascii="Times New Roman" w:hAnsi="Times New Roman" w:cs="Times New Roman"/>
                <w:sz w:val="24"/>
              </w:rPr>
              <w:t>2012</w:t>
            </w:r>
            <w:r>
              <w:rPr>
                <w:rFonts w:ascii="Times New Roman" w:hAnsi="Times New Roman" w:cs="Times New Roman"/>
                <w:sz w:val="24"/>
              </w:rPr>
              <w:t>标准版（版本</w:t>
            </w:r>
            <w:r>
              <w:rPr>
                <w:rFonts w:ascii="Times New Roman" w:hAnsi="Times New Roman" w:cs="Times New Roman"/>
                <w:sz w:val="24"/>
              </w:rPr>
              <w:t>3.2.1.20992</w:t>
            </w:r>
            <w:r>
              <w:rPr>
                <w:rFonts w:ascii="Times New Roman" w:hAnsi="Times New Roman" w:cs="Times New Roman"/>
                <w:sz w:val="24"/>
              </w:rPr>
              <w:t>）进行噪声预测，预测过程中，各噪声设备在一定的距离处可以被视作点源，设备所处位置、与墙壁的距离、房间常数、与预测点的距离、隔墙厚度等均按实际布设确定，同时考虑了地形因素的影响。</w:t>
            </w:r>
            <w:r>
              <w:rPr>
                <w:rFonts w:ascii="Times New Roman" w:eastAsia="宋体" w:hAnsi="Times New Roman" w:cs="Times New Roman"/>
                <w:kern w:val="0"/>
                <w:sz w:val="24"/>
                <w:szCs w:val="32"/>
                <w:lang w:val="zh-CN"/>
              </w:rPr>
              <w:t>项目生产运行阶段声级等值线（</w:t>
            </w:r>
            <w:r>
              <w:rPr>
                <w:rFonts w:ascii="Times New Roman" w:eastAsia="宋体" w:hAnsi="Times New Roman" w:cs="Times New Roman" w:hint="eastAsia"/>
                <w:kern w:val="0"/>
                <w:sz w:val="24"/>
                <w:szCs w:val="32"/>
                <w:lang w:val="zh-CN"/>
              </w:rPr>
              <w:t>预测</w:t>
            </w:r>
            <w:r>
              <w:rPr>
                <w:rFonts w:ascii="Times New Roman" w:eastAsia="宋体" w:hAnsi="Times New Roman" w:cs="Times New Roman"/>
                <w:kern w:val="0"/>
                <w:sz w:val="24"/>
                <w:szCs w:val="32"/>
                <w:lang w:val="zh-CN"/>
              </w:rPr>
              <w:t>值）</w:t>
            </w:r>
            <w:r>
              <w:rPr>
                <w:rFonts w:ascii="Times New Roman" w:eastAsia="宋体" w:hAnsi="Times New Roman" w:cs="Times New Roman"/>
                <w:sz w:val="24"/>
                <w:szCs w:val="22"/>
              </w:rPr>
              <w:t>见</w:t>
            </w:r>
            <w:r>
              <w:rPr>
                <w:rFonts w:ascii="Times New Roman" w:eastAsia="宋体" w:hAnsi="Times New Roman" w:cs="Times New Roman" w:hint="eastAsia"/>
                <w:sz w:val="24"/>
                <w:szCs w:val="22"/>
              </w:rPr>
              <w:t>下图</w:t>
            </w:r>
            <w:r>
              <w:rPr>
                <w:rFonts w:ascii="Times New Roman" w:eastAsia="宋体" w:hAnsi="Times New Roman" w:cs="Times New Roman"/>
                <w:sz w:val="24"/>
                <w:szCs w:val="22"/>
              </w:rPr>
              <w:t>。</w:t>
            </w:r>
          </w:p>
          <w:p w14:paraId="38668CCB" w14:textId="77777777" w:rsidR="004C6748" w:rsidRDefault="00615EC0">
            <w:pPr>
              <w:rPr>
                <w:rFonts w:ascii="Times New Roman" w:hAnsi="Times New Roman" w:cs="Times New Roman"/>
                <w:sz w:val="24"/>
              </w:rPr>
            </w:pPr>
            <w:r>
              <w:rPr>
                <w:rFonts w:ascii="Times New Roman" w:hAnsi="Times New Roman" w:cs="Times New Roman"/>
                <w:noProof/>
                <w:sz w:val="24"/>
              </w:rPr>
              <w:drawing>
                <wp:inline distT="0" distB="0" distL="0" distR="0" wp14:anchorId="20315498" wp14:editId="0DD774B0">
                  <wp:extent cx="5231130" cy="306705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31130" cy="3067050"/>
                          </a:xfrm>
                          <a:prstGeom prst="rect">
                            <a:avLst/>
                          </a:prstGeom>
                        </pic:spPr>
                      </pic:pic>
                    </a:graphicData>
                  </a:graphic>
                </wp:inline>
              </w:drawing>
            </w:r>
          </w:p>
          <w:p w14:paraId="5134105A" w14:textId="77777777" w:rsidR="004C6748" w:rsidRDefault="00615EC0">
            <w:pPr>
              <w:pStyle w:val="af8"/>
              <w:numPr>
                <w:ilvl w:val="0"/>
                <w:numId w:val="8"/>
              </w:numPr>
              <w:spacing w:line="360" w:lineRule="auto"/>
              <w:ind w:left="420" w:firstLineChars="0"/>
              <w:jc w:val="center"/>
              <w:rPr>
                <w:rFonts w:ascii="Times New Roman" w:eastAsia="宋体" w:hAnsi="Times New Roman"/>
                <w:color w:val="000000"/>
                <w:sz w:val="24"/>
              </w:rPr>
            </w:pPr>
            <w:r>
              <w:rPr>
                <w:rFonts w:ascii="Times New Roman" w:eastAsia="宋体" w:hAnsi="Times New Roman"/>
                <w:b/>
                <w:szCs w:val="21"/>
              </w:rPr>
              <w:t>龙潭沟搅拌站噪声预测值分布图</w:t>
            </w:r>
          </w:p>
          <w:p w14:paraId="556426E8" w14:textId="77777777" w:rsidR="004C6748" w:rsidRDefault="00615EC0">
            <w:pPr>
              <w:rPr>
                <w:rFonts w:ascii="Times New Roman" w:hAnsi="Times New Roman" w:cs="Times New Roman"/>
                <w:color w:val="000000"/>
                <w:sz w:val="24"/>
              </w:rPr>
            </w:pPr>
            <w:r>
              <w:rPr>
                <w:rFonts w:ascii="Times New Roman" w:hAnsi="Times New Roman" w:cs="Times New Roman"/>
                <w:noProof/>
                <w:color w:val="000000"/>
                <w:sz w:val="24"/>
              </w:rPr>
              <w:drawing>
                <wp:inline distT="0" distB="0" distL="0" distR="0" wp14:anchorId="1A081747" wp14:editId="77D51671">
                  <wp:extent cx="5231130" cy="2905125"/>
                  <wp:effectExtent l="0" t="0" r="762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31130" cy="2905125"/>
                          </a:xfrm>
                          <a:prstGeom prst="rect">
                            <a:avLst/>
                          </a:prstGeom>
                        </pic:spPr>
                      </pic:pic>
                    </a:graphicData>
                  </a:graphic>
                </wp:inline>
              </w:drawing>
            </w:r>
          </w:p>
          <w:p w14:paraId="7E3586CB" w14:textId="77777777" w:rsidR="004C6748" w:rsidRDefault="00615EC0">
            <w:pPr>
              <w:pStyle w:val="af8"/>
              <w:numPr>
                <w:ilvl w:val="0"/>
                <w:numId w:val="8"/>
              </w:numPr>
              <w:spacing w:line="360" w:lineRule="auto"/>
              <w:ind w:left="420" w:firstLineChars="0"/>
              <w:jc w:val="center"/>
              <w:rPr>
                <w:rFonts w:ascii="Times New Roman" w:eastAsia="宋体" w:hAnsi="Times New Roman"/>
                <w:color w:val="000000"/>
                <w:sz w:val="24"/>
              </w:rPr>
            </w:pPr>
            <w:r>
              <w:rPr>
                <w:rFonts w:ascii="Times New Roman" w:eastAsia="宋体" w:hAnsi="Times New Roman" w:hint="eastAsia"/>
                <w:b/>
                <w:szCs w:val="21"/>
              </w:rPr>
              <w:t>前庄搅拌站</w:t>
            </w:r>
            <w:r>
              <w:rPr>
                <w:rFonts w:ascii="Times New Roman" w:eastAsia="宋体" w:hAnsi="Times New Roman"/>
                <w:b/>
                <w:szCs w:val="21"/>
              </w:rPr>
              <w:t>噪声预测值分布图</w:t>
            </w:r>
          </w:p>
          <w:p w14:paraId="668104E4" w14:textId="77777777" w:rsidR="004C6748" w:rsidRDefault="00615EC0">
            <w:pPr>
              <w:rPr>
                <w:rFonts w:ascii="Times New Roman" w:hAnsi="Times New Roman" w:cs="Times New Roman"/>
                <w:color w:val="000000"/>
                <w:sz w:val="24"/>
              </w:rPr>
            </w:pPr>
            <w:r>
              <w:rPr>
                <w:rFonts w:ascii="Times New Roman" w:hAnsi="Times New Roman" w:cs="Times New Roman"/>
                <w:noProof/>
                <w:color w:val="000000"/>
                <w:sz w:val="24"/>
              </w:rPr>
              <w:lastRenderedPageBreak/>
              <w:drawing>
                <wp:inline distT="0" distB="0" distL="0" distR="0" wp14:anchorId="7C9CE98E" wp14:editId="150B8831">
                  <wp:extent cx="5231130" cy="3629025"/>
                  <wp:effectExtent l="0" t="0" r="762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31130" cy="3629025"/>
                          </a:xfrm>
                          <a:prstGeom prst="rect">
                            <a:avLst/>
                          </a:prstGeom>
                        </pic:spPr>
                      </pic:pic>
                    </a:graphicData>
                  </a:graphic>
                </wp:inline>
              </w:drawing>
            </w:r>
          </w:p>
          <w:p w14:paraId="7EA59570" w14:textId="77777777" w:rsidR="004C6748" w:rsidRDefault="00615EC0">
            <w:pPr>
              <w:pStyle w:val="af8"/>
              <w:numPr>
                <w:ilvl w:val="0"/>
                <w:numId w:val="8"/>
              </w:numPr>
              <w:spacing w:line="360" w:lineRule="auto"/>
              <w:ind w:left="420" w:firstLineChars="0"/>
              <w:jc w:val="center"/>
              <w:rPr>
                <w:rFonts w:ascii="Times New Roman" w:eastAsia="宋体" w:hAnsi="Times New Roman"/>
                <w:color w:val="000000"/>
                <w:sz w:val="24"/>
              </w:rPr>
            </w:pPr>
            <w:r>
              <w:rPr>
                <w:rFonts w:ascii="Times New Roman" w:eastAsia="宋体" w:hAnsi="Times New Roman" w:hint="eastAsia"/>
                <w:b/>
                <w:szCs w:val="21"/>
              </w:rPr>
              <w:t>小新甸搅拌站</w:t>
            </w:r>
            <w:r>
              <w:rPr>
                <w:rFonts w:ascii="Times New Roman" w:eastAsia="宋体" w:hAnsi="Times New Roman"/>
                <w:b/>
                <w:szCs w:val="21"/>
              </w:rPr>
              <w:t>噪声预测值分布图</w:t>
            </w:r>
          </w:p>
          <w:p w14:paraId="3162D822" w14:textId="77777777" w:rsidR="004C6748" w:rsidRDefault="00615EC0">
            <w:pPr>
              <w:rPr>
                <w:rFonts w:ascii="Times New Roman" w:hAnsi="Times New Roman" w:cs="Times New Roman"/>
                <w:color w:val="000000"/>
                <w:sz w:val="24"/>
              </w:rPr>
            </w:pPr>
            <w:r>
              <w:rPr>
                <w:rFonts w:ascii="Times New Roman" w:hAnsi="Times New Roman" w:cs="Times New Roman"/>
                <w:noProof/>
                <w:color w:val="000000"/>
                <w:sz w:val="24"/>
              </w:rPr>
              <w:drawing>
                <wp:inline distT="0" distB="0" distL="0" distR="0" wp14:anchorId="0FB4DD59" wp14:editId="67845528">
                  <wp:extent cx="5231130" cy="3533775"/>
                  <wp:effectExtent l="0" t="0" r="762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31130" cy="3533775"/>
                          </a:xfrm>
                          <a:prstGeom prst="rect">
                            <a:avLst/>
                          </a:prstGeom>
                        </pic:spPr>
                      </pic:pic>
                    </a:graphicData>
                  </a:graphic>
                </wp:inline>
              </w:drawing>
            </w:r>
          </w:p>
          <w:p w14:paraId="380A604D" w14:textId="77777777" w:rsidR="004C6748" w:rsidRDefault="00615EC0">
            <w:pPr>
              <w:pStyle w:val="af8"/>
              <w:numPr>
                <w:ilvl w:val="0"/>
                <w:numId w:val="8"/>
              </w:numPr>
              <w:spacing w:line="360" w:lineRule="auto"/>
              <w:ind w:left="420" w:firstLineChars="0"/>
              <w:jc w:val="center"/>
              <w:rPr>
                <w:rFonts w:ascii="Times New Roman" w:eastAsia="宋体" w:hAnsi="Times New Roman"/>
                <w:color w:val="000000"/>
                <w:sz w:val="24"/>
              </w:rPr>
            </w:pPr>
            <w:r>
              <w:rPr>
                <w:rFonts w:ascii="Times New Roman" w:eastAsia="宋体" w:hAnsi="Times New Roman" w:hint="eastAsia"/>
                <w:b/>
                <w:szCs w:val="21"/>
              </w:rPr>
              <w:t>七十亩地搅拌站</w:t>
            </w:r>
            <w:r>
              <w:rPr>
                <w:rFonts w:ascii="Times New Roman" w:eastAsia="宋体" w:hAnsi="Times New Roman"/>
                <w:b/>
                <w:szCs w:val="21"/>
              </w:rPr>
              <w:t>噪声预测值分布图</w:t>
            </w:r>
          </w:p>
          <w:p w14:paraId="011D3C8C" w14:textId="77777777" w:rsidR="004C6748" w:rsidRDefault="00615EC0">
            <w:pPr>
              <w:rPr>
                <w:rFonts w:ascii="Times New Roman" w:hAnsi="Times New Roman" w:cs="Times New Roman"/>
                <w:color w:val="000000"/>
                <w:sz w:val="24"/>
              </w:rPr>
            </w:pPr>
            <w:r>
              <w:rPr>
                <w:rFonts w:ascii="Times New Roman" w:hAnsi="Times New Roman" w:cs="Times New Roman"/>
                <w:noProof/>
                <w:color w:val="000000"/>
                <w:sz w:val="24"/>
              </w:rPr>
              <w:lastRenderedPageBreak/>
              <w:drawing>
                <wp:inline distT="0" distB="0" distL="0" distR="0" wp14:anchorId="10CB393E" wp14:editId="195678C1">
                  <wp:extent cx="5231130" cy="3590925"/>
                  <wp:effectExtent l="0" t="0" r="762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31130" cy="3590925"/>
                          </a:xfrm>
                          <a:prstGeom prst="rect">
                            <a:avLst/>
                          </a:prstGeom>
                        </pic:spPr>
                      </pic:pic>
                    </a:graphicData>
                  </a:graphic>
                </wp:inline>
              </w:drawing>
            </w:r>
          </w:p>
          <w:p w14:paraId="59A880C7" w14:textId="77777777" w:rsidR="004C6748" w:rsidRDefault="00615EC0">
            <w:pPr>
              <w:pStyle w:val="af8"/>
              <w:numPr>
                <w:ilvl w:val="0"/>
                <w:numId w:val="8"/>
              </w:numPr>
              <w:spacing w:line="360" w:lineRule="auto"/>
              <w:ind w:left="420" w:firstLineChars="0"/>
              <w:jc w:val="center"/>
              <w:rPr>
                <w:rFonts w:ascii="Times New Roman" w:eastAsia="宋体" w:hAnsi="Times New Roman"/>
                <w:color w:val="000000"/>
                <w:sz w:val="24"/>
              </w:rPr>
            </w:pPr>
            <w:r>
              <w:rPr>
                <w:rFonts w:ascii="Times New Roman" w:eastAsia="宋体" w:hAnsi="Times New Roman" w:hint="eastAsia"/>
                <w:b/>
                <w:szCs w:val="21"/>
              </w:rPr>
              <w:t>头道沟搅拌站</w:t>
            </w:r>
            <w:r>
              <w:rPr>
                <w:rFonts w:ascii="Times New Roman" w:eastAsia="宋体" w:hAnsi="Times New Roman"/>
                <w:b/>
                <w:szCs w:val="21"/>
              </w:rPr>
              <w:t>噪声预测值分布图</w:t>
            </w:r>
          </w:p>
          <w:p w14:paraId="30613BCB" w14:textId="77777777" w:rsidR="004C6748" w:rsidRDefault="00615EC0">
            <w:pPr>
              <w:rPr>
                <w:rFonts w:ascii="Times New Roman" w:hAnsi="Times New Roman" w:cs="Times New Roman"/>
                <w:color w:val="000000"/>
                <w:sz w:val="24"/>
              </w:rPr>
            </w:pPr>
            <w:r>
              <w:rPr>
                <w:rFonts w:ascii="Times New Roman" w:hAnsi="Times New Roman" w:cs="Times New Roman"/>
                <w:noProof/>
                <w:color w:val="000000"/>
                <w:sz w:val="24"/>
              </w:rPr>
              <w:drawing>
                <wp:inline distT="0" distB="0" distL="0" distR="0" wp14:anchorId="79200D9A" wp14:editId="5DB6D577">
                  <wp:extent cx="5231130" cy="316357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31130" cy="3163570"/>
                          </a:xfrm>
                          <a:prstGeom prst="rect">
                            <a:avLst/>
                          </a:prstGeom>
                        </pic:spPr>
                      </pic:pic>
                    </a:graphicData>
                  </a:graphic>
                </wp:inline>
              </w:drawing>
            </w:r>
          </w:p>
          <w:p w14:paraId="1D3FB676" w14:textId="77777777" w:rsidR="004C6748" w:rsidRDefault="00615EC0">
            <w:pPr>
              <w:pStyle w:val="af8"/>
              <w:numPr>
                <w:ilvl w:val="0"/>
                <w:numId w:val="8"/>
              </w:numPr>
              <w:spacing w:line="360" w:lineRule="auto"/>
              <w:ind w:left="420" w:firstLineChars="0"/>
              <w:jc w:val="center"/>
              <w:rPr>
                <w:rFonts w:ascii="Times New Roman" w:eastAsia="宋体" w:hAnsi="Times New Roman"/>
                <w:color w:val="000000"/>
                <w:sz w:val="24"/>
              </w:rPr>
            </w:pPr>
            <w:r>
              <w:rPr>
                <w:rFonts w:ascii="Times New Roman" w:eastAsia="宋体" w:hAnsi="Times New Roman" w:hint="eastAsia"/>
                <w:b/>
                <w:szCs w:val="21"/>
              </w:rPr>
              <w:t>七十亩地水稳搅拌站</w:t>
            </w:r>
            <w:r>
              <w:rPr>
                <w:rFonts w:ascii="Times New Roman" w:eastAsia="宋体" w:hAnsi="Times New Roman"/>
                <w:b/>
                <w:szCs w:val="21"/>
              </w:rPr>
              <w:t>噪声预测值分布图</w:t>
            </w:r>
          </w:p>
          <w:p w14:paraId="487B2E4F" w14:textId="77777777" w:rsidR="004C6748" w:rsidRDefault="00615EC0">
            <w:pPr>
              <w:spacing w:line="360" w:lineRule="auto"/>
              <w:ind w:firstLine="480"/>
              <w:rPr>
                <w:rFonts w:ascii="Times New Roman" w:hAnsi="Times New Roman" w:cs="Times New Roman"/>
                <w:color w:val="000000"/>
                <w:sz w:val="24"/>
              </w:rPr>
            </w:pPr>
            <w:r>
              <w:rPr>
                <w:rFonts w:ascii="Times New Roman" w:hAnsi="Times New Roman" w:cs="Times New Roman"/>
                <w:color w:val="000000"/>
                <w:sz w:val="24"/>
              </w:rPr>
              <w:t>项目四厂界噪声预测结果如下表所示：</w:t>
            </w:r>
          </w:p>
          <w:p w14:paraId="38AC63B1" w14:textId="77777777" w:rsidR="004C6748" w:rsidRDefault="00615EC0">
            <w:pPr>
              <w:pStyle w:val="TOC2"/>
              <w:widowControl w:val="0"/>
              <w:numPr>
                <w:ilvl w:val="0"/>
                <w:numId w:val="7"/>
              </w:numPr>
              <w:snapToGrid w:val="0"/>
              <w:ind w:leftChars="0" w:firstLine="0"/>
              <w:jc w:val="center"/>
              <w:rPr>
                <w:rFonts w:ascii="Times New Roman" w:hAnsi="Times New Roman" w:hint="default"/>
                <w:b/>
                <w:bCs/>
                <w:color w:val="000000"/>
                <w:sz w:val="21"/>
                <w:szCs w:val="21"/>
              </w:rPr>
            </w:pPr>
            <w:r>
              <w:rPr>
                <w:rFonts w:ascii="Times New Roman" w:hAnsi="Times New Roman"/>
                <w:b/>
                <w:bCs/>
                <w:color w:val="000000"/>
                <w:sz w:val="21"/>
                <w:szCs w:val="21"/>
              </w:rPr>
              <w:t>噪声贡献值计算结果</w:t>
            </w:r>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992"/>
              <w:gridCol w:w="851"/>
              <w:gridCol w:w="850"/>
              <w:gridCol w:w="3119"/>
              <w:gridCol w:w="1071"/>
            </w:tblGrid>
            <w:tr w:rsidR="004C6748" w:rsidRPr="00AF7B27" w14:paraId="74FE2220" w14:textId="77777777" w:rsidTr="00AF7B27">
              <w:trPr>
                <w:trHeight w:val="239"/>
                <w:jc w:val="center"/>
              </w:trPr>
              <w:tc>
                <w:tcPr>
                  <w:tcW w:w="1281" w:type="dxa"/>
                  <w:vMerge w:val="restart"/>
                  <w:vAlign w:val="center"/>
                </w:tcPr>
                <w:p w14:paraId="71673961" w14:textId="77777777" w:rsidR="004C6748" w:rsidRPr="00AF7B27" w:rsidRDefault="00615EC0">
                  <w:pPr>
                    <w:pStyle w:val="af9"/>
                    <w:rPr>
                      <w:b/>
                    </w:rPr>
                  </w:pPr>
                  <w:r w:rsidRPr="00AF7B27">
                    <w:rPr>
                      <w:b/>
                    </w:rPr>
                    <w:t>搅拌站名称</w:t>
                  </w:r>
                </w:p>
              </w:tc>
              <w:tc>
                <w:tcPr>
                  <w:tcW w:w="992" w:type="dxa"/>
                  <w:vMerge w:val="restart"/>
                  <w:vAlign w:val="center"/>
                </w:tcPr>
                <w:p w14:paraId="20112498" w14:textId="77777777" w:rsidR="004C6748" w:rsidRPr="00AF7B27" w:rsidRDefault="00615EC0">
                  <w:pPr>
                    <w:pStyle w:val="af9"/>
                    <w:rPr>
                      <w:b/>
                    </w:rPr>
                  </w:pPr>
                  <w:r w:rsidRPr="00AF7B27">
                    <w:rPr>
                      <w:b/>
                    </w:rPr>
                    <w:t>点位</w:t>
                  </w:r>
                </w:p>
              </w:tc>
              <w:tc>
                <w:tcPr>
                  <w:tcW w:w="1701" w:type="dxa"/>
                  <w:gridSpan w:val="2"/>
                  <w:vAlign w:val="center"/>
                </w:tcPr>
                <w:p w14:paraId="4CB5937D" w14:textId="77777777" w:rsidR="004C6748" w:rsidRPr="00AF7B27" w:rsidRDefault="00615EC0">
                  <w:pPr>
                    <w:pStyle w:val="af9"/>
                    <w:rPr>
                      <w:b/>
                    </w:rPr>
                  </w:pPr>
                  <w:r w:rsidRPr="00AF7B27">
                    <w:rPr>
                      <w:b/>
                    </w:rPr>
                    <w:t>贡献值</w:t>
                  </w:r>
                  <w:r w:rsidRPr="00AF7B27">
                    <w:rPr>
                      <w:b/>
                      <w:bCs/>
                      <w:color w:val="000000"/>
                      <w:kern w:val="0"/>
                    </w:rPr>
                    <w:t>dB</w:t>
                  </w:r>
                  <w:r w:rsidRPr="00AF7B27">
                    <w:rPr>
                      <w:b/>
                      <w:bCs/>
                      <w:color w:val="000000"/>
                      <w:kern w:val="0"/>
                    </w:rPr>
                    <w:lastRenderedPageBreak/>
                    <w:t>（</w:t>
                  </w:r>
                  <w:r w:rsidRPr="00AF7B27">
                    <w:rPr>
                      <w:b/>
                      <w:bCs/>
                      <w:color w:val="000000"/>
                      <w:kern w:val="0"/>
                    </w:rPr>
                    <w:t>A</w:t>
                  </w:r>
                  <w:r w:rsidRPr="00AF7B27">
                    <w:rPr>
                      <w:b/>
                      <w:bCs/>
                      <w:color w:val="000000"/>
                      <w:kern w:val="0"/>
                    </w:rPr>
                    <w:t>）</w:t>
                  </w:r>
                </w:p>
              </w:tc>
              <w:tc>
                <w:tcPr>
                  <w:tcW w:w="3119" w:type="dxa"/>
                  <w:vMerge w:val="restart"/>
                  <w:vAlign w:val="center"/>
                </w:tcPr>
                <w:p w14:paraId="6CE80C0E" w14:textId="77777777" w:rsidR="004C6748" w:rsidRPr="00AF7B27" w:rsidRDefault="00615EC0">
                  <w:pPr>
                    <w:pStyle w:val="af9"/>
                    <w:rPr>
                      <w:b/>
                    </w:rPr>
                  </w:pPr>
                  <w:r w:rsidRPr="00AF7B27">
                    <w:rPr>
                      <w:b/>
                    </w:rPr>
                    <w:lastRenderedPageBreak/>
                    <w:t>标准值</w:t>
                  </w:r>
                  <w:r w:rsidRPr="00AF7B27">
                    <w:rPr>
                      <w:b/>
                      <w:bCs/>
                      <w:color w:val="000000"/>
                      <w:kern w:val="0"/>
                    </w:rPr>
                    <w:t>dB</w:t>
                  </w:r>
                  <w:r w:rsidRPr="00AF7B27">
                    <w:rPr>
                      <w:b/>
                      <w:bCs/>
                      <w:color w:val="000000"/>
                      <w:kern w:val="0"/>
                    </w:rPr>
                    <w:t>（</w:t>
                  </w:r>
                  <w:r w:rsidRPr="00AF7B27">
                    <w:rPr>
                      <w:b/>
                      <w:bCs/>
                      <w:color w:val="000000"/>
                      <w:kern w:val="0"/>
                    </w:rPr>
                    <w:t>A</w:t>
                  </w:r>
                  <w:r w:rsidRPr="00AF7B27">
                    <w:rPr>
                      <w:b/>
                      <w:bCs/>
                      <w:color w:val="000000"/>
                      <w:kern w:val="0"/>
                    </w:rPr>
                    <w:t>）</w:t>
                  </w:r>
                </w:p>
              </w:tc>
              <w:tc>
                <w:tcPr>
                  <w:tcW w:w="1071" w:type="dxa"/>
                  <w:vMerge w:val="restart"/>
                  <w:vAlign w:val="center"/>
                </w:tcPr>
                <w:p w14:paraId="1D2379A3" w14:textId="77777777" w:rsidR="004C6748" w:rsidRPr="00AF7B27" w:rsidRDefault="00615EC0">
                  <w:pPr>
                    <w:pStyle w:val="af9"/>
                    <w:rPr>
                      <w:b/>
                    </w:rPr>
                  </w:pPr>
                  <w:r w:rsidRPr="00AF7B27">
                    <w:rPr>
                      <w:b/>
                    </w:rPr>
                    <w:t>达标性</w:t>
                  </w:r>
                </w:p>
              </w:tc>
            </w:tr>
            <w:tr w:rsidR="004C6748" w:rsidRPr="00AF7B27" w14:paraId="2E02BF75" w14:textId="77777777" w:rsidTr="00AF7B27">
              <w:trPr>
                <w:trHeight w:val="239"/>
                <w:jc w:val="center"/>
              </w:trPr>
              <w:tc>
                <w:tcPr>
                  <w:tcW w:w="1281" w:type="dxa"/>
                  <w:vMerge/>
                  <w:vAlign w:val="center"/>
                </w:tcPr>
                <w:p w14:paraId="54702381" w14:textId="77777777" w:rsidR="004C6748" w:rsidRPr="00AF7B27" w:rsidRDefault="004C6748">
                  <w:pPr>
                    <w:pStyle w:val="af9"/>
                    <w:rPr>
                      <w:b/>
                    </w:rPr>
                  </w:pPr>
                </w:p>
              </w:tc>
              <w:tc>
                <w:tcPr>
                  <w:tcW w:w="992" w:type="dxa"/>
                  <w:vMerge/>
                  <w:vAlign w:val="center"/>
                </w:tcPr>
                <w:p w14:paraId="6D0EEBB2" w14:textId="77777777" w:rsidR="004C6748" w:rsidRPr="00AF7B27" w:rsidRDefault="004C6748">
                  <w:pPr>
                    <w:pStyle w:val="af9"/>
                    <w:rPr>
                      <w:b/>
                    </w:rPr>
                  </w:pPr>
                </w:p>
              </w:tc>
              <w:tc>
                <w:tcPr>
                  <w:tcW w:w="851" w:type="dxa"/>
                  <w:vAlign w:val="center"/>
                </w:tcPr>
                <w:p w14:paraId="7074F1B7" w14:textId="77777777" w:rsidR="004C6748" w:rsidRPr="00AF7B27" w:rsidRDefault="00615EC0">
                  <w:pPr>
                    <w:pStyle w:val="af9"/>
                    <w:rPr>
                      <w:b/>
                    </w:rPr>
                  </w:pPr>
                  <w:r w:rsidRPr="00AF7B27">
                    <w:rPr>
                      <w:b/>
                    </w:rPr>
                    <w:t>昼间</w:t>
                  </w:r>
                </w:p>
              </w:tc>
              <w:tc>
                <w:tcPr>
                  <w:tcW w:w="850" w:type="dxa"/>
                  <w:vAlign w:val="center"/>
                </w:tcPr>
                <w:p w14:paraId="5169E29B" w14:textId="77777777" w:rsidR="004C6748" w:rsidRPr="00AF7B27" w:rsidRDefault="00615EC0">
                  <w:pPr>
                    <w:pStyle w:val="af9"/>
                    <w:rPr>
                      <w:b/>
                    </w:rPr>
                  </w:pPr>
                  <w:r w:rsidRPr="00AF7B27">
                    <w:rPr>
                      <w:b/>
                    </w:rPr>
                    <w:t>夜间</w:t>
                  </w:r>
                </w:p>
              </w:tc>
              <w:tc>
                <w:tcPr>
                  <w:tcW w:w="3119" w:type="dxa"/>
                  <w:vMerge/>
                  <w:vAlign w:val="center"/>
                </w:tcPr>
                <w:p w14:paraId="66272827" w14:textId="77777777" w:rsidR="004C6748" w:rsidRPr="00AF7B27" w:rsidRDefault="004C6748">
                  <w:pPr>
                    <w:pStyle w:val="af9"/>
                    <w:rPr>
                      <w:b/>
                    </w:rPr>
                  </w:pPr>
                </w:p>
              </w:tc>
              <w:tc>
                <w:tcPr>
                  <w:tcW w:w="1071" w:type="dxa"/>
                  <w:vMerge/>
                  <w:vAlign w:val="center"/>
                </w:tcPr>
                <w:p w14:paraId="073C43D4" w14:textId="77777777" w:rsidR="004C6748" w:rsidRPr="00AF7B27" w:rsidRDefault="004C6748">
                  <w:pPr>
                    <w:pStyle w:val="af9"/>
                    <w:rPr>
                      <w:b/>
                    </w:rPr>
                  </w:pPr>
                </w:p>
              </w:tc>
            </w:tr>
            <w:tr w:rsidR="004C6748" w:rsidRPr="00AF7B27" w14:paraId="440779EE" w14:textId="77777777" w:rsidTr="00AF7B27">
              <w:trPr>
                <w:trHeight w:val="208"/>
                <w:jc w:val="center"/>
              </w:trPr>
              <w:tc>
                <w:tcPr>
                  <w:tcW w:w="1281" w:type="dxa"/>
                  <w:vMerge w:val="restart"/>
                  <w:vAlign w:val="center"/>
                </w:tcPr>
                <w:p w14:paraId="3A77C21F" w14:textId="77777777" w:rsidR="004C6748" w:rsidRPr="00AF7B27" w:rsidRDefault="00615EC0">
                  <w:pPr>
                    <w:pStyle w:val="af9"/>
                    <w:rPr>
                      <w:b/>
                      <w:bCs/>
                    </w:rPr>
                  </w:pPr>
                  <w:r w:rsidRPr="00AF7B27">
                    <w:rPr>
                      <w:b/>
                      <w:bCs/>
                    </w:rPr>
                    <w:t>龙潭沟搅拌站</w:t>
                  </w:r>
                </w:p>
              </w:tc>
              <w:tc>
                <w:tcPr>
                  <w:tcW w:w="992" w:type="dxa"/>
                  <w:vAlign w:val="center"/>
                </w:tcPr>
                <w:p w14:paraId="1F5EF834" w14:textId="77777777" w:rsidR="004C6748" w:rsidRPr="00AF7B27" w:rsidRDefault="00615EC0">
                  <w:pPr>
                    <w:pStyle w:val="af9"/>
                    <w:rPr>
                      <w:color w:val="000000"/>
                      <w:kern w:val="0"/>
                    </w:rPr>
                  </w:pPr>
                  <w:r w:rsidRPr="00AF7B27">
                    <w:rPr>
                      <w:color w:val="000000"/>
                      <w:kern w:val="0"/>
                    </w:rPr>
                    <w:t>北厂界</w:t>
                  </w:r>
                </w:p>
              </w:tc>
              <w:tc>
                <w:tcPr>
                  <w:tcW w:w="851" w:type="dxa"/>
                  <w:vAlign w:val="center"/>
                </w:tcPr>
                <w:p w14:paraId="1964ADAC" w14:textId="77777777" w:rsidR="004C6748" w:rsidRPr="00AF7B27" w:rsidRDefault="00615EC0">
                  <w:pPr>
                    <w:pStyle w:val="af9"/>
                    <w:rPr>
                      <w:color w:val="000000"/>
                      <w:kern w:val="0"/>
                    </w:rPr>
                  </w:pPr>
                  <w:r w:rsidRPr="00AF7B27">
                    <w:rPr>
                      <w:color w:val="000000"/>
                    </w:rPr>
                    <w:t>42.18</w:t>
                  </w:r>
                </w:p>
              </w:tc>
              <w:tc>
                <w:tcPr>
                  <w:tcW w:w="850" w:type="dxa"/>
                  <w:vAlign w:val="center"/>
                </w:tcPr>
                <w:p w14:paraId="46675D9A" w14:textId="77777777" w:rsidR="004C6748" w:rsidRPr="00AF7B27" w:rsidRDefault="00615EC0">
                  <w:pPr>
                    <w:jc w:val="center"/>
                    <w:rPr>
                      <w:rFonts w:ascii="Times New Roman" w:eastAsia="宋体" w:hAnsi="Times New Roman" w:cs="Times New Roman"/>
                      <w:color w:val="000000"/>
                      <w:kern w:val="0"/>
                      <w:szCs w:val="21"/>
                    </w:rPr>
                  </w:pPr>
                  <w:r w:rsidRPr="00AF7B27">
                    <w:rPr>
                      <w:rFonts w:ascii="Times New Roman" w:eastAsia="宋体" w:hAnsi="Times New Roman" w:cs="Times New Roman"/>
                      <w:color w:val="000000"/>
                      <w:szCs w:val="21"/>
                    </w:rPr>
                    <w:t>42.18</w:t>
                  </w:r>
                </w:p>
              </w:tc>
              <w:tc>
                <w:tcPr>
                  <w:tcW w:w="3119" w:type="dxa"/>
                  <w:vMerge w:val="restart"/>
                  <w:vAlign w:val="center"/>
                </w:tcPr>
                <w:p w14:paraId="2676E015" w14:textId="1FF028CE" w:rsidR="00AF7B27" w:rsidRPr="00AF7B27" w:rsidRDefault="00AF7B27" w:rsidP="00AF7B27">
                  <w:pPr>
                    <w:pStyle w:val="af9"/>
                    <w:rPr>
                      <w:color w:val="000000"/>
                      <w:kern w:val="0"/>
                    </w:rPr>
                  </w:pPr>
                  <w:r w:rsidRPr="00AF7B27">
                    <w:rPr>
                      <w:color w:val="000000"/>
                      <w:kern w:val="0"/>
                    </w:rPr>
                    <w:t>昼间</w:t>
                  </w:r>
                  <w:r w:rsidRPr="00AF7B27">
                    <w:rPr>
                      <w:color w:val="000000"/>
                      <w:kern w:val="0"/>
                    </w:rPr>
                    <w:t>≤60</w:t>
                  </w:r>
                </w:p>
                <w:p w14:paraId="43CD0A7F" w14:textId="5B5A2E3E" w:rsidR="004C6748" w:rsidRPr="00AF7B27" w:rsidRDefault="00AF7B27" w:rsidP="00AF7B27">
                  <w:pPr>
                    <w:jc w:val="center"/>
                    <w:rPr>
                      <w:rFonts w:ascii="Times New Roman" w:eastAsia="宋体" w:hAnsi="Times New Roman" w:cs="Times New Roman"/>
                      <w:color w:val="000000"/>
                      <w:szCs w:val="21"/>
                    </w:rPr>
                  </w:pPr>
                  <w:r w:rsidRPr="00AF7B27">
                    <w:rPr>
                      <w:rFonts w:ascii="Times New Roman" w:eastAsia="宋体" w:hAnsi="Times New Roman" w:cs="Times New Roman"/>
                      <w:color w:val="000000"/>
                      <w:kern w:val="0"/>
                      <w:szCs w:val="21"/>
                    </w:rPr>
                    <w:t>夜间</w:t>
                  </w:r>
                  <w:r w:rsidRPr="00AF7B27">
                    <w:rPr>
                      <w:rFonts w:ascii="Times New Roman" w:eastAsia="宋体" w:hAnsi="Times New Roman" w:cs="Times New Roman"/>
                      <w:color w:val="000000"/>
                      <w:kern w:val="0"/>
                      <w:szCs w:val="21"/>
                    </w:rPr>
                    <w:t>≤50</w:t>
                  </w:r>
                </w:p>
              </w:tc>
              <w:tc>
                <w:tcPr>
                  <w:tcW w:w="1071" w:type="dxa"/>
                  <w:vAlign w:val="center"/>
                </w:tcPr>
                <w:p w14:paraId="2C188733" w14:textId="77777777" w:rsidR="004C6748" w:rsidRPr="00AF7B27" w:rsidRDefault="00615EC0">
                  <w:pPr>
                    <w:pStyle w:val="af9"/>
                    <w:rPr>
                      <w:color w:val="000000"/>
                      <w:kern w:val="0"/>
                    </w:rPr>
                  </w:pPr>
                  <w:r w:rsidRPr="00AF7B27">
                    <w:rPr>
                      <w:color w:val="000000"/>
                      <w:kern w:val="0"/>
                    </w:rPr>
                    <w:t>达标</w:t>
                  </w:r>
                </w:p>
              </w:tc>
            </w:tr>
            <w:tr w:rsidR="004C6748" w:rsidRPr="00AF7B27" w14:paraId="1EF62554" w14:textId="77777777" w:rsidTr="00AF7B27">
              <w:trPr>
                <w:trHeight w:val="208"/>
                <w:jc w:val="center"/>
              </w:trPr>
              <w:tc>
                <w:tcPr>
                  <w:tcW w:w="1281" w:type="dxa"/>
                  <w:vMerge/>
                  <w:vAlign w:val="center"/>
                </w:tcPr>
                <w:p w14:paraId="6DDD8775" w14:textId="77777777" w:rsidR="004C6748" w:rsidRPr="00AF7B27" w:rsidRDefault="004C6748">
                  <w:pPr>
                    <w:pStyle w:val="af9"/>
                    <w:rPr>
                      <w:color w:val="000000"/>
                      <w:kern w:val="0"/>
                    </w:rPr>
                  </w:pPr>
                </w:p>
              </w:tc>
              <w:tc>
                <w:tcPr>
                  <w:tcW w:w="992" w:type="dxa"/>
                  <w:vAlign w:val="center"/>
                </w:tcPr>
                <w:p w14:paraId="66A29833" w14:textId="77777777" w:rsidR="004C6748" w:rsidRPr="00AF7B27" w:rsidRDefault="00615EC0">
                  <w:pPr>
                    <w:pStyle w:val="af9"/>
                    <w:rPr>
                      <w:color w:val="000000"/>
                      <w:kern w:val="0"/>
                    </w:rPr>
                  </w:pPr>
                  <w:r w:rsidRPr="00AF7B27">
                    <w:rPr>
                      <w:color w:val="000000"/>
                      <w:kern w:val="0"/>
                    </w:rPr>
                    <w:t>东厂界</w:t>
                  </w:r>
                </w:p>
              </w:tc>
              <w:tc>
                <w:tcPr>
                  <w:tcW w:w="851" w:type="dxa"/>
                  <w:vAlign w:val="center"/>
                </w:tcPr>
                <w:p w14:paraId="06B5D0BF" w14:textId="77777777" w:rsidR="004C6748" w:rsidRPr="00AF7B27" w:rsidRDefault="00615EC0">
                  <w:pPr>
                    <w:pStyle w:val="af9"/>
                    <w:rPr>
                      <w:color w:val="000000"/>
                      <w:kern w:val="0"/>
                    </w:rPr>
                  </w:pPr>
                  <w:r w:rsidRPr="00AF7B27">
                    <w:rPr>
                      <w:color w:val="000000"/>
                    </w:rPr>
                    <w:t>43.55</w:t>
                  </w:r>
                </w:p>
              </w:tc>
              <w:tc>
                <w:tcPr>
                  <w:tcW w:w="850" w:type="dxa"/>
                  <w:vAlign w:val="center"/>
                </w:tcPr>
                <w:p w14:paraId="0815D84D" w14:textId="77777777" w:rsidR="004C6748" w:rsidRPr="00AF7B27" w:rsidRDefault="00615EC0">
                  <w:pPr>
                    <w:jc w:val="center"/>
                    <w:rPr>
                      <w:rFonts w:ascii="Times New Roman" w:eastAsia="宋体" w:hAnsi="Times New Roman" w:cs="Times New Roman"/>
                      <w:color w:val="000000"/>
                      <w:kern w:val="0"/>
                      <w:szCs w:val="21"/>
                    </w:rPr>
                  </w:pPr>
                  <w:r w:rsidRPr="00AF7B27">
                    <w:rPr>
                      <w:rFonts w:ascii="Times New Roman" w:eastAsia="宋体" w:hAnsi="Times New Roman" w:cs="Times New Roman"/>
                      <w:color w:val="000000"/>
                      <w:szCs w:val="21"/>
                    </w:rPr>
                    <w:t>43.55</w:t>
                  </w:r>
                </w:p>
              </w:tc>
              <w:tc>
                <w:tcPr>
                  <w:tcW w:w="3119" w:type="dxa"/>
                  <w:vMerge/>
                  <w:vAlign w:val="center"/>
                </w:tcPr>
                <w:p w14:paraId="4917BC31" w14:textId="77777777" w:rsidR="004C6748" w:rsidRPr="00AF7B27" w:rsidRDefault="004C6748">
                  <w:pPr>
                    <w:jc w:val="center"/>
                    <w:rPr>
                      <w:rFonts w:ascii="Times New Roman" w:eastAsia="宋体" w:hAnsi="Times New Roman" w:cs="Times New Roman"/>
                      <w:color w:val="000000"/>
                      <w:kern w:val="0"/>
                      <w:szCs w:val="21"/>
                    </w:rPr>
                  </w:pPr>
                </w:p>
              </w:tc>
              <w:tc>
                <w:tcPr>
                  <w:tcW w:w="1071" w:type="dxa"/>
                  <w:vAlign w:val="center"/>
                </w:tcPr>
                <w:p w14:paraId="2E9B82D0" w14:textId="77777777" w:rsidR="004C6748" w:rsidRPr="00AF7B27" w:rsidRDefault="00615EC0">
                  <w:pPr>
                    <w:pStyle w:val="af9"/>
                    <w:rPr>
                      <w:color w:val="000000"/>
                      <w:kern w:val="0"/>
                    </w:rPr>
                  </w:pPr>
                  <w:r w:rsidRPr="00AF7B27">
                    <w:rPr>
                      <w:color w:val="000000"/>
                      <w:kern w:val="0"/>
                    </w:rPr>
                    <w:t>达标</w:t>
                  </w:r>
                </w:p>
              </w:tc>
            </w:tr>
            <w:tr w:rsidR="004C6748" w:rsidRPr="00AF7B27" w14:paraId="792B8281" w14:textId="77777777" w:rsidTr="00AF7B27">
              <w:trPr>
                <w:trHeight w:val="208"/>
                <w:jc w:val="center"/>
              </w:trPr>
              <w:tc>
                <w:tcPr>
                  <w:tcW w:w="1281" w:type="dxa"/>
                  <w:vMerge/>
                  <w:vAlign w:val="center"/>
                </w:tcPr>
                <w:p w14:paraId="6402D118" w14:textId="77777777" w:rsidR="004C6748" w:rsidRPr="00AF7B27" w:rsidRDefault="004C6748">
                  <w:pPr>
                    <w:pStyle w:val="af9"/>
                    <w:rPr>
                      <w:color w:val="000000"/>
                      <w:kern w:val="0"/>
                    </w:rPr>
                  </w:pPr>
                </w:p>
              </w:tc>
              <w:tc>
                <w:tcPr>
                  <w:tcW w:w="992" w:type="dxa"/>
                  <w:vAlign w:val="center"/>
                </w:tcPr>
                <w:p w14:paraId="5B1C6DCB" w14:textId="77777777" w:rsidR="004C6748" w:rsidRPr="00AF7B27" w:rsidRDefault="00615EC0">
                  <w:pPr>
                    <w:pStyle w:val="af9"/>
                    <w:rPr>
                      <w:color w:val="000000"/>
                      <w:kern w:val="0"/>
                    </w:rPr>
                  </w:pPr>
                  <w:r w:rsidRPr="00AF7B27">
                    <w:rPr>
                      <w:color w:val="000000"/>
                      <w:kern w:val="0"/>
                    </w:rPr>
                    <w:t>南厂界</w:t>
                  </w:r>
                </w:p>
              </w:tc>
              <w:tc>
                <w:tcPr>
                  <w:tcW w:w="851" w:type="dxa"/>
                  <w:vAlign w:val="center"/>
                </w:tcPr>
                <w:p w14:paraId="6CACEA0C" w14:textId="77777777" w:rsidR="004C6748" w:rsidRPr="00AF7B27" w:rsidRDefault="00615EC0">
                  <w:pPr>
                    <w:pStyle w:val="af9"/>
                    <w:rPr>
                      <w:color w:val="000000"/>
                      <w:kern w:val="0"/>
                    </w:rPr>
                  </w:pPr>
                  <w:r w:rsidRPr="00AF7B27">
                    <w:rPr>
                      <w:color w:val="000000"/>
                    </w:rPr>
                    <w:t>43.22</w:t>
                  </w:r>
                </w:p>
              </w:tc>
              <w:tc>
                <w:tcPr>
                  <w:tcW w:w="850" w:type="dxa"/>
                  <w:vAlign w:val="center"/>
                </w:tcPr>
                <w:p w14:paraId="409BBE61" w14:textId="77777777" w:rsidR="004C6748" w:rsidRPr="00AF7B27" w:rsidRDefault="00615EC0">
                  <w:pPr>
                    <w:pStyle w:val="af9"/>
                    <w:rPr>
                      <w:color w:val="000000"/>
                      <w:kern w:val="0"/>
                    </w:rPr>
                  </w:pPr>
                  <w:r w:rsidRPr="00AF7B27">
                    <w:rPr>
                      <w:color w:val="000000"/>
                    </w:rPr>
                    <w:t>43.22</w:t>
                  </w:r>
                </w:p>
              </w:tc>
              <w:tc>
                <w:tcPr>
                  <w:tcW w:w="3119" w:type="dxa"/>
                  <w:vMerge/>
                  <w:vAlign w:val="center"/>
                </w:tcPr>
                <w:p w14:paraId="31E357FF" w14:textId="77777777" w:rsidR="004C6748" w:rsidRPr="00AF7B27" w:rsidRDefault="004C6748">
                  <w:pPr>
                    <w:pStyle w:val="af9"/>
                    <w:rPr>
                      <w:color w:val="000000"/>
                      <w:kern w:val="0"/>
                    </w:rPr>
                  </w:pPr>
                </w:p>
              </w:tc>
              <w:tc>
                <w:tcPr>
                  <w:tcW w:w="1071" w:type="dxa"/>
                  <w:vAlign w:val="center"/>
                </w:tcPr>
                <w:p w14:paraId="79B3936C" w14:textId="77777777" w:rsidR="004C6748" w:rsidRPr="00AF7B27" w:rsidRDefault="00615EC0">
                  <w:pPr>
                    <w:pStyle w:val="af9"/>
                    <w:rPr>
                      <w:color w:val="000000"/>
                      <w:kern w:val="0"/>
                    </w:rPr>
                  </w:pPr>
                  <w:r w:rsidRPr="00AF7B27">
                    <w:rPr>
                      <w:color w:val="000000"/>
                      <w:kern w:val="0"/>
                    </w:rPr>
                    <w:t>达标</w:t>
                  </w:r>
                </w:p>
              </w:tc>
            </w:tr>
            <w:tr w:rsidR="004C6748" w:rsidRPr="00AF7B27" w14:paraId="2CDAA642" w14:textId="77777777" w:rsidTr="00AF7B27">
              <w:trPr>
                <w:trHeight w:val="208"/>
                <w:jc w:val="center"/>
              </w:trPr>
              <w:tc>
                <w:tcPr>
                  <w:tcW w:w="1281" w:type="dxa"/>
                  <w:vMerge/>
                  <w:vAlign w:val="center"/>
                </w:tcPr>
                <w:p w14:paraId="153A7AD7" w14:textId="77777777" w:rsidR="004C6748" w:rsidRPr="00AF7B27" w:rsidRDefault="004C6748">
                  <w:pPr>
                    <w:pStyle w:val="af9"/>
                    <w:rPr>
                      <w:color w:val="000000"/>
                      <w:kern w:val="0"/>
                    </w:rPr>
                  </w:pPr>
                </w:p>
              </w:tc>
              <w:tc>
                <w:tcPr>
                  <w:tcW w:w="992" w:type="dxa"/>
                  <w:vAlign w:val="center"/>
                </w:tcPr>
                <w:p w14:paraId="7F8733D6" w14:textId="77777777" w:rsidR="004C6748" w:rsidRPr="00AF7B27" w:rsidRDefault="00615EC0">
                  <w:pPr>
                    <w:pStyle w:val="af9"/>
                    <w:rPr>
                      <w:color w:val="000000"/>
                      <w:kern w:val="0"/>
                    </w:rPr>
                  </w:pPr>
                  <w:r w:rsidRPr="00AF7B27">
                    <w:rPr>
                      <w:color w:val="000000"/>
                      <w:kern w:val="0"/>
                    </w:rPr>
                    <w:t>西厂界</w:t>
                  </w:r>
                </w:p>
              </w:tc>
              <w:tc>
                <w:tcPr>
                  <w:tcW w:w="851" w:type="dxa"/>
                  <w:vAlign w:val="center"/>
                </w:tcPr>
                <w:p w14:paraId="00DC9F9E" w14:textId="77777777" w:rsidR="004C6748" w:rsidRPr="00AF7B27" w:rsidRDefault="00615EC0">
                  <w:pPr>
                    <w:pStyle w:val="af9"/>
                    <w:rPr>
                      <w:color w:val="000000"/>
                      <w:kern w:val="0"/>
                    </w:rPr>
                  </w:pPr>
                  <w:r w:rsidRPr="00AF7B27">
                    <w:rPr>
                      <w:color w:val="000000"/>
                    </w:rPr>
                    <w:t>43.96</w:t>
                  </w:r>
                </w:p>
              </w:tc>
              <w:tc>
                <w:tcPr>
                  <w:tcW w:w="850" w:type="dxa"/>
                  <w:vAlign w:val="center"/>
                </w:tcPr>
                <w:p w14:paraId="2AE42214" w14:textId="77777777" w:rsidR="004C6748" w:rsidRPr="00AF7B27" w:rsidRDefault="00615EC0">
                  <w:pPr>
                    <w:pStyle w:val="af9"/>
                    <w:rPr>
                      <w:color w:val="000000"/>
                      <w:kern w:val="0"/>
                    </w:rPr>
                  </w:pPr>
                  <w:r w:rsidRPr="00AF7B27">
                    <w:rPr>
                      <w:color w:val="000000"/>
                    </w:rPr>
                    <w:t>43.96</w:t>
                  </w:r>
                </w:p>
              </w:tc>
              <w:tc>
                <w:tcPr>
                  <w:tcW w:w="3119" w:type="dxa"/>
                  <w:vMerge/>
                  <w:vAlign w:val="center"/>
                </w:tcPr>
                <w:p w14:paraId="0CFC1D28" w14:textId="77777777" w:rsidR="004C6748" w:rsidRPr="00AF7B27" w:rsidRDefault="004C6748">
                  <w:pPr>
                    <w:pStyle w:val="af9"/>
                    <w:rPr>
                      <w:color w:val="000000"/>
                      <w:kern w:val="0"/>
                    </w:rPr>
                  </w:pPr>
                </w:p>
              </w:tc>
              <w:tc>
                <w:tcPr>
                  <w:tcW w:w="1071" w:type="dxa"/>
                  <w:vAlign w:val="center"/>
                </w:tcPr>
                <w:p w14:paraId="3EF735E0" w14:textId="77777777" w:rsidR="004C6748" w:rsidRPr="00AF7B27" w:rsidRDefault="00615EC0">
                  <w:pPr>
                    <w:pStyle w:val="af9"/>
                    <w:rPr>
                      <w:color w:val="000000"/>
                      <w:kern w:val="0"/>
                    </w:rPr>
                  </w:pPr>
                  <w:r w:rsidRPr="00AF7B27">
                    <w:rPr>
                      <w:color w:val="000000"/>
                      <w:kern w:val="0"/>
                    </w:rPr>
                    <w:t>达标</w:t>
                  </w:r>
                </w:p>
              </w:tc>
            </w:tr>
            <w:tr w:rsidR="004C6748" w:rsidRPr="00AF7B27" w14:paraId="36A0277F" w14:textId="77777777" w:rsidTr="00AF7B27">
              <w:trPr>
                <w:trHeight w:val="208"/>
                <w:jc w:val="center"/>
              </w:trPr>
              <w:tc>
                <w:tcPr>
                  <w:tcW w:w="1281" w:type="dxa"/>
                  <w:vMerge w:val="restart"/>
                  <w:vAlign w:val="center"/>
                </w:tcPr>
                <w:p w14:paraId="5B2905E5" w14:textId="77777777" w:rsidR="004C6748" w:rsidRPr="00AF7B27" w:rsidRDefault="00615EC0">
                  <w:pPr>
                    <w:pStyle w:val="af9"/>
                    <w:rPr>
                      <w:b/>
                      <w:bCs/>
                      <w:color w:val="000000"/>
                      <w:kern w:val="0"/>
                    </w:rPr>
                  </w:pPr>
                  <w:r w:rsidRPr="00AF7B27">
                    <w:rPr>
                      <w:b/>
                      <w:bCs/>
                    </w:rPr>
                    <w:t>前庄搅拌站</w:t>
                  </w:r>
                </w:p>
              </w:tc>
              <w:tc>
                <w:tcPr>
                  <w:tcW w:w="992" w:type="dxa"/>
                  <w:vAlign w:val="center"/>
                </w:tcPr>
                <w:p w14:paraId="4FD40CD0" w14:textId="77777777" w:rsidR="004C6748" w:rsidRPr="00AF7B27" w:rsidRDefault="00615EC0">
                  <w:pPr>
                    <w:pStyle w:val="af9"/>
                    <w:rPr>
                      <w:color w:val="000000"/>
                      <w:kern w:val="0"/>
                    </w:rPr>
                  </w:pPr>
                  <w:r w:rsidRPr="00AF7B27">
                    <w:rPr>
                      <w:color w:val="000000"/>
                      <w:kern w:val="0"/>
                    </w:rPr>
                    <w:t>北厂界</w:t>
                  </w:r>
                </w:p>
              </w:tc>
              <w:tc>
                <w:tcPr>
                  <w:tcW w:w="851" w:type="dxa"/>
                  <w:vAlign w:val="center"/>
                </w:tcPr>
                <w:p w14:paraId="14FC739D" w14:textId="77777777" w:rsidR="004C6748" w:rsidRPr="00AF7B27" w:rsidRDefault="00615EC0">
                  <w:pPr>
                    <w:pStyle w:val="af9"/>
                    <w:rPr>
                      <w:color w:val="000000"/>
                      <w:kern w:val="0"/>
                    </w:rPr>
                  </w:pPr>
                  <w:r w:rsidRPr="00AF7B27">
                    <w:rPr>
                      <w:color w:val="000000"/>
                    </w:rPr>
                    <w:t>45.64</w:t>
                  </w:r>
                </w:p>
              </w:tc>
              <w:tc>
                <w:tcPr>
                  <w:tcW w:w="850" w:type="dxa"/>
                  <w:vAlign w:val="center"/>
                </w:tcPr>
                <w:p w14:paraId="33EBFEAA" w14:textId="77777777" w:rsidR="004C6748" w:rsidRPr="00AF7B27" w:rsidRDefault="00615EC0">
                  <w:pPr>
                    <w:pStyle w:val="af9"/>
                    <w:rPr>
                      <w:color w:val="000000"/>
                      <w:kern w:val="0"/>
                    </w:rPr>
                  </w:pPr>
                  <w:r w:rsidRPr="00AF7B27">
                    <w:rPr>
                      <w:color w:val="000000"/>
                    </w:rPr>
                    <w:t>45.64</w:t>
                  </w:r>
                </w:p>
              </w:tc>
              <w:tc>
                <w:tcPr>
                  <w:tcW w:w="3119" w:type="dxa"/>
                  <w:vMerge w:val="restart"/>
                  <w:vAlign w:val="center"/>
                </w:tcPr>
                <w:p w14:paraId="07BA962F" w14:textId="77777777" w:rsidR="00AF7B27" w:rsidRPr="00AF7B27" w:rsidRDefault="00AF7B27" w:rsidP="00AF7B27">
                  <w:pPr>
                    <w:pStyle w:val="af9"/>
                    <w:rPr>
                      <w:color w:val="000000"/>
                      <w:kern w:val="0"/>
                    </w:rPr>
                  </w:pPr>
                  <w:r w:rsidRPr="00AF7B27">
                    <w:rPr>
                      <w:color w:val="000000"/>
                      <w:kern w:val="0"/>
                    </w:rPr>
                    <w:t>昼间</w:t>
                  </w:r>
                  <w:r w:rsidRPr="00AF7B27">
                    <w:rPr>
                      <w:color w:val="000000"/>
                      <w:kern w:val="0"/>
                    </w:rPr>
                    <w:t>≤60</w:t>
                  </w:r>
                </w:p>
                <w:p w14:paraId="2888BBE3" w14:textId="1C204325" w:rsidR="004C6748" w:rsidRPr="00AF7B27" w:rsidRDefault="00AF7B27" w:rsidP="00AF7B27">
                  <w:pPr>
                    <w:pStyle w:val="af9"/>
                    <w:rPr>
                      <w:color w:val="000000"/>
                      <w:kern w:val="0"/>
                    </w:rPr>
                  </w:pPr>
                  <w:r w:rsidRPr="00AF7B27">
                    <w:rPr>
                      <w:color w:val="000000"/>
                      <w:kern w:val="0"/>
                    </w:rPr>
                    <w:t>夜间</w:t>
                  </w:r>
                  <w:r w:rsidRPr="00AF7B27">
                    <w:rPr>
                      <w:color w:val="000000"/>
                      <w:kern w:val="0"/>
                    </w:rPr>
                    <w:t>≤50</w:t>
                  </w:r>
                </w:p>
              </w:tc>
              <w:tc>
                <w:tcPr>
                  <w:tcW w:w="1071" w:type="dxa"/>
                  <w:vAlign w:val="center"/>
                </w:tcPr>
                <w:p w14:paraId="209CB388" w14:textId="77777777" w:rsidR="004C6748" w:rsidRPr="00AF7B27" w:rsidRDefault="00615EC0">
                  <w:pPr>
                    <w:pStyle w:val="af9"/>
                    <w:rPr>
                      <w:color w:val="000000"/>
                      <w:kern w:val="0"/>
                    </w:rPr>
                  </w:pPr>
                  <w:r w:rsidRPr="00AF7B27">
                    <w:rPr>
                      <w:color w:val="000000"/>
                      <w:kern w:val="0"/>
                    </w:rPr>
                    <w:t>达标</w:t>
                  </w:r>
                </w:p>
              </w:tc>
            </w:tr>
            <w:tr w:rsidR="004C6748" w:rsidRPr="00AF7B27" w14:paraId="532AE806" w14:textId="77777777" w:rsidTr="00AF7B27">
              <w:trPr>
                <w:trHeight w:val="208"/>
                <w:jc w:val="center"/>
              </w:trPr>
              <w:tc>
                <w:tcPr>
                  <w:tcW w:w="1281" w:type="dxa"/>
                  <w:vMerge/>
                  <w:vAlign w:val="center"/>
                </w:tcPr>
                <w:p w14:paraId="39180ABB" w14:textId="77777777" w:rsidR="004C6748" w:rsidRPr="00AF7B27" w:rsidRDefault="004C6748">
                  <w:pPr>
                    <w:pStyle w:val="af9"/>
                    <w:rPr>
                      <w:b/>
                      <w:bCs/>
                      <w:color w:val="000000"/>
                      <w:kern w:val="0"/>
                    </w:rPr>
                  </w:pPr>
                </w:p>
              </w:tc>
              <w:tc>
                <w:tcPr>
                  <w:tcW w:w="992" w:type="dxa"/>
                  <w:vAlign w:val="center"/>
                </w:tcPr>
                <w:p w14:paraId="6A60685F" w14:textId="77777777" w:rsidR="004C6748" w:rsidRPr="00AF7B27" w:rsidRDefault="00615EC0">
                  <w:pPr>
                    <w:pStyle w:val="af9"/>
                    <w:rPr>
                      <w:color w:val="000000"/>
                      <w:kern w:val="0"/>
                    </w:rPr>
                  </w:pPr>
                  <w:r w:rsidRPr="00AF7B27">
                    <w:rPr>
                      <w:color w:val="000000"/>
                      <w:kern w:val="0"/>
                    </w:rPr>
                    <w:t>东厂界</w:t>
                  </w:r>
                </w:p>
              </w:tc>
              <w:tc>
                <w:tcPr>
                  <w:tcW w:w="851" w:type="dxa"/>
                  <w:vAlign w:val="center"/>
                </w:tcPr>
                <w:p w14:paraId="0F90E672" w14:textId="77777777" w:rsidR="004C6748" w:rsidRPr="00AF7B27" w:rsidRDefault="00615EC0">
                  <w:pPr>
                    <w:pStyle w:val="af9"/>
                    <w:rPr>
                      <w:color w:val="000000"/>
                      <w:kern w:val="0"/>
                    </w:rPr>
                  </w:pPr>
                  <w:r w:rsidRPr="00AF7B27">
                    <w:rPr>
                      <w:color w:val="000000"/>
                    </w:rPr>
                    <w:t>41.08</w:t>
                  </w:r>
                </w:p>
              </w:tc>
              <w:tc>
                <w:tcPr>
                  <w:tcW w:w="850" w:type="dxa"/>
                  <w:vAlign w:val="center"/>
                </w:tcPr>
                <w:p w14:paraId="44E56666" w14:textId="77777777" w:rsidR="004C6748" w:rsidRPr="00AF7B27" w:rsidRDefault="00615EC0">
                  <w:pPr>
                    <w:pStyle w:val="af9"/>
                    <w:rPr>
                      <w:color w:val="000000"/>
                      <w:kern w:val="0"/>
                    </w:rPr>
                  </w:pPr>
                  <w:r w:rsidRPr="00AF7B27">
                    <w:rPr>
                      <w:color w:val="000000"/>
                    </w:rPr>
                    <w:t>41.08</w:t>
                  </w:r>
                </w:p>
              </w:tc>
              <w:tc>
                <w:tcPr>
                  <w:tcW w:w="3119" w:type="dxa"/>
                  <w:vMerge/>
                  <w:vAlign w:val="center"/>
                </w:tcPr>
                <w:p w14:paraId="2F963FBB" w14:textId="77777777" w:rsidR="004C6748" w:rsidRPr="00AF7B27" w:rsidRDefault="004C6748">
                  <w:pPr>
                    <w:pStyle w:val="af9"/>
                    <w:rPr>
                      <w:color w:val="000000"/>
                      <w:kern w:val="0"/>
                    </w:rPr>
                  </w:pPr>
                </w:p>
              </w:tc>
              <w:tc>
                <w:tcPr>
                  <w:tcW w:w="1071" w:type="dxa"/>
                  <w:vAlign w:val="center"/>
                </w:tcPr>
                <w:p w14:paraId="3217B942" w14:textId="77777777" w:rsidR="004C6748" w:rsidRPr="00AF7B27" w:rsidRDefault="00615EC0">
                  <w:pPr>
                    <w:pStyle w:val="af9"/>
                    <w:rPr>
                      <w:color w:val="000000"/>
                      <w:kern w:val="0"/>
                    </w:rPr>
                  </w:pPr>
                  <w:r w:rsidRPr="00AF7B27">
                    <w:rPr>
                      <w:color w:val="000000"/>
                      <w:kern w:val="0"/>
                    </w:rPr>
                    <w:t>达标</w:t>
                  </w:r>
                </w:p>
              </w:tc>
            </w:tr>
            <w:tr w:rsidR="004C6748" w:rsidRPr="00AF7B27" w14:paraId="1619125E" w14:textId="77777777" w:rsidTr="00AF7B27">
              <w:trPr>
                <w:trHeight w:val="208"/>
                <w:jc w:val="center"/>
              </w:trPr>
              <w:tc>
                <w:tcPr>
                  <w:tcW w:w="1281" w:type="dxa"/>
                  <w:vMerge/>
                  <w:vAlign w:val="center"/>
                </w:tcPr>
                <w:p w14:paraId="30142039" w14:textId="77777777" w:rsidR="004C6748" w:rsidRPr="00AF7B27" w:rsidRDefault="004C6748">
                  <w:pPr>
                    <w:pStyle w:val="af9"/>
                    <w:rPr>
                      <w:b/>
                      <w:bCs/>
                      <w:color w:val="000000"/>
                      <w:kern w:val="0"/>
                    </w:rPr>
                  </w:pPr>
                </w:p>
              </w:tc>
              <w:tc>
                <w:tcPr>
                  <w:tcW w:w="992" w:type="dxa"/>
                  <w:vAlign w:val="center"/>
                </w:tcPr>
                <w:p w14:paraId="0F24EFB8" w14:textId="77777777" w:rsidR="004C6748" w:rsidRPr="00AF7B27" w:rsidRDefault="00615EC0">
                  <w:pPr>
                    <w:pStyle w:val="af9"/>
                    <w:rPr>
                      <w:color w:val="000000"/>
                      <w:kern w:val="0"/>
                    </w:rPr>
                  </w:pPr>
                  <w:r w:rsidRPr="00AF7B27">
                    <w:rPr>
                      <w:color w:val="000000"/>
                      <w:kern w:val="0"/>
                    </w:rPr>
                    <w:t>南厂界</w:t>
                  </w:r>
                </w:p>
              </w:tc>
              <w:tc>
                <w:tcPr>
                  <w:tcW w:w="851" w:type="dxa"/>
                  <w:vAlign w:val="center"/>
                </w:tcPr>
                <w:p w14:paraId="170D247D" w14:textId="77777777" w:rsidR="004C6748" w:rsidRPr="00AF7B27" w:rsidRDefault="00615EC0">
                  <w:pPr>
                    <w:pStyle w:val="af9"/>
                    <w:rPr>
                      <w:color w:val="000000"/>
                      <w:kern w:val="0"/>
                    </w:rPr>
                  </w:pPr>
                  <w:r w:rsidRPr="00AF7B27">
                    <w:rPr>
                      <w:color w:val="000000"/>
                    </w:rPr>
                    <w:t>46.06</w:t>
                  </w:r>
                </w:p>
              </w:tc>
              <w:tc>
                <w:tcPr>
                  <w:tcW w:w="850" w:type="dxa"/>
                  <w:vAlign w:val="center"/>
                </w:tcPr>
                <w:p w14:paraId="6E3D7D30" w14:textId="77777777" w:rsidR="004C6748" w:rsidRPr="00AF7B27" w:rsidRDefault="00615EC0">
                  <w:pPr>
                    <w:pStyle w:val="af9"/>
                    <w:rPr>
                      <w:color w:val="000000"/>
                      <w:kern w:val="0"/>
                    </w:rPr>
                  </w:pPr>
                  <w:r w:rsidRPr="00AF7B27">
                    <w:rPr>
                      <w:color w:val="000000"/>
                    </w:rPr>
                    <w:t>46.06</w:t>
                  </w:r>
                </w:p>
              </w:tc>
              <w:tc>
                <w:tcPr>
                  <w:tcW w:w="3119" w:type="dxa"/>
                  <w:vMerge/>
                  <w:vAlign w:val="center"/>
                </w:tcPr>
                <w:p w14:paraId="47F899F7" w14:textId="77777777" w:rsidR="004C6748" w:rsidRPr="00AF7B27" w:rsidRDefault="004C6748">
                  <w:pPr>
                    <w:pStyle w:val="af9"/>
                    <w:rPr>
                      <w:color w:val="000000"/>
                      <w:kern w:val="0"/>
                    </w:rPr>
                  </w:pPr>
                </w:p>
              </w:tc>
              <w:tc>
                <w:tcPr>
                  <w:tcW w:w="1071" w:type="dxa"/>
                  <w:vAlign w:val="center"/>
                </w:tcPr>
                <w:p w14:paraId="27377891" w14:textId="77777777" w:rsidR="004C6748" w:rsidRPr="00AF7B27" w:rsidRDefault="00615EC0">
                  <w:pPr>
                    <w:pStyle w:val="af9"/>
                    <w:rPr>
                      <w:color w:val="000000"/>
                      <w:kern w:val="0"/>
                    </w:rPr>
                  </w:pPr>
                  <w:r w:rsidRPr="00AF7B27">
                    <w:rPr>
                      <w:color w:val="000000"/>
                      <w:kern w:val="0"/>
                    </w:rPr>
                    <w:t>达标</w:t>
                  </w:r>
                </w:p>
              </w:tc>
            </w:tr>
            <w:tr w:rsidR="004C6748" w:rsidRPr="00AF7B27" w14:paraId="0061B1F2" w14:textId="77777777" w:rsidTr="00AF7B27">
              <w:trPr>
                <w:trHeight w:val="208"/>
                <w:jc w:val="center"/>
              </w:trPr>
              <w:tc>
                <w:tcPr>
                  <w:tcW w:w="1281" w:type="dxa"/>
                  <w:vMerge/>
                  <w:vAlign w:val="center"/>
                </w:tcPr>
                <w:p w14:paraId="5AE262C2" w14:textId="77777777" w:rsidR="004C6748" w:rsidRPr="00AF7B27" w:rsidRDefault="004C6748">
                  <w:pPr>
                    <w:pStyle w:val="af9"/>
                    <w:rPr>
                      <w:b/>
                      <w:bCs/>
                      <w:color w:val="000000"/>
                      <w:kern w:val="0"/>
                    </w:rPr>
                  </w:pPr>
                </w:p>
              </w:tc>
              <w:tc>
                <w:tcPr>
                  <w:tcW w:w="992" w:type="dxa"/>
                  <w:vAlign w:val="center"/>
                </w:tcPr>
                <w:p w14:paraId="39F398AC" w14:textId="77777777" w:rsidR="004C6748" w:rsidRPr="00AF7B27" w:rsidRDefault="00615EC0">
                  <w:pPr>
                    <w:pStyle w:val="af9"/>
                    <w:rPr>
                      <w:color w:val="000000"/>
                      <w:kern w:val="0"/>
                    </w:rPr>
                  </w:pPr>
                  <w:r w:rsidRPr="00AF7B27">
                    <w:rPr>
                      <w:color w:val="000000"/>
                      <w:kern w:val="0"/>
                    </w:rPr>
                    <w:t>西厂界</w:t>
                  </w:r>
                </w:p>
              </w:tc>
              <w:tc>
                <w:tcPr>
                  <w:tcW w:w="851" w:type="dxa"/>
                  <w:vAlign w:val="center"/>
                </w:tcPr>
                <w:p w14:paraId="5134E369" w14:textId="77777777" w:rsidR="004C6748" w:rsidRPr="00AF7B27" w:rsidRDefault="00615EC0">
                  <w:pPr>
                    <w:pStyle w:val="af9"/>
                    <w:rPr>
                      <w:color w:val="000000"/>
                      <w:kern w:val="0"/>
                    </w:rPr>
                  </w:pPr>
                  <w:r w:rsidRPr="00AF7B27">
                    <w:rPr>
                      <w:color w:val="000000"/>
                    </w:rPr>
                    <w:t>47.52</w:t>
                  </w:r>
                </w:p>
              </w:tc>
              <w:tc>
                <w:tcPr>
                  <w:tcW w:w="850" w:type="dxa"/>
                  <w:vAlign w:val="center"/>
                </w:tcPr>
                <w:p w14:paraId="750526AE" w14:textId="77777777" w:rsidR="004C6748" w:rsidRPr="00AF7B27" w:rsidRDefault="00615EC0">
                  <w:pPr>
                    <w:pStyle w:val="af9"/>
                    <w:rPr>
                      <w:color w:val="000000"/>
                      <w:kern w:val="0"/>
                    </w:rPr>
                  </w:pPr>
                  <w:r w:rsidRPr="00AF7B27">
                    <w:rPr>
                      <w:color w:val="000000"/>
                    </w:rPr>
                    <w:t>47.52</w:t>
                  </w:r>
                </w:p>
              </w:tc>
              <w:tc>
                <w:tcPr>
                  <w:tcW w:w="3119" w:type="dxa"/>
                  <w:vMerge/>
                  <w:vAlign w:val="center"/>
                </w:tcPr>
                <w:p w14:paraId="61A9E4DC" w14:textId="77777777" w:rsidR="004C6748" w:rsidRPr="00AF7B27" w:rsidRDefault="004C6748">
                  <w:pPr>
                    <w:pStyle w:val="af9"/>
                    <w:rPr>
                      <w:color w:val="000000"/>
                      <w:kern w:val="0"/>
                    </w:rPr>
                  </w:pPr>
                </w:p>
              </w:tc>
              <w:tc>
                <w:tcPr>
                  <w:tcW w:w="1071" w:type="dxa"/>
                  <w:vAlign w:val="center"/>
                </w:tcPr>
                <w:p w14:paraId="4DBDAB4E" w14:textId="77777777" w:rsidR="004C6748" w:rsidRPr="00AF7B27" w:rsidRDefault="00615EC0">
                  <w:pPr>
                    <w:pStyle w:val="af9"/>
                    <w:rPr>
                      <w:color w:val="000000"/>
                      <w:kern w:val="0"/>
                    </w:rPr>
                  </w:pPr>
                  <w:r w:rsidRPr="00AF7B27">
                    <w:rPr>
                      <w:color w:val="000000"/>
                      <w:kern w:val="0"/>
                    </w:rPr>
                    <w:t>达标</w:t>
                  </w:r>
                </w:p>
              </w:tc>
            </w:tr>
            <w:tr w:rsidR="00AF7B27" w:rsidRPr="00AF7B27" w14:paraId="4500561C" w14:textId="77777777" w:rsidTr="00AF7B27">
              <w:trPr>
                <w:trHeight w:val="208"/>
                <w:jc w:val="center"/>
              </w:trPr>
              <w:tc>
                <w:tcPr>
                  <w:tcW w:w="1281" w:type="dxa"/>
                  <w:vMerge w:val="restart"/>
                  <w:vAlign w:val="center"/>
                </w:tcPr>
                <w:p w14:paraId="3EF445E4" w14:textId="77777777" w:rsidR="00AF7B27" w:rsidRPr="00AF7B27" w:rsidRDefault="00AF7B27">
                  <w:pPr>
                    <w:pStyle w:val="af9"/>
                    <w:rPr>
                      <w:b/>
                      <w:bCs/>
                      <w:color w:val="000000"/>
                      <w:kern w:val="0"/>
                    </w:rPr>
                  </w:pPr>
                  <w:r w:rsidRPr="00AF7B27">
                    <w:rPr>
                      <w:b/>
                      <w:bCs/>
                    </w:rPr>
                    <w:t>小新甸搅拌站</w:t>
                  </w:r>
                </w:p>
              </w:tc>
              <w:tc>
                <w:tcPr>
                  <w:tcW w:w="992" w:type="dxa"/>
                  <w:vAlign w:val="center"/>
                </w:tcPr>
                <w:p w14:paraId="3C29FF6A" w14:textId="77777777" w:rsidR="00AF7B27" w:rsidRPr="00AF7B27" w:rsidRDefault="00AF7B27">
                  <w:pPr>
                    <w:pStyle w:val="af9"/>
                    <w:rPr>
                      <w:color w:val="000000"/>
                      <w:kern w:val="0"/>
                    </w:rPr>
                  </w:pPr>
                  <w:r w:rsidRPr="00AF7B27">
                    <w:rPr>
                      <w:color w:val="000000"/>
                      <w:kern w:val="0"/>
                    </w:rPr>
                    <w:t>北厂界</w:t>
                  </w:r>
                </w:p>
              </w:tc>
              <w:tc>
                <w:tcPr>
                  <w:tcW w:w="851" w:type="dxa"/>
                  <w:vAlign w:val="center"/>
                </w:tcPr>
                <w:p w14:paraId="32386797" w14:textId="77777777" w:rsidR="00AF7B27" w:rsidRPr="00AF7B27" w:rsidRDefault="00AF7B27">
                  <w:pPr>
                    <w:pStyle w:val="af9"/>
                    <w:rPr>
                      <w:color w:val="000000"/>
                      <w:kern w:val="0"/>
                    </w:rPr>
                  </w:pPr>
                  <w:r w:rsidRPr="00AF7B27">
                    <w:rPr>
                      <w:color w:val="000000"/>
                    </w:rPr>
                    <w:t>43.98</w:t>
                  </w:r>
                </w:p>
              </w:tc>
              <w:tc>
                <w:tcPr>
                  <w:tcW w:w="850" w:type="dxa"/>
                  <w:vAlign w:val="center"/>
                </w:tcPr>
                <w:p w14:paraId="38EADCC7" w14:textId="77777777" w:rsidR="00AF7B27" w:rsidRPr="00AF7B27" w:rsidRDefault="00AF7B27">
                  <w:pPr>
                    <w:pStyle w:val="af9"/>
                    <w:rPr>
                      <w:color w:val="000000"/>
                      <w:kern w:val="0"/>
                    </w:rPr>
                  </w:pPr>
                  <w:r w:rsidRPr="00AF7B27">
                    <w:rPr>
                      <w:color w:val="000000"/>
                    </w:rPr>
                    <w:t>43.98</w:t>
                  </w:r>
                </w:p>
              </w:tc>
              <w:tc>
                <w:tcPr>
                  <w:tcW w:w="3119" w:type="dxa"/>
                  <w:vMerge w:val="restart"/>
                  <w:vAlign w:val="center"/>
                </w:tcPr>
                <w:p w14:paraId="2D5C9987" w14:textId="2664E553" w:rsidR="00AF7B27" w:rsidRPr="00AF7B27" w:rsidRDefault="007D7D51" w:rsidP="00AF7B27">
                  <w:pPr>
                    <w:pStyle w:val="af9"/>
                    <w:rPr>
                      <w:color w:val="000000"/>
                      <w:kern w:val="0"/>
                    </w:rPr>
                  </w:pPr>
                  <w:r>
                    <w:rPr>
                      <w:rFonts w:hint="eastAsia"/>
                      <w:color w:val="000000"/>
                      <w:kern w:val="0"/>
                    </w:rPr>
                    <w:t>省道</w:t>
                  </w:r>
                  <w:r>
                    <w:rPr>
                      <w:rFonts w:hint="eastAsia"/>
                      <w:color w:val="000000"/>
                      <w:kern w:val="0"/>
                    </w:rPr>
                    <w:t>2</w:t>
                  </w:r>
                  <w:r>
                    <w:rPr>
                      <w:color w:val="000000"/>
                      <w:kern w:val="0"/>
                    </w:rPr>
                    <w:t>51</w:t>
                  </w:r>
                  <w:r w:rsidR="00AF7B27" w:rsidRPr="00AF7B27">
                    <w:rPr>
                      <w:color w:val="000000"/>
                      <w:kern w:val="0"/>
                    </w:rPr>
                    <w:t>边界线外距离</w:t>
                  </w:r>
                  <w:r w:rsidR="00AF7B27" w:rsidRPr="00AF7B27">
                    <w:rPr>
                      <w:color w:val="000000"/>
                      <w:kern w:val="0"/>
                    </w:rPr>
                    <w:t>35m±5m</w:t>
                  </w:r>
                  <w:r w:rsidR="00AF7B27" w:rsidRPr="00AF7B27">
                    <w:rPr>
                      <w:color w:val="000000"/>
                      <w:kern w:val="0"/>
                    </w:rPr>
                    <w:t>内</w:t>
                  </w:r>
                  <w:r w:rsidR="00D22639">
                    <w:rPr>
                      <w:rFonts w:hint="eastAsia"/>
                      <w:color w:val="000000"/>
                      <w:kern w:val="0"/>
                    </w:rPr>
                    <w:t>的</w:t>
                  </w:r>
                  <w:r w:rsidR="00543BA5">
                    <w:rPr>
                      <w:rFonts w:hint="eastAsia"/>
                      <w:color w:val="000000"/>
                      <w:kern w:val="0"/>
                    </w:rPr>
                    <w:t>北、南、西</w:t>
                  </w:r>
                  <w:r w:rsidR="00D22639">
                    <w:rPr>
                      <w:rFonts w:hint="eastAsia"/>
                      <w:color w:val="000000"/>
                      <w:kern w:val="0"/>
                    </w:rPr>
                    <w:t>厂界</w:t>
                  </w:r>
                  <w:r w:rsidR="00AF7B27" w:rsidRPr="00AF7B27">
                    <w:rPr>
                      <w:color w:val="000000"/>
                      <w:kern w:val="0"/>
                    </w:rPr>
                    <w:t>：昼间</w:t>
                  </w:r>
                  <w:r w:rsidR="00AF7B27" w:rsidRPr="00AF7B27">
                    <w:rPr>
                      <w:color w:val="000000"/>
                      <w:kern w:val="0"/>
                    </w:rPr>
                    <w:t>≤70</w:t>
                  </w:r>
                </w:p>
                <w:p w14:paraId="547AA263" w14:textId="59527F4F" w:rsidR="00AF7B27" w:rsidRPr="00AF7B27" w:rsidRDefault="00AF7B27" w:rsidP="00AF7B27">
                  <w:pPr>
                    <w:pStyle w:val="af9"/>
                    <w:rPr>
                      <w:color w:val="000000"/>
                      <w:kern w:val="0"/>
                    </w:rPr>
                  </w:pPr>
                  <w:r w:rsidRPr="00AF7B27">
                    <w:rPr>
                      <w:color w:val="000000"/>
                      <w:kern w:val="0"/>
                    </w:rPr>
                    <w:t>夜间</w:t>
                  </w:r>
                  <w:r w:rsidRPr="00AF7B27">
                    <w:rPr>
                      <w:color w:val="000000"/>
                      <w:kern w:val="0"/>
                    </w:rPr>
                    <w:t>≤55</w:t>
                  </w:r>
                  <w:r w:rsidRPr="00AF7B27">
                    <w:rPr>
                      <w:color w:val="000000"/>
                      <w:kern w:val="0"/>
                    </w:rPr>
                    <w:t>；</w:t>
                  </w:r>
                </w:p>
                <w:p w14:paraId="4FAC6C41" w14:textId="680E13F7" w:rsidR="00AF7B27" w:rsidRPr="00AF7B27" w:rsidRDefault="00AF7B27" w:rsidP="00AF7B27">
                  <w:pPr>
                    <w:pStyle w:val="af9"/>
                    <w:rPr>
                      <w:color w:val="000000"/>
                      <w:kern w:val="0"/>
                    </w:rPr>
                  </w:pPr>
                  <w:r w:rsidRPr="00AF7B27">
                    <w:rPr>
                      <w:color w:val="000000"/>
                      <w:kern w:val="0"/>
                    </w:rPr>
                    <w:t>其他</w:t>
                  </w:r>
                  <w:r w:rsidR="00543BA5" w:rsidRPr="00543BA5">
                    <w:rPr>
                      <w:rFonts w:hint="eastAsia"/>
                      <w:color w:val="000000"/>
                      <w:kern w:val="0"/>
                    </w:rPr>
                    <w:t>厂界</w:t>
                  </w:r>
                  <w:r w:rsidRPr="00AF7B27">
                    <w:rPr>
                      <w:color w:val="000000"/>
                      <w:kern w:val="0"/>
                    </w:rPr>
                    <w:t>：昼间</w:t>
                  </w:r>
                  <w:r w:rsidRPr="00AF7B27">
                    <w:rPr>
                      <w:color w:val="000000"/>
                      <w:kern w:val="0"/>
                    </w:rPr>
                    <w:t>≤60</w:t>
                  </w:r>
                </w:p>
                <w:p w14:paraId="08EA16A5" w14:textId="6C14D503" w:rsidR="00AF7B27" w:rsidRPr="00AF7B27" w:rsidRDefault="00AF7B27" w:rsidP="00AF7B27">
                  <w:pPr>
                    <w:pStyle w:val="af9"/>
                    <w:rPr>
                      <w:color w:val="000000"/>
                      <w:kern w:val="0"/>
                    </w:rPr>
                  </w:pPr>
                  <w:r w:rsidRPr="00AF7B27">
                    <w:rPr>
                      <w:color w:val="000000"/>
                      <w:kern w:val="0"/>
                    </w:rPr>
                    <w:t>夜间</w:t>
                  </w:r>
                  <w:r w:rsidRPr="00AF7B27">
                    <w:rPr>
                      <w:color w:val="000000"/>
                      <w:kern w:val="0"/>
                    </w:rPr>
                    <w:t>≤50</w:t>
                  </w:r>
                </w:p>
              </w:tc>
              <w:tc>
                <w:tcPr>
                  <w:tcW w:w="1071" w:type="dxa"/>
                  <w:vAlign w:val="center"/>
                </w:tcPr>
                <w:p w14:paraId="17737FF3" w14:textId="77777777" w:rsidR="00AF7B27" w:rsidRPr="00AF7B27" w:rsidRDefault="00AF7B27">
                  <w:pPr>
                    <w:pStyle w:val="af9"/>
                    <w:rPr>
                      <w:color w:val="000000"/>
                      <w:kern w:val="0"/>
                    </w:rPr>
                  </w:pPr>
                  <w:r w:rsidRPr="00AF7B27">
                    <w:rPr>
                      <w:color w:val="000000"/>
                      <w:kern w:val="0"/>
                    </w:rPr>
                    <w:t>达标</w:t>
                  </w:r>
                </w:p>
              </w:tc>
            </w:tr>
            <w:tr w:rsidR="00AF7B27" w:rsidRPr="00AF7B27" w14:paraId="0D146656" w14:textId="77777777" w:rsidTr="00AF7B27">
              <w:trPr>
                <w:trHeight w:val="208"/>
                <w:jc w:val="center"/>
              </w:trPr>
              <w:tc>
                <w:tcPr>
                  <w:tcW w:w="1281" w:type="dxa"/>
                  <w:vMerge/>
                  <w:vAlign w:val="center"/>
                </w:tcPr>
                <w:p w14:paraId="38F438EE" w14:textId="77777777" w:rsidR="00AF7B27" w:rsidRPr="00AF7B27" w:rsidRDefault="00AF7B27">
                  <w:pPr>
                    <w:pStyle w:val="af9"/>
                    <w:rPr>
                      <w:b/>
                      <w:bCs/>
                      <w:color w:val="000000"/>
                      <w:kern w:val="0"/>
                    </w:rPr>
                  </w:pPr>
                </w:p>
              </w:tc>
              <w:tc>
                <w:tcPr>
                  <w:tcW w:w="992" w:type="dxa"/>
                  <w:vAlign w:val="center"/>
                </w:tcPr>
                <w:p w14:paraId="0C38C440" w14:textId="77777777" w:rsidR="00AF7B27" w:rsidRPr="00AF7B27" w:rsidRDefault="00AF7B27">
                  <w:pPr>
                    <w:pStyle w:val="af9"/>
                    <w:rPr>
                      <w:color w:val="000000"/>
                      <w:kern w:val="0"/>
                    </w:rPr>
                  </w:pPr>
                  <w:r w:rsidRPr="00AF7B27">
                    <w:rPr>
                      <w:color w:val="000000"/>
                      <w:kern w:val="0"/>
                    </w:rPr>
                    <w:t>东厂界</w:t>
                  </w:r>
                </w:p>
              </w:tc>
              <w:tc>
                <w:tcPr>
                  <w:tcW w:w="851" w:type="dxa"/>
                  <w:vAlign w:val="center"/>
                </w:tcPr>
                <w:p w14:paraId="78CD9128" w14:textId="77777777" w:rsidR="00AF7B27" w:rsidRPr="00AF7B27" w:rsidRDefault="00AF7B27">
                  <w:pPr>
                    <w:pStyle w:val="af9"/>
                    <w:rPr>
                      <w:color w:val="000000"/>
                      <w:kern w:val="0"/>
                    </w:rPr>
                  </w:pPr>
                  <w:r w:rsidRPr="00AF7B27">
                    <w:rPr>
                      <w:color w:val="000000"/>
                    </w:rPr>
                    <w:t>49.33</w:t>
                  </w:r>
                </w:p>
              </w:tc>
              <w:tc>
                <w:tcPr>
                  <w:tcW w:w="850" w:type="dxa"/>
                  <w:vAlign w:val="center"/>
                </w:tcPr>
                <w:p w14:paraId="0146976F" w14:textId="77777777" w:rsidR="00AF7B27" w:rsidRPr="00AF7B27" w:rsidRDefault="00AF7B27">
                  <w:pPr>
                    <w:pStyle w:val="af9"/>
                    <w:rPr>
                      <w:color w:val="000000"/>
                      <w:kern w:val="0"/>
                    </w:rPr>
                  </w:pPr>
                  <w:r w:rsidRPr="00AF7B27">
                    <w:rPr>
                      <w:color w:val="000000"/>
                    </w:rPr>
                    <w:t>49.33</w:t>
                  </w:r>
                </w:p>
              </w:tc>
              <w:tc>
                <w:tcPr>
                  <w:tcW w:w="3119" w:type="dxa"/>
                  <w:vMerge/>
                  <w:vAlign w:val="center"/>
                </w:tcPr>
                <w:p w14:paraId="13D5171E" w14:textId="29026032" w:rsidR="00AF7B27" w:rsidRPr="00AF7B27" w:rsidRDefault="00AF7B27">
                  <w:pPr>
                    <w:pStyle w:val="af9"/>
                    <w:rPr>
                      <w:color w:val="000000"/>
                      <w:kern w:val="0"/>
                    </w:rPr>
                  </w:pPr>
                </w:p>
              </w:tc>
              <w:tc>
                <w:tcPr>
                  <w:tcW w:w="1071" w:type="dxa"/>
                  <w:vAlign w:val="center"/>
                </w:tcPr>
                <w:p w14:paraId="70E49AD2" w14:textId="77777777" w:rsidR="00AF7B27" w:rsidRPr="00AF7B27" w:rsidRDefault="00AF7B27">
                  <w:pPr>
                    <w:pStyle w:val="af9"/>
                    <w:rPr>
                      <w:color w:val="000000"/>
                      <w:kern w:val="0"/>
                    </w:rPr>
                  </w:pPr>
                  <w:r w:rsidRPr="00AF7B27">
                    <w:rPr>
                      <w:color w:val="000000"/>
                      <w:kern w:val="0"/>
                    </w:rPr>
                    <w:t>达标</w:t>
                  </w:r>
                </w:p>
              </w:tc>
            </w:tr>
            <w:tr w:rsidR="00AF7B27" w:rsidRPr="00AF7B27" w14:paraId="4D86B2C1" w14:textId="77777777" w:rsidTr="00AF7B27">
              <w:trPr>
                <w:trHeight w:val="208"/>
                <w:jc w:val="center"/>
              </w:trPr>
              <w:tc>
                <w:tcPr>
                  <w:tcW w:w="1281" w:type="dxa"/>
                  <w:vMerge/>
                  <w:vAlign w:val="center"/>
                </w:tcPr>
                <w:p w14:paraId="62A6ACA9" w14:textId="77777777" w:rsidR="00AF7B27" w:rsidRPr="00AF7B27" w:rsidRDefault="00AF7B27">
                  <w:pPr>
                    <w:pStyle w:val="af9"/>
                    <w:rPr>
                      <w:b/>
                      <w:bCs/>
                      <w:color w:val="000000"/>
                      <w:kern w:val="0"/>
                    </w:rPr>
                  </w:pPr>
                </w:p>
              </w:tc>
              <w:tc>
                <w:tcPr>
                  <w:tcW w:w="992" w:type="dxa"/>
                  <w:vAlign w:val="center"/>
                </w:tcPr>
                <w:p w14:paraId="2F3AAACF" w14:textId="77777777" w:rsidR="00AF7B27" w:rsidRPr="00AF7B27" w:rsidRDefault="00AF7B27">
                  <w:pPr>
                    <w:pStyle w:val="af9"/>
                    <w:rPr>
                      <w:color w:val="000000"/>
                      <w:kern w:val="0"/>
                    </w:rPr>
                  </w:pPr>
                  <w:r w:rsidRPr="00AF7B27">
                    <w:rPr>
                      <w:color w:val="000000"/>
                      <w:kern w:val="0"/>
                    </w:rPr>
                    <w:t>南厂界</w:t>
                  </w:r>
                </w:p>
              </w:tc>
              <w:tc>
                <w:tcPr>
                  <w:tcW w:w="851" w:type="dxa"/>
                  <w:vAlign w:val="center"/>
                </w:tcPr>
                <w:p w14:paraId="78B791C0" w14:textId="77777777" w:rsidR="00AF7B27" w:rsidRPr="00AF7B27" w:rsidRDefault="00AF7B27">
                  <w:pPr>
                    <w:pStyle w:val="af9"/>
                    <w:rPr>
                      <w:color w:val="000000"/>
                      <w:kern w:val="0"/>
                    </w:rPr>
                  </w:pPr>
                  <w:r w:rsidRPr="00AF7B27">
                    <w:rPr>
                      <w:color w:val="000000"/>
                    </w:rPr>
                    <w:t>42.56</w:t>
                  </w:r>
                </w:p>
              </w:tc>
              <w:tc>
                <w:tcPr>
                  <w:tcW w:w="850" w:type="dxa"/>
                  <w:vAlign w:val="center"/>
                </w:tcPr>
                <w:p w14:paraId="355F68B0" w14:textId="77777777" w:rsidR="00AF7B27" w:rsidRPr="00AF7B27" w:rsidRDefault="00AF7B27">
                  <w:pPr>
                    <w:pStyle w:val="af9"/>
                    <w:rPr>
                      <w:color w:val="000000"/>
                      <w:kern w:val="0"/>
                    </w:rPr>
                  </w:pPr>
                  <w:r w:rsidRPr="00AF7B27">
                    <w:rPr>
                      <w:color w:val="000000"/>
                    </w:rPr>
                    <w:t>42.56</w:t>
                  </w:r>
                </w:p>
              </w:tc>
              <w:tc>
                <w:tcPr>
                  <w:tcW w:w="3119" w:type="dxa"/>
                  <w:vMerge/>
                </w:tcPr>
                <w:p w14:paraId="3A07072C" w14:textId="466D550A" w:rsidR="00AF7B27" w:rsidRPr="00AF7B27" w:rsidRDefault="00AF7B27">
                  <w:pPr>
                    <w:pStyle w:val="af9"/>
                    <w:rPr>
                      <w:color w:val="000000"/>
                      <w:kern w:val="0"/>
                    </w:rPr>
                  </w:pPr>
                </w:p>
              </w:tc>
              <w:tc>
                <w:tcPr>
                  <w:tcW w:w="1071" w:type="dxa"/>
                  <w:vAlign w:val="center"/>
                </w:tcPr>
                <w:p w14:paraId="3AAB025E" w14:textId="77777777" w:rsidR="00AF7B27" w:rsidRPr="00AF7B27" w:rsidRDefault="00AF7B27">
                  <w:pPr>
                    <w:pStyle w:val="af9"/>
                    <w:rPr>
                      <w:color w:val="000000"/>
                      <w:kern w:val="0"/>
                    </w:rPr>
                  </w:pPr>
                  <w:r w:rsidRPr="00AF7B27">
                    <w:rPr>
                      <w:color w:val="000000"/>
                      <w:kern w:val="0"/>
                    </w:rPr>
                    <w:t>达标</w:t>
                  </w:r>
                </w:p>
              </w:tc>
            </w:tr>
            <w:tr w:rsidR="00AF7B27" w:rsidRPr="00AF7B27" w14:paraId="2D932AE3" w14:textId="77777777" w:rsidTr="00AF7B27">
              <w:trPr>
                <w:trHeight w:val="208"/>
                <w:jc w:val="center"/>
              </w:trPr>
              <w:tc>
                <w:tcPr>
                  <w:tcW w:w="1281" w:type="dxa"/>
                  <w:vMerge/>
                  <w:vAlign w:val="center"/>
                </w:tcPr>
                <w:p w14:paraId="43847173" w14:textId="77777777" w:rsidR="00AF7B27" w:rsidRPr="00AF7B27" w:rsidRDefault="00AF7B27">
                  <w:pPr>
                    <w:pStyle w:val="af9"/>
                    <w:rPr>
                      <w:b/>
                      <w:bCs/>
                      <w:color w:val="000000"/>
                      <w:kern w:val="0"/>
                    </w:rPr>
                  </w:pPr>
                </w:p>
              </w:tc>
              <w:tc>
                <w:tcPr>
                  <w:tcW w:w="992" w:type="dxa"/>
                  <w:vAlign w:val="center"/>
                </w:tcPr>
                <w:p w14:paraId="4B0132BA" w14:textId="77777777" w:rsidR="00AF7B27" w:rsidRPr="00AF7B27" w:rsidRDefault="00AF7B27">
                  <w:pPr>
                    <w:pStyle w:val="af9"/>
                    <w:rPr>
                      <w:color w:val="000000"/>
                      <w:kern w:val="0"/>
                    </w:rPr>
                  </w:pPr>
                  <w:r w:rsidRPr="00AF7B27">
                    <w:rPr>
                      <w:color w:val="000000"/>
                      <w:kern w:val="0"/>
                    </w:rPr>
                    <w:t>西厂界</w:t>
                  </w:r>
                </w:p>
              </w:tc>
              <w:tc>
                <w:tcPr>
                  <w:tcW w:w="851" w:type="dxa"/>
                  <w:vAlign w:val="center"/>
                </w:tcPr>
                <w:p w14:paraId="0803DD45" w14:textId="77777777" w:rsidR="00AF7B27" w:rsidRPr="00AF7B27" w:rsidRDefault="00AF7B27">
                  <w:pPr>
                    <w:pStyle w:val="af9"/>
                    <w:rPr>
                      <w:color w:val="000000"/>
                      <w:kern w:val="0"/>
                    </w:rPr>
                  </w:pPr>
                  <w:r w:rsidRPr="00AF7B27">
                    <w:rPr>
                      <w:color w:val="000000"/>
                    </w:rPr>
                    <w:t>36.63</w:t>
                  </w:r>
                </w:p>
              </w:tc>
              <w:tc>
                <w:tcPr>
                  <w:tcW w:w="850" w:type="dxa"/>
                  <w:vAlign w:val="center"/>
                </w:tcPr>
                <w:p w14:paraId="174C4F6D" w14:textId="77777777" w:rsidR="00AF7B27" w:rsidRPr="00AF7B27" w:rsidRDefault="00AF7B27">
                  <w:pPr>
                    <w:pStyle w:val="af9"/>
                    <w:rPr>
                      <w:color w:val="000000"/>
                      <w:kern w:val="0"/>
                    </w:rPr>
                  </w:pPr>
                  <w:r w:rsidRPr="00AF7B27">
                    <w:rPr>
                      <w:color w:val="000000"/>
                    </w:rPr>
                    <w:t>36.63</w:t>
                  </w:r>
                </w:p>
              </w:tc>
              <w:tc>
                <w:tcPr>
                  <w:tcW w:w="3119" w:type="dxa"/>
                  <w:vMerge/>
                </w:tcPr>
                <w:p w14:paraId="55040406" w14:textId="7B9F8644" w:rsidR="00AF7B27" w:rsidRPr="00AF7B27" w:rsidRDefault="00AF7B27">
                  <w:pPr>
                    <w:pStyle w:val="af9"/>
                    <w:rPr>
                      <w:color w:val="000000"/>
                      <w:kern w:val="0"/>
                    </w:rPr>
                  </w:pPr>
                </w:p>
              </w:tc>
              <w:tc>
                <w:tcPr>
                  <w:tcW w:w="1071" w:type="dxa"/>
                  <w:vAlign w:val="center"/>
                </w:tcPr>
                <w:p w14:paraId="161B3A2A" w14:textId="77777777" w:rsidR="00AF7B27" w:rsidRPr="00AF7B27" w:rsidRDefault="00AF7B27">
                  <w:pPr>
                    <w:pStyle w:val="af9"/>
                    <w:rPr>
                      <w:color w:val="000000"/>
                      <w:kern w:val="0"/>
                    </w:rPr>
                  </w:pPr>
                  <w:r w:rsidRPr="00AF7B27">
                    <w:rPr>
                      <w:color w:val="000000"/>
                      <w:kern w:val="0"/>
                    </w:rPr>
                    <w:t>达标</w:t>
                  </w:r>
                </w:p>
              </w:tc>
            </w:tr>
            <w:tr w:rsidR="00AF7B27" w:rsidRPr="00AF7B27" w14:paraId="6C8A7861" w14:textId="77777777" w:rsidTr="00AF7B27">
              <w:trPr>
                <w:trHeight w:val="208"/>
                <w:jc w:val="center"/>
              </w:trPr>
              <w:tc>
                <w:tcPr>
                  <w:tcW w:w="1281" w:type="dxa"/>
                  <w:vMerge w:val="restart"/>
                  <w:vAlign w:val="center"/>
                </w:tcPr>
                <w:p w14:paraId="01E100D7" w14:textId="77777777" w:rsidR="00AF7B27" w:rsidRPr="00AF7B27" w:rsidRDefault="00AF7B27" w:rsidP="00AF7B27">
                  <w:pPr>
                    <w:pStyle w:val="af9"/>
                    <w:rPr>
                      <w:b/>
                      <w:bCs/>
                      <w:color w:val="000000"/>
                      <w:kern w:val="0"/>
                    </w:rPr>
                  </w:pPr>
                  <w:r w:rsidRPr="00AF7B27">
                    <w:rPr>
                      <w:b/>
                      <w:bCs/>
                    </w:rPr>
                    <w:t>七十亩地搅拌站</w:t>
                  </w:r>
                </w:p>
              </w:tc>
              <w:tc>
                <w:tcPr>
                  <w:tcW w:w="992" w:type="dxa"/>
                  <w:vAlign w:val="center"/>
                </w:tcPr>
                <w:p w14:paraId="2FE9D853" w14:textId="77777777" w:rsidR="00AF7B27" w:rsidRPr="00AF7B27" w:rsidRDefault="00AF7B27" w:rsidP="00AF7B27">
                  <w:pPr>
                    <w:pStyle w:val="af9"/>
                    <w:rPr>
                      <w:color w:val="000000"/>
                      <w:kern w:val="0"/>
                    </w:rPr>
                  </w:pPr>
                  <w:r w:rsidRPr="00AF7B27">
                    <w:rPr>
                      <w:color w:val="000000"/>
                      <w:kern w:val="0"/>
                    </w:rPr>
                    <w:t>北厂界</w:t>
                  </w:r>
                </w:p>
              </w:tc>
              <w:tc>
                <w:tcPr>
                  <w:tcW w:w="851" w:type="dxa"/>
                  <w:vAlign w:val="center"/>
                </w:tcPr>
                <w:p w14:paraId="391CC60A" w14:textId="77777777" w:rsidR="00AF7B27" w:rsidRPr="00AF7B27" w:rsidRDefault="00AF7B27" w:rsidP="00AF7B27">
                  <w:pPr>
                    <w:pStyle w:val="af9"/>
                    <w:rPr>
                      <w:color w:val="000000"/>
                      <w:kern w:val="0"/>
                    </w:rPr>
                  </w:pPr>
                  <w:r w:rsidRPr="00AF7B27">
                    <w:t>49.01</w:t>
                  </w:r>
                </w:p>
              </w:tc>
              <w:tc>
                <w:tcPr>
                  <w:tcW w:w="850" w:type="dxa"/>
                  <w:vAlign w:val="center"/>
                </w:tcPr>
                <w:p w14:paraId="1FE64EF8" w14:textId="77777777" w:rsidR="00AF7B27" w:rsidRPr="00AF7B27" w:rsidRDefault="00AF7B27" w:rsidP="00AF7B27">
                  <w:pPr>
                    <w:pStyle w:val="af9"/>
                    <w:rPr>
                      <w:color w:val="000000"/>
                      <w:kern w:val="0"/>
                    </w:rPr>
                  </w:pPr>
                  <w:r w:rsidRPr="00AF7B27">
                    <w:t>49.01</w:t>
                  </w:r>
                </w:p>
              </w:tc>
              <w:tc>
                <w:tcPr>
                  <w:tcW w:w="3119" w:type="dxa"/>
                  <w:vMerge w:val="restart"/>
                  <w:vAlign w:val="center"/>
                </w:tcPr>
                <w:p w14:paraId="58ECC7FD" w14:textId="5999E512" w:rsidR="007D7D51" w:rsidRPr="00AF7B27" w:rsidRDefault="007D7D51" w:rsidP="007D7D51">
                  <w:pPr>
                    <w:pStyle w:val="af9"/>
                    <w:rPr>
                      <w:color w:val="000000"/>
                      <w:kern w:val="0"/>
                    </w:rPr>
                  </w:pPr>
                  <w:r>
                    <w:rPr>
                      <w:rFonts w:hint="eastAsia"/>
                      <w:color w:val="000000"/>
                      <w:kern w:val="0"/>
                    </w:rPr>
                    <w:t>县道</w:t>
                  </w:r>
                  <w:r>
                    <w:rPr>
                      <w:color w:val="000000"/>
                      <w:kern w:val="0"/>
                    </w:rPr>
                    <w:t>521</w:t>
                  </w:r>
                  <w:r w:rsidRPr="00AF7B27">
                    <w:rPr>
                      <w:color w:val="000000"/>
                      <w:kern w:val="0"/>
                    </w:rPr>
                    <w:t>边界线外距离</w:t>
                  </w:r>
                  <w:r w:rsidRPr="00AF7B27">
                    <w:rPr>
                      <w:color w:val="000000"/>
                      <w:kern w:val="0"/>
                    </w:rPr>
                    <w:t>35m±5m</w:t>
                  </w:r>
                  <w:r w:rsidRPr="00AF7B27">
                    <w:rPr>
                      <w:color w:val="000000"/>
                      <w:kern w:val="0"/>
                    </w:rPr>
                    <w:t>内</w:t>
                  </w:r>
                  <w:r w:rsidR="00543BA5">
                    <w:rPr>
                      <w:rFonts w:hint="eastAsia"/>
                      <w:color w:val="000000"/>
                      <w:kern w:val="0"/>
                    </w:rPr>
                    <w:t>的北、南、西厂界</w:t>
                  </w:r>
                  <w:r w:rsidRPr="00AF7B27">
                    <w:rPr>
                      <w:color w:val="000000"/>
                      <w:kern w:val="0"/>
                    </w:rPr>
                    <w:t>：昼间</w:t>
                  </w:r>
                  <w:r w:rsidRPr="00AF7B27">
                    <w:rPr>
                      <w:color w:val="000000"/>
                      <w:kern w:val="0"/>
                    </w:rPr>
                    <w:t>≤70</w:t>
                  </w:r>
                </w:p>
                <w:p w14:paraId="0EC12C59" w14:textId="77777777" w:rsidR="007D7D51" w:rsidRPr="00AF7B27" w:rsidRDefault="007D7D51" w:rsidP="007D7D51">
                  <w:pPr>
                    <w:pStyle w:val="af9"/>
                    <w:rPr>
                      <w:color w:val="000000"/>
                      <w:kern w:val="0"/>
                    </w:rPr>
                  </w:pPr>
                  <w:r w:rsidRPr="00AF7B27">
                    <w:rPr>
                      <w:color w:val="000000"/>
                      <w:kern w:val="0"/>
                    </w:rPr>
                    <w:t>夜间</w:t>
                  </w:r>
                  <w:r w:rsidRPr="00AF7B27">
                    <w:rPr>
                      <w:color w:val="000000"/>
                      <w:kern w:val="0"/>
                    </w:rPr>
                    <w:t>≤55</w:t>
                  </w:r>
                  <w:r w:rsidRPr="00AF7B27">
                    <w:rPr>
                      <w:color w:val="000000"/>
                      <w:kern w:val="0"/>
                    </w:rPr>
                    <w:t>；</w:t>
                  </w:r>
                </w:p>
                <w:p w14:paraId="23CF1A57" w14:textId="2CF8DA67" w:rsidR="007D7D51" w:rsidRPr="00AF7B27" w:rsidRDefault="007D7D51" w:rsidP="007D7D51">
                  <w:pPr>
                    <w:pStyle w:val="af9"/>
                    <w:rPr>
                      <w:color w:val="000000"/>
                      <w:kern w:val="0"/>
                    </w:rPr>
                  </w:pPr>
                  <w:r w:rsidRPr="00AF7B27">
                    <w:rPr>
                      <w:color w:val="000000"/>
                      <w:kern w:val="0"/>
                    </w:rPr>
                    <w:t>其他</w:t>
                  </w:r>
                  <w:r w:rsidR="00543BA5" w:rsidRPr="00543BA5">
                    <w:rPr>
                      <w:rFonts w:hint="eastAsia"/>
                      <w:color w:val="000000"/>
                      <w:kern w:val="0"/>
                    </w:rPr>
                    <w:t>厂界</w:t>
                  </w:r>
                  <w:r w:rsidRPr="00AF7B27">
                    <w:rPr>
                      <w:color w:val="000000"/>
                      <w:kern w:val="0"/>
                    </w:rPr>
                    <w:t>：昼间</w:t>
                  </w:r>
                  <w:r w:rsidRPr="00AF7B27">
                    <w:rPr>
                      <w:color w:val="000000"/>
                      <w:kern w:val="0"/>
                    </w:rPr>
                    <w:t>≤60</w:t>
                  </w:r>
                </w:p>
                <w:p w14:paraId="282F5CF2" w14:textId="5B32446F" w:rsidR="00AF7B27" w:rsidRPr="00AF7B27" w:rsidRDefault="007D7D51" w:rsidP="007D7D51">
                  <w:pPr>
                    <w:pStyle w:val="af9"/>
                    <w:rPr>
                      <w:color w:val="000000"/>
                      <w:kern w:val="0"/>
                    </w:rPr>
                  </w:pPr>
                  <w:r w:rsidRPr="00AF7B27">
                    <w:rPr>
                      <w:color w:val="000000"/>
                      <w:kern w:val="0"/>
                    </w:rPr>
                    <w:t>夜间</w:t>
                  </w:r>
                  <w:r w:rsidRPr="00AF7B27">
                    <w:rPr>
                      <w:color w:val="000000"/>
                      <w:kern w:val="0"/>
                    </w:rPr>
                    <w:t>≤50</w:t>
                  </w:r>
                </w:p>
              </w:tc>
              <w:tc>
                <w:tcPr>
                  <w:tcW w:w="1071" w:type="dxa"/>
                  <w:vAlign w:val="center"/>
                </w:tcPr>
                <w:p w14:paraId="3C0D7D3E" w14:textId="77777777" w:rsidR="00AF7B27" w:rsidRPr="00AF7B27" w:rsidRDefault="00AF7B27" w:rsidP="00AF7B27">
                  <w:pPr>
                    <w:pStyle w:val="af9"/>
                    <w:rPr>
                      <w:color w:val="000000"/>
                      <w:kern w:val="0"/>
                    </w:rPr>
                  </w:pPr>
                  <w:r w:rsidRPr="00AF7B27">
                    <w:rPr>
                      <w:color w:val="000000"/>
                      <w:kern w:val="0"/>
                    </w:rPr>
                    <w:t>达标</w:t>
                  </w:r>
                </w:p>
              </w:tc>
            </w:tr>
            <w:tr w:rsidR="00AF7B27" w:rsidRPr="00AF7B27" w14:paraId="7C5B4644" w14:textId="77777777" w:rsidTr="00AF7B27">
              <w:trPr>
                <w:trHeight w:val="208"/>
                <w:jc w:val="center"/>
              </w:trPr>
              <w:tc>
                <w:tcPr>
                  <w:tcW w:w="1281" w:type="dxa"/>
                  <w:vMerge/>
                  <w:vAlign w:val="center"/>
                </w:tcPr>
                <w:p w14:paraId="17391EAC" w14:textId="77777777" w:rsidR="00AF7B27" w:rsidRPr="00AF7B27" w:rsidRDefault="00AF7B27" w:rsidP="00AF7B27">
                  <w:pPr>
                    <w:pStyle w:val="af9"/>
                    <w:rPr>
                      <w:color w:val="000000"/>
                      <w:kern w:val="0"/>
                    </w:rPr>
                  </w:pPr>
                </w:p>
              </w:tc>
              <w:tc>
                <w:tcPr>
                  <w:tcW w:w="992" w:type="dxa"/>
                  <w:vAlign w:val="center"/>
                </w:tcPr>
                <w:p w14:paraId="055A62A9" w14:textId="77777777" w:rsidR="00AF7B27" w:rsidRPr="00AF7B27" w:rsidRDefault="00AF7B27" w:rsidP="00AF7B27">
                  <w:pPr>
                    <w:pStyle w:val="af9"/>
                    <w:rPr>
                      <w:color w:val="000000"/>
                      <w:kern w:val="0"/>
                    </w:rPr>
                  </w:pPr>
                  <w:r w:rsidRPr="00AF7B27">
                    <w:rPr>
                      <w:color w:val="000000"/>
                      <w:kern w:val="0"/>
                    </w:rPr>
                    <w:t>东厂界</w:t>
                  </w:r>
                </w:p>
              </w:tc>
              <w:tc>
                <w:tcPr>
                  <w:tcW w:w="851" w:type="dxa"/>
                  <w:vAlign w:val="center"/>
                </w:tcPr>
                <w:p w14:paraId="7787AD61" w14:textId="77777777" w:rsidR="00AF7B27" w:rsidRPr="00AF7B27" w:rsidRDefault="00AF7B27" w:rsidP="00AF7B27">
                  <w:pPr>
                    <w:pStyle w:val="af9"/>
                    <w:rPr>
                      <w:color w:val="000000"/>
                      <w:kern w:val="0"/>
                    </w:rPr>
                  </w:pPr>
                  <w:r w:rsidRPr="00AF7B27">
                    <w:t>46.14</w:t>
                  </w:r>
                </w:p>
              </w:tc>
              <w:tc>
                <w:tcPr>
                  <w:tcW w:w="850" w:type="dxa"/>
                  <w:vAlign w:val="center"/>
                </w:tcPr>
                <w:p w14:paraId="2B136716" w14:textId="77777777" w:rsidR="00AF7B27" w:rsidRPr="00AF7B27" w:rsidRDefault="00AF7B27" w:rsidP="00AF7B27">
                  <w:pPr>
                    <w:pStyle w:val="af9"/>
                    <w:rPr>
                      <w:color w:val="000000"/>
                      <w:kern w:val="0"/>
                    </w:rPr>
                  </w:pPr>
                  <w:r w:rsidRPr="00AF7B27">
                    <w:t>46.14</w:t>
                  </w:r>
                </w:p>
              </w:tc>
              <w:tc>
                <w:tcPr>
                  <w:tcW w:w="3119" w:type="dxa"/>
                  <w:vMerge/>
                  <w:vAlign w:val="center"/>
                </w:tcPr>
                <w:p w14:paraId="226692C8" w14:textId="77777777" w:rsidR="00AF7B27" w:rsidRPr="00AF7B27" w:rsidRDefault="00AF7B27" w:rsidP="00AF7B27">
                  <w:pPr>
                    <w:pStyle w:val="af9"/>
                    <w:rPr>
                      <w:color w:val="000000"/>
                      <w:kern w:val="0"/>
                    </w:rPr>
                  </w:pPr>
                </w:p>
              </w:tc>
              <w:tc>
                <w:tcPr>
                  <w:tcW w:w="1071" w:type="dxa"/>
                  <w:vAlign w:val="center"/>
                </w:tcPr>
                <w:p w14:paraId="5419C9B0" w14:textId="77777777" w:rsidR="00AF7B27" w:rsidRPr="00AF7B27" w:rsidRDefault="00AF7B27" w:rsidP="00AF7B27">
                  <w:pPr>
                    <w:pStyle w:val="af9"/>
                    <w:rPr>
                      <w:color w:val="000000"/>
                      <w:kern w:val="0"/>
                    </w:rPr>
                  </w:pPr>
                  <w:r w:rsidRPr="00AF7B27">
                    <w:rPr>
                      <w:color w:val="000000"/>
                      <w:kern w:val="0"/>
                    </w:rPr>
                    <w:t>达标</w:t>
                  </w:r>
                </w:p>
              </w:tc>
            </w:tr>
            <w:tr w:rsidR="00AF7B27" w:rsidRPr="00AF7B27" w14:paraId="5B37CEDA" w14:textId="77777777" w:rsidTr="00AF7B27">
              <w:trPr>
                <w:trHeight w:val="208"/>
                <w:jc w:val="center"/>
              </w:trPr>
              <w:tc>
                <w:tcPr>
                  <w:tcW w:w="1281" w:type="dxa"/>
                  <w:vMerge/>
                  <w:vAlign w:val="center"/>
                </w:tcPr>
                <w:p w14:paraId="54A39D08" w14:textId="77777777" w:rsidR="00AF7B27" w:rsidRPr="00AF7B27" w:rsidRDefault="00AF7B27" w:rsidP="00AF7B27">
                  <w:pPr>
                    <w:pStyle w:val="af9"/>
                    <w:rPr>
                      <w:color w:val="000000"/>
                      <w:kern w:val="0"/>
                    </w:rPr>
                  </w:pPr>
                </w:p>
              </w:tc>
              <w:tc>
                <w:tcPr>
                  <w:tcW w:w="992" w:type="dxa"/>
                  <w:vAlign w:val="center"/>
                </w:tcPr>
                <w:p w14:paraId="23CC1F57" w14:textId="77777777" w:rsidR="00AF7B27" w:rsidRPr="00AF7B27" w:rsidRDefault="00AF7B27" w:rsidP="00AF7B27">
                  <w:pPr>
                    <w:pStyle w:val="af9"/>
                    <w:rPr>
                      <w:color w:val="000000"/>
                      <w:kern w:val="0"/>
                    </w:rPr>
                  </w:pPr>
                  <w:r w:rsidRPr="00AF7B27">
                    <w:rPr>
                      <w:color w:val="000000"/>
                      <w:kern w:val="0"/>
                    </w:rPr>
                    <w:t>南厂界</w:t>
                  </w:r>
                </w:p>
              </w:tc>
              <w:tc>
                <w:tcPr>
                  <w:tcW w:w="851" w:type="dxa"/>
                  <w:vAlign w:val="center"/>
                </w:tcPr>
                <w:p w14:paraId="68DB0181" w14:textId="77777777" w:rsidR="00AF7B27" w:rsidRPr="00AF7B27" w:rsidRDefault="00AF7B27" w:rsidP="00AF7B27">
                  <w:pPr>
                    <w:pStyle w:val="af9"/>
                    <w:rPr>
                      <w:color w:val="000000"/>
                      <w:kern w:val="0"/>
                    </w:rPr>
                  </w:pPr>
                  <w:r w:rsidRPr="00AF7B27">
                    <w:t>43.00</w:t>
                  </w:r>
                </w:p>
              </w:tc>
              <w:tc>
                <w:tcPr>
                  <w:tcW w:w="850" w:type="dxa"/>
                  <w:vAlign w:val="center"/>
                </w:tcPr>
                <w:p w14:paraId="34D594D8" w14:textId="77777777" w:rsidR="00AF7B27" w:rsidRPr="00AF7B27" w:rsidRDefault="00AF7B27" w:rsidP="00AF7B27">
                  <w:pPr>
                    <w:pStyle w:val="af9"/>
                    <w:rPr>
                      <w:color w:val="000000"/>
                      <w:kern w:val="0"/>
                    </w:rPr>
                  </w:pPr>
                  <w:r w:rsidRPr="00AF7B27">
                    <w:t>43.00</w:t>
                  </w:r>
                </w:p>
              </w:tc>
              <w:tc>
                <w:tcPr>
                  <w:tcW w:w="3119" w:type="dxa"/>
                  <w:vMerge/>
                  <w:vAlign w:val="center"/>
                </w:tcPr>
                <w:p w14:paraId="00BBFA4A" w14:textId="77777777" w:rsidR="00AF7B27" w:rsidRPr="00AF7B27" w:rsidRDefault="00AF7B27" w:rsidP="00AF7B27">
                  <w:pPr>
                    <w:pStyle w:val="af9"/>
                    <w:rPr>
                      <w:color w:val="000000"/>
                      <w:kern w:val="0"/>
                    </w:rPr>
                  </w:pPr>
                </w:p>
              </w:tc>
              <w:tc>
                <w:tcPr>
                  <w:tcW w:w="1071" w:type="dxa"/>
                  <w:vAlign w:val="center"/>
                </w:tcPr>
                <w:p w14:paraId="467D97DD" w14:textId="77777777" w:rsidR="00AF7B27" w:rsidRPr="00AF7B27" w:rsidRDefault="00AF7B27" w:rsidP="00AF7B27">
                  <w:pPr>
                    <w:pStyle w:val="af9"/>
                    <w:rPr>
                      <w:color w:val="000000"/>
                      <w:kern w:val="0"/>
                    </w:rPr>
                  </w:pPr>
                  <w:r w:rsidRPr="00AF7B27">
                    <w:rPr>
                      <w:color w:val="000000"/>
                      <w:kern w:val="0"/>
                    </w:rPr>
                    <w:t>达标</w:t>
                  </w:r>
                </w:p>
              </w:tc>
            </w:tr>
            <w:tr w:rsidR="00AF7B27" w:rsidRPr="00AF7B27" w14:paraId="1894C183" w14:textId="77777777" w:rsidTr="00AF7B27">
              <w:trPr>
                <w:trHeight w:val="208"/>
                <w:jc w:val="center"/>
              </w:trPr>
              <w:tc>
                <w:tcPr>
                  <w:tcW w:w="1281" w:type="dxa"/>
                  <w:vMerge/>
                  <w:vAlign w:val="center"/>
                </w:tcPr>
                <w:p w14:paraId="07077723" w14:textId="77777777" w:rsidR="00AF7B27" w:rsidRPr="00AF7B27" w:rsidRDefault="00AF7B27" w:rsidP="00AF7B27">
                  <w:pPr>
                    <w:pStyle w:val="af9"/>
                    <w:rPr>
                      <w:color w:val="000000"/>
                      <w:kern w:val="0"/>
                    </w:rPr>
                  </w:pPr>
                </w:p>
              </w:tc>
              <w:tc>
                <w:tcPr>
                  <w:tcW w:w="992" w:type="dxa"/>
                  <w:vAlign w:val="center"/>
                </w:tcPr>
                <w:p w14:paraId="44722972" w14:textId="77777777" w:rsidR="00AF7B27" w:rsidRPr="00AF7B27" w:rsidRDefault="00AF7B27" w:rsidP="00AF7B27">
                  <w:pPr>
                    <w:pStyle w:val="af9"/>
                    <w:rPr>
                      <w:color w:val="000000"/>
                      <w:kern w:val="0"/>
                    </w:rPr>
                  </w:pPr>
                  <w:r w:rsidRPr="00AF7B27">
                    <w:rPr>
                      <w:color w:val="000000"/>
                      <w:kern w:val="0"/>
                    </w:rPr>
                    <w:t>西厂界</w:t>
                  </w:r>
                </w:p>
              </w:tc>
              <w:tc>
                <w:tcPr>
                  <w:tcW w:w="851" w:type="dxa"/>
                  <w:vAlign w:val="center"/>
                </w:tcPr>
                <w:p w14:paraId="6AACC8F0" w14:textId="77777777" w:rsidR="00AF7B27" w:rsidRPr="00AF7B27" w:rsidRDefault="00AF7B27" w:rsidP="00AF7B27">
                  <w:pPr>
                    <w:pStyle w:val="af9"/>
                    <w:rPr>
                      <w:color w:val="000000"/>
                      <w:kern w:val="0"/>
                    </w:rPr>
                  </w:pPr>
                  <w:r w:rsidRPr="00AF7B27">
                    <w:t>47.35</w:t>
                  </w:r>
                </w:p>
              </w:tc>
              <w:tc>
                <w:tcPr>
                  <w:tcW w:w="850" w:type="dxa"/>
                  <w:vAlign w:val="center"/>
                </w:tcPr>
                <w:p w14:paraId="01A586D1" w14:textId="77777777" w:rsidR="00AF7B27" w:rsidRPr="00AF7B27" w:rsidRDefault="00AF7B27" w:rsidP="00AF7B27">
                  <w:pPr>
                    <w:pStyle w:val="af9"/>
                    <w:rPr>
                      <w:color w:val="000000"/>
                      <w:kern w:val="0"/>
                    </w:rPr>
                  </w:pPr>
                  <w:r w:rsidRPr="00AF7B27">
                    <w:t>47.35</w:t>
                  </w:r>
                </w:p>
              </w:tc>
              <w:tc>
                <w:tcPr>
                  <w:tcW w:w="3119" w:type="dxa"/>
                  <w:vMerge/>
                  <w:vAlign w:val="center"/>
                </w:tcPr>
                <w:p w14:paraId="4631BB6B" w14:textId="77777777" w:rsidR="00AF7B27" w:rsidRPr="00AF7B27" w:rsidRDefault="00AF7B27" w:rsidP="00AF7B27">
                  <w:pPr>
                    <w:pStyle w:val="af9"/>
                    <w:rPr>
                      <w:color w:val="000000"/>
                      <w:kern w:val="0"/>
                    </w:rPr>
                  </w:pPr>
                </w:p>
              </w:tc>
              <w:tc>
                <w:tcPr>
                  <w:tcW w:w="1071" w:type="dxa"/>
                  <w:vAlign w:val="center"/>
                </w:tcPr>
                <w:p w14:paraId="7CEFDA40" w14:textId="77777777" w:rsidR="00AF7B27" w:rsidRPr="00AF7B27" w:rsidRDefault="00AF7B27" w:rsidP="00AF7B27">
                  <w:pPr>
                    <w:pStyle w:val="af9"/>
                    <w:rPr>
                      <w:color w:val="000000"/>
                      <w:kern w:val="0"/>
                    </w:rPr>
                  </w:pPr>
                  <w:r w:rsidRPr="00AF7B27">
                    <w:rPr>
                      <w:color w:val="000000"/>
                      <w:kern w:val="0"/>
                    </w:rPr>
                    <w:t>达标</w:t>
                  </w:r>
                </w:p>
              </w:tc>
            </w:tr>
            <w:tr w:rsidR="00AF7B27" w:rsidRPr="00AF7B27" w14:paraId="3783DCBB" w14:textId="77777777" w:rsidTr="00AF7B27">
              <w:trPr>
                <w:trHeight w:val="208"/>
                <w:jc w:val="center"/>
              </w:trPr>
              <w:tc>
                <w:tcPr>
                  <w:tcW w:w="1281" w:type="dxa"/>
                  <w:vMerge w:val="restart"/>
                  <w:vAlign w:val="center"/>
                </w:tcPr>
                <w:p w14:paraId="1DD08699" w14:textId="77777777" w:rsidR="00AF7B27" w:rsidRPr="00AF7B27" w:rsidRDefault="00AF7B27" w:rsidP="00AF7B27">
                  <w:pPr>
                    <w:pStyle w:val="af9"/>
                    <w:rPr>
                      <w:b/>
                      <w:bCs/>
                      <w:color w:val="000000"/>
                      <w:kern w:val="0"/>
                    </w:rPr>
                  </w:pPr>
                  <w:r w:rsidRPr="00AF7B27">
                    <w:rPr>
                      <w:b/>
                      <w:bCs/>
                    </w:rPr>
                    <w:t>头道沟搅拌站</w:t>
                  </w:r>
                </w:p>
              </w:tc>
              <w:tc>
                <w:tcPr>
                  <w:tcW w:w="992" w:type="dxa"/>
                  <w:vAlign w:val="center"/>
                </w:tcPr>
                <w:p w14:paraId="63C86469" w14:textId="77777777" w:rsidR="00AF7B27" w:rsidRPr="00AF7B27" w:rsidRDefault="00AF7B27" w:rsidP="00AF7B27">
                  <w:pPr>
                    <w:pStyle w:val="af9"/>
                    <w:rPr>
                      <w:color w:val="000000"/>
                      <w:kern w:val="0"/>
                    </w:rPr>
                  </w:pPr>
                  <w:r w:rsidRPr="00AF7B27">
                    <w:rPr>
                      <w:color w:val="000000"/>
                      <w:kern w:val="0"/>
                    </w:rPr>
                    <w:t>北厂界</w:t>
                  </w:r>
                </w:p>
              </w:tc>
              <w:tc>
                <w:tcPr>
                  <w:tcW w:w="851" w:type="dxa"/>
                  <w:vAlign w:val="center"/>
                </w:tcPr>
                <w:p w14:paraId="19C0FF44" w14:textId="77777777" w:rsidR="00AF7B27" w:rsidRPr="00AF7B27" w:rsidRDefault="00AF7B27" w:rsidP="00AF7B27">
                  <w:pPr>
                    <w:pStyle w:val="af9"/>
                    <w:rPr>
                      <w:color w:val="000000"/>
                      <w:kern w:val="0"/>
                    </w:rPr>
                  </w:pPr>
                  <w:r w:rsidRPr="00AF7B27">
                    <w:t>45.70</w:t>
                  </w:r>
                </w:p>
              </w:tc>
              <w:tc>
                <w:tcPr>
                  <w:tcW w:w="850" w:type="dxa"/>
                  <w:vAlign w:val="center"/>
                </w:tcPr>
                <w:p w14:paraId="1C0D957E" w14:textId="77777777" w:rsidR="00AF7B27" w:rsidRPr="00AF7B27" w:rsidRDefault="00AF7B27" w:rsidP="00AF7B27">
                  <w:pPr>
                    <w:pStyle w:val="af9"/>
                    <w:rPr>
                      <w:color w:val="000000"/>
                      <w:kern w:val="0"/>
                    </w:rPr>
                  </w:pPr>
                  <w:r w:rsidRPr="00AF7B27">
                    <w:t>45.70</w:t>
                  </w:r>
                </w:p>
              </w:tc>
              <w:tc>
                <w:tcPr>
                  <w:tcW w:w="3119" w:type="dxa"/>
                  <w:vMerge w:val="restart"/>
                  <w:vAlign w:val="center"/>
                </w:tcPr>
                <w:p w14:paraId="61377BD7" w14:textId="77777777" w:rsidR="00D03DFF" w:rsidRPr="00AF7B27" w:rsidRDefault="00D03DFF" w:rsidP="00D03DFF">
                  <w:pPr>
                    <w:pStyle w:val="af9"/>
                    <w:rPr>
                      <w:color w:val="000000"/>
                      <w:kern w:val="0"/>
                    </w:rPr>
                  </w:pPr>
                  <w:r w:rsidRPr="00AF7B27">
                    <w:rPr>
                      <w:color w:val="000000"/>
                      <w:kern w:val="0"/>
                    </w:rPr>
                    <w:t>昼间</w:t>
                  </w:r>
                  <w:r w:rsidRPr="00AF7B27">
                    <w:rPr>
                      <w:color w:val="000000"/>
                      <w:kern w:val="0"/>
                    </w:rPr>
                    <w:t>≤60</w:t>
                  </w:r>
                </w:p>
                <w:p w14:paraId="611BA71B" w14:textId="2896CAD6" w:rsidR="00AF7B27" w:rsidRPr="00AF7B27" w:rsidRDefault="00D03DFF" w:rsidP="00D03DFF">
                  <w:pPr>
                    <w:pStyle w:val="af9"/>
                    <w:rPr>
                      <w:color w:val="000000"/>
                      <w:kern w:val="0"/>
                    </w:rPr>
                  </w:pPr>
                  <w:r w:rsidRPr="00AF7B27">
                    <w:rPr>
                      <w:color w:val="000000"/>
                      <w:kern w:val="0"/>
                    </w:rPr>
                    <w:t>夜间</w:t>
                  </w:r>
                  <w:r w:rsidRPr="00AF7B27">
                    <w:rPr>
                      <w:color w:val="000000"/>
                      <w:kern w:val="0"/>
                    </w:rPr>
                    <w:t>≤50</w:t>
                  </w:r>
                </w:p>
              </w:tc>
              <w:tc>
                <w:tcPr>
                  <w:tcW w:w="1071" w:type="dxa"/>
                  <w:vAlign w:val="center"/>
                </w:tcPr>
                <w:p w14:paraId="7CE6A639" w14:textId="77777777" w:rsidR="00AF7B27" w:rsidRPr="00AF7B27" w:rsidRDefault="00AF7B27" w:rsidP="00AF7B27">
                  <w:pPr>
                    <w:pStyle w:val="af9"/>
                    <w:rPr>
                      <w:color w:val="000000"/>
                      <w:kern w:val="0"/>
                    </w:rPr>
                  </w:pPr>
                  <w:r w:rsidRPr="00AF7B27">
                    <w:rPr>
                      <w:color w:val="000000"/>
                      <w:kern w:val="0"/>
                    </w:rPr>
                    <w:t>达标</w:t>
                  </w:r>
                </w:p>
              </w:tc>
            </w:tr>
            <w:tr w:rsidR="00AF7B27" w:rsidRPr="00AF7B27" w14:paraId="4779D2E8" w14:textId="77777777" w:rsidTr="00AF7B27">
              <w:trPr>
                <w:trHeight w:val="208"/>
                <w:jc w:val="center"/>
              </w:trPr>
              <w:tc>
                <w:tcPr>
                  <w:tcW w:w="1281" w:type="dxa"/>
                  <w:vMerge/>
                  <w:vAlign w:val="center"/>
                </w:tcPr>
                <w:p w14:paraId="58B7CDDF" w14:textId="77777777" w:rsidR="00AF7B27" w:rsidRPr="00AF7B27" w:rsidRDefault="00AF7B27" w:rsidP="00AF7B27">
                  <w:pPr>
                    <w:pStyle w:val="af9"/>
                    <w:rPr>
                      <w:b/>
                      <w:bCs/>
                      <w:color w:val="000000"/>
                      <w:kern w:val="0"/>
                    </w:rPr>
                  </w:pPr>
                </w:p>
              </w:tc>
              <w:tc>
                <w:tcPr>
                  <w:tcW w:w="992" w:type="dxa"/>
                  <w:vAlign w:val="center"/>
                </w:tcPr>
                <w:p w14:paraId="1E61B8FC" w14:textId="77777777" w:rsidR="00AF7B27" w:rsidRPr="00AF7B27" w:rsidRDefault="00AF7B27" w:rsidP="00AF7B27">
                  <w:pPr>
                    <w:pStyle w:val="af9"/>
                    <w:rPr>
                      <w:color w:val="000000"/>
                      <w:kern w:val="0"/>
                    </w:rPr>
                  </w:pPr>
                  <w:r w:rsidRPr="00AF7B27">
                    <w:rPr>
                      <w:color w:val="000000"/>
                      <w:kern w:val="0"/>
                    </w:rPr>
                    <w:t>东厂界</w:t>
                  </w:r>
                </w:p>
              </w:tc>
              <w:tc>
                <w:tcPr>
                  <w:tcW w:w="851" w:type="dxa"/>
                  <w:vAlign w:val="center"/>
                </w:tcPr>
                <w:p w14:paraId="26024E46" w14:textId="77777777" w:rsidR="00AF7B27" w:rsidRPr="00AF7B27" w:rsidRDefault="00AF7B27" w:rsidP="00AF7B27">
                  <w:pPr>
                    <w:pStyle w:val="af9"/>
                    <w:rPr>
                      <w:color w:val="000000"/>
                      <w:kern w:val="0"/>
                    </w:rPr>
                  </w:pPr>
                  <w:r w:rsidRPr="00AF7B27">
                    <w:t>43.58</w:t>
                  </w:r>
                </w:p>
              </w:tc>
              <w:tc>
                <w:tcPr>
                  <w:tcW w:w="850" w:type="dxa"/>
                  <w:vAlign w:val="center"/>
                </w:tcPr>
                <w:p w14:paraId="4181AC25" w14:textId="77777777" w:rsidR="00AF7B27" w:rsidRPr="00AF7B27" w:rsidRDefault="00AF7B27" w:rsidP="00AF7B27">
                  <w:pPr>
                    <w:pStyle w:val="af9"/>
                    <w:rPr>
                      <w:color w:val="000000"/>
                      <w:kern w:val="0"/>
                    </w:rPr>
                  </w:pPr>
                  <w:r w:rsidRPr="00AF7B27">
                    <w:t>43.58</w:t>
                  </w:r>
                </w:p>
              </w:tc>
              <w:tc>
                <w:tcPr>
                  <w:tcW w:w="3119" w:type="dxa"/>
                  <w:vMerge/>
                  <w:vAlign w:val="center"/>
                </w:tcPr>
                <w:p w14:paraId="26B5E3AE" w14:textId="77777777" w:rsidR="00AF7B27" w:rsidRPr="00AF7B27" w:rsidRDefault="00AF7B27" w:rsidP="00AF7B27">
                  <w:pPr>
                    <w:pStyle w:val="af9"/>
                    <w:rPr>
                      <w:color w:val="000000"/>
                      <w:kern w:val="0"/>
                    </w:rPr>
                  </w:pPr>
                </w:p>
              </w:tc>
              <w:tc>
                <w:tcPr>
                  <w:tcW w:w="1071" w:type="dxa"/>
                  <w:vAlign w:val="center"/>
                </w:tcPr>
                <w:p w14:paraId="2AEC54B1" w14:textId="77777777" w:rsidR="00AF7B27" w:rsidRPr="00AF7B27" w:rsidRDefault="00AF7B27" w:rsidP="00AF7B27">
                  <w:pPr>
                    <w:pStyle w:val="af9"/>
                    <w:rPr>
                      <w:color w:val="000000"/>
                      <w:kern w:val="0"/>
                    </w:rPr>
                  </w:pPr>
                  <w:r w:rsidRPr="00AF7B27">
                    <w:rPr>
                      <w:color w:val="000000"/>
                      <w:kern w:val="0"/>
                    </w:rPr>
                    <w:t>达标</w:t>
                  </w:r>
                </w:p>
              </w:tc>
            </w:tr>
            <w:tr w:rsidR="00AF7B27" w:rsidRPr="00AF7B27" w14:paraId="3A41A40C" w14:textId="77777777" w:rsidTr="00AF7B27">
              <w:trPr>
                <w:trHeight w:val="208"/>
                <w:jc w:val="center"/>
              </w:trPr>
              <w:tc>
                <w:tcPr>
                  <w:tcW w:w="1281" w:type="dxa"/>
                  <w:vMerge/>
                  <w:vAlign w:val="center"/>
                </w:tcPr>
                <w:p w14:paraId="279CE87F" w14:textId="77777777" w:rsidR="00AF7B27" w:rsidRPr="00AF7B27" w:rsidRDefault="00AF7B27" w:rsidP="00AF7B27">
                  <w:pPr>
                    <w:pStyle w:val="af9"/>
                    <w:rPr>
                      <w:b/>
                      <w:bCs/>
                      <w:color w:val="000000"/>
                      <w:kern w:val="0"/>
                    </w:rPr>
                  </w:pPr>
                </w:p>
              </w:tc>
              <w:tc>
                <w:tcPr>
                  <w:tcW w:w="992" w:type="dxa"/>
                  <w:vAlign w:val="center"/>
                </w:tcPr>
                <w:p w14:paraId="49901E49" w14:textId="77777777" w:rsidR="00AF7B27" w:rsidRPr="00AF7B27" w:rsidRDefault="00AF7B27" w:rsidP="00AF7B27">
                  <w:pPr>
                    <w:pStyle w:val="af9"/>
                    <w:rPr>
                      <w:color w:val="000000"/>
                      <w:kern w:val="0"/>
                    </w:rPr>
                  </w:pPr>
                  <w:r w:rsidRPr="00AF7B27">
                    <w:rPr>
                      <w:color w:val="000000"/>
                      <w:kern w:val="0"/>
                    </w:rPr>
                    <w:t>南厂界</w:t>
                  </w:r>
                </w:p>
              </w:tc>
              <w:tc>
                <w:tcPr>
                  <w:tcW w:w="851" w:type="dxa"/>
                  <w:vAlign w:val="center"/>
                </w:tcPr>
                <w:p w14:paraId="38E6C1AB" w14:textId="77777777" w:rsidR="00AF7B27" w:rsidRPr="00AF7B27" w:rsidRDefault="00AF7B27" w:rsidP="00AF7B27">
                  <w:pPr>
                    <w:pStyle w:val="af9"/>
                    <w:rPr>
                      <w:color w:val="000000"/>
                      <w:kern w:val="0"/>
                    </w:rPr>
                  </w:pPr>
                  <w:r w:rsidRPr="00AF7B27">
                    <w:t>41.77</w:t>
                  </w:r>
                </w:p>
              </w:tc>
              <w:tc>
                <w:tcPr>
                  <w:tcW w:w="850" w:type="dxa"/>
                  <w:vAlign w:val="center"/>
                </w:tcPr>
                <w:p w14:paraId="07A08D39" w14:textId="77777777" w:rsidR="00AF7B27" w:rsidRPr="00AF7B27" w:rsidRDefault="00AF7B27" w:rsidP="00AF7B27">
                  <w:pPr>
                    <w:pStyle w:val="af9"/>
                    <w:rPr>
                      <w:color w:val="000000"/>
                      <w:kern w:val="0"/>
                    </w:rPr>
                  </w:pPr>
                  <w:r w:rsidRPr="00AF7B27">
                    <w:t>41.77</w:t>
                  </w:r>
                </w:p>
              </w:tc>
              <w:tc>
                <w:tcPr>
                  <w:tcW w:w="3119" w:type="dxa"/>
                  <w:vMerge/>
                  <w:vAlign w:val="center"/>
                </w:tcPr>
                <w:p w14:paraId="35567DDA" w14:textId="77777777" w:rsidR="00AF7B27" w:rsidRPr="00AF7B27" w:rsidRDefault="00AF7B27" w:rsidP="00AF7B27">
                  <w:pPr>
                    <w:pStyle w:val="af9"/>
                    <w:rPr>
                      <w:color w:val="000000"/>
                      <w:kern w:val="0"/>
                    </w:rPr>
                  </w:pPr>
                </w:p>
              </w:tc>
              <w:tc>
                <w:tcPr>
                  <w:tcW w:w="1071" w:type="dxa"/>
                  <w:vAlign w:val="center"/>
                </w:tcPr>
                <w:p w14:paraId="5226EC3C" w14:textId="77777777" w:rsidR="00AF7B27" w:rsidRPr="00AF7B27" w:rsidRDefault="00AF7B27" w:rsidP="00AF7B27">
                  <w:pPr>
                    <w:pStyle w:val="af9"/>
                    <w:rPr>
                      <w:color w:val="000000"/>
                      <w:kern w:val="0"/>
                    </w:rPr>
                  </w:pPr>
                  <w:r w:rsidRPr="00AF7B27">
                    <w:rPr>
                      <w:color w:val="000000"/>
                      <w:kern w:val="0"/>
                    </w:rPr>
                    <w:t>达标</w:t>
                  </w:r>
                </w:p>
              </w:tc>
            </w:tr>
            <w:tr w:rsidR="00AF7B27" w:rsidRPr="00AF7B27" w14:paraId="754DB32F" w14:textId="77777777" w:rsidTr="00AF7B27">
              <w:trPr>
                <w:trHeight w:val="208"/>
                <w:jc w:val="center"/>
              </w:trPr>
              <w:tc>
                <w:tcPr>
                  <w:tcW w:w="1281" w:type="dxa"/>
                  <w:vMerge/>
                  <w:vAlign w:val="center"/>
                </w:tcPr>
                <w:p w14:paraId="033F2991" w14:textId="77777777" w:rsidR="00AF7B27" w:rsidRPr="00AF7B27" w:rsidRDefault="00AF7B27" w:rsidP="00AF7B27">
                  <w:pPr>
                    <w:pStyle w:val="af9"/>
                    <w:rPr>
                      <w:b/>
                      <w:bCs/>
                      <w:color w:val="000000"/>
                      <w:kern w:val="0"/>
                    </w:rPr>
                  </w:pPr>
                </w:p>
              </w:tc>
              <w:tc>
                <w:tcPr>
                  <w:tcW w:w="992" w:type="dxa"/>
                  <w:vAlign w:val="center"/>
                </w:tcPr>
                <w:p w14:paraId="292A64E9" w14:textId="77777777" w:rsidR="00AF7B27" w:rsidRPr="00AF7B27" w:rsidRDefault="00AF7B27" w:rsidP="00AF7B27">
                  <w:pPr>
                    <w:pStyle w:val="af9"/>
                    <w:rPr>
                      <w:color w:val="000000"/>
                      <w:kern w:val="0"/>
                    </w:rPr>
                  </w:pPr>
                  <w:r w:rsidRPr="00AF7B27">
                    <w:rPr>
                      <w:color w:val="000000"/>
                      <w:kern w:val="0"/>
                    </w:rPr>
                    <w:t>西厂界</w:t>
                  </w:r>
                </w:p>
              </w:tc>
              <w:tc>
                <w:tcPr>
                  <w:tcW w:w="851" w:type="dxa"/>
                  <w:vAlign w:val="center"/>
                </w:tcPr>
                <w:p w14:paraId="5A6E1231" w14:textId="77777777" w:rsidR="00AF7B27" w:rsidRPr="00AF7B27" w:rsidRDefault="00AF7B27" w:rsidP="00AF7B27">
                  <w:pPr>
                    <w:pStyle w:val="af9"/>
                    <w:rPr>
                      <w:color w:val="000000"/>
                      <w:kern w:val="0"/>
                    </w:rPr>
                  </w:pPr>
                  <w:r w:rsidRPr="00AF7B27">
                    <w:t>48.42</w:t>
                  </w:r>
                </w:p>
              </w:tc>
              <w:tc>
                <w:tcPr>
                  <w:tcW w:w="850" w:type="dxa"/>
                  <w:vAlign w:val="center"/>
                </w:tcPr>
                <w:p w14:paraId="4BBCC096" w14:textId="77777777" w:rsidR="00AF7B27" w:rsidRPr="00AF7B27" w:rsidRDefault="00AF7B27" w:rsidP="00AF7B27">
                  <w:pPr>
                    <w:pStyle w:val="af9"/>
                    <w:rPr>
                      <w:color w:val="000000"/>
                      <w:kern w:val="0"/>
                    </w:rPr>
                  </w:pPr>
                  <w:r w:rsidRPr="00AF7B27">
                    <w:t>48.42</w:t>
                  </w:r>
                </w:p>
              </w:tc>
              <w:tc>
                <w:tcPr>
                  <w:tcW w:w="3119" w:type="dxa"/>
                  <w:vMerge/>
                  <w:vAlign w:val="center"/>
                </w:tcPr>
                <w:p w14:paraId="23350BB7" w14:textId="77777777" w:rsidR="00AF7B27" w:rsidRPr="00AF7B27" w:rsidRDefault="00AF7B27" w:rsidP="00AF7B27">
                  <w:pPr>
                    <w:pStyle w:val="af9"/>
                    <w:rPr>
                      <w:color w:val="000000"/>
                      <w:kern w:val="0"/>
                    </w:rPr>
                  </w:pPr>
                </w:p>
              </w:tc>
              <w:tc>
                <w:tcPr>
                  <w:tcW w:w="1071" w:type="dxa"/>
                  <w:vAlign w:val="center"/>
                </w:tcPr>
                <w:p w14:paraId="450F416C" w14:textId="77777777" w:rsidR="00AF7B27" w:rsidRPr="00AF7B27" w:rsidRDefault="00AF7B27" w:rsidP="00AF7B27">
                  <w:pPr>
                    <w:pStyle w:val="af9"/>
                    <w:rPr>
                      <w:color w:val="000000"/>
                      <w:kern w:val="0"/>
                    </w:rPr>
                  </w:pPr>
                  <w:r w:rsidRPr="00AF7B27">
                    <w:rPr>
                      <w:color w:val="000000"/>
                      <w:kern w:val="0"/>
                    </w:rPr>
                    <w:t>达标</w:t>
                  </w:r>
                </w:p>
              </w:tc>
            </w:tr>
            <w:tr w:rsidR="00AF7B27" w:rsidRPr="00AF7B27" w14:paraId="64311525" w14:textId="77777777" w:rsidTr="00AF7B27">
              <w:trPr>
                <w:trHeight w:val="208"/>
                <w:jc w:val="center"/>
              </w:trPr>
              <w:tc>
                <w:tcPr>
                  <w:tcW w:w="1281" w:type="dxa"/>
                  <w:vMerge w:val="restart"/>
                  <w:vAlign w:val="center"/>
                </w:tcPr>
                <w:p w14:paraId="40E001F1" w14:textId="77777777" w:rsidR="00AF7B27" w:rsidRPr="00AF7B27" w:rsidRDefault="00AF7B27" w:rsidP="00AF7B27">
                  <w:pPr>
                    <w:pStyle w:val="af9"/>
                    <w:rPr>
                      <w:b/>
                      <w:bCs/>
                      <w:color w:val="000000"/>
                      <w:kern w:val="0"/>
                    </w:rPr>
                  </w:pPr>
                  <w:r w:rsidRPr="00AF7B27">
                    <w:rPr>
                      <w:b/>
                      <w:bCs/>
                    </w:rPr>
                    <w:t>七十亩地水稳搅拌站</w:t>
                  </w:r>
                </w:p>
              </w:tc>
              <w:tc>
                <w:tcPr>
                  <w:tcW w:w="992" w:type="dxa"/>
                  <w:vAlign w:val="center"/>
                </w:tcPr>
                <w:p w14:paraId="6CB75BBB" w14:textId="77777777" w:rsidR="00AF7B27" w:rsidRPr="00AF7B27" w:rsidRDefault="00AF7B27" w:rsidP="00AF7B27">
                  <w:pPr>
                    <w:pStyle w:val="af9"/>
                    <w:rPr>
                      <w:color w:val="000000"/>
                      <w:kern w:val="0"/>
                    </w:rPr>
                  </w:pPr>
                  <w:r w:rsidRPr="00AF7B27">
                    <w:rPr>
                      <w:color w:val="000000"/>
                      <w:kern w:val="0"/>
                    </w:rPr>
                    <w:t>北厂界</w:t>
                  </w:r>
                </w:p>
              </w:tc>
              <w:tc>
                <w:tcPr>
                  <w:tcW w:w="851" w:type="dxa"/>
                  <w:vAlign w:val="center"/>
                </w:tcPr>
                <w:p w14:paraId="51470553" w14:textId="77777777" w:rsidR="00AF7B27" w:rsidRPr="00AF7B27" w:rsidRDefault="00AF7B27" w:rsidP="00AF7B27">
                  <w:pPr>
                    <w:pStyle w:val="af9"/>
                    <w:rPr>
                      <w:color w:val="000000"/>
                      <w:kern w:val="0"/>
                    </w:rPr>
                  </w:pPr>
                  <w:r w:rsidRPr="00AF7B27">
                    <w:t>46.55</w:t>
                  </w:r>
                </w:p>
              </w:tc>
              <w:tc>
                <w:tcPr>
                  <w:tcW w:w="850" w:type="dxa"/>
                  <w:vAlign w:val="center"/>
                </w:tcPr>
                <w:p w14:paraId="2CA42CAD" w14:textId="77777777" w:rsidR="00AF7B27" w:rsidRPr="00AF7B27" w:rsidRDefault="00AF7B27" w:rsidP="00AF7B27">
                  <w:pPr>
                    <w:pStyle w:val="af9"/>
                    <w:rPr>
                      <w:color w:val="000000"/>
                      <w:kern w:val="0"/>
                    </w:rPr>
                  </w:pPr>
                  <w:r w:rsidRPr="00AF7B27">
                    <w:t>46.55</w:t>
                  </w:r>
                </w:p>
              </w:tc>
              <w:tc>
                <w:tcPr>
                  <w:tcW w:w="3119" w:type="dxa"/>
                  <w:vMerge w:val="restart"/>
                  <w:vAlign w:val="center"/>
                </w:tcPr>
                <w:p w14:paraId="418DA7F5" w14:textId="27A9B66E" w:rsidR="007D7D51" w:rsidRPr="00AF7B27" w:rsidRDefault="007D7D51" w:rsidP="007D7D51">
                  <w:pPr>
                    <w:pStyle w:val="af9"/>
                    <w:rPr>
                      <w:color w:val="000000"/>
                      <w:kern w:val="0"/>
                    </w:rPr>
                  </w:pPr>
                  <w:r>
                    <w:rPr>
                      <w:rFonts w:hint="eastAsia"/>
                      <w:color w:val="000000"/>
                      <w:kern w:val="0"/>
                    </w:rPr>
                    <w:t>县道</w:t>
                  </w:r>
                  <w:r>
                    <w:rPr>
                      <w:color w:val="000000"/>
                      <w:kern w:val="0"/>
                    </w:rPr>
                    <w:t>521</w:t>
                  </w:r>
                  <w:r w:rsidRPr="00AF7B27">
                    <w:rPr>
                      <w:color w:val="000000"/>
                      <w:kern w:val="0"/>
                    </w:rPr>
                    <w:t>边界线外距离</w:t>
                  </w:r>
                  <w:r w:rsidRPr="00AF7B27">
                    <w:rPr>
                      <w:color w:val="000000"/>
                      <w:kern w:val="0"/>
                    </w:rPr>
                    <w:t>35m±5m</w:t>
                  </w:r>
                  <w:r w:rsidRPr="00AF7B27">
                    <w:rPr>
                      <w:color w:val="000000"/>
                      <w:kern w:val="0"/>
                    </w:rPr>
                    <w:t>内</w:t>
                  </w:r>
                  <w:r w:rsidR="00543BA5">
                    <w:rPr>
                      <w:rFonts w:hint="eastAsia"/>
                      <w:color w:val="000000"/>
                      <w:kern w:val="0"/>
                    </w:rPr>
                    <w:t>的北、南、西厂界</w:t>
                  </w:r>
                  <w:r w:rsidRPr="00AF7B27">
                    <w:rPr>
                      <w:color w:val="000000"/>
                      <w:kern w:val="0"/>
                    </w:rPr>
                    <w:t>：昼间</w:t>
                  </w:r>
                  <w:r w:rsidRPr="00AF7B27">
                    <w:rPr>
                      <w:color w:val="000000"/>
                      <w:kern w:val="0"/>
                    </w:rPr>
                    <w:t>≤70</w:t>
                  </w:r>
                </w:p>
                <w:p w14:paraId="72713D44" w14:textId="77777777" w:rsidR="007D7D51" w:rsidRPr="00AF7B27" w:rsidRDefault="007D7D51" w:rsidP="007D7D51">
                  <w:pPr>
                    <w:pStyle w:val="af9"/>
                    <w:rPr>
                      <w:color w:val="000000"/>
                      <w:kern w:val="0"/>
                    </w:rPr>
                  </w:pPr>
                  <w:r w:rsidRPr="00AF7B27">
                    <w:rPr>
                      <w:color w:val="000000"/>
                      <w:kern w:val="0"/>
                    </w:rPr>
                    <w:t>夜间</w:t>
                  </w:r>
                  <w:r w:rsidRPr="00AF7B27">
                    <w:rPr>
                      <w:color w:val="000000"/>
                      <w:kern w:val="0"/>
                    </w:rPr>
                    <w:t>≤55</w:t>
                  </w:r>
                  <w:r w:rsidRPr="00AF7B27">
                    <w:rPr>
                      <w:color w:val="000000"/>
                      <w:kern w:val="0"/>
                    </w:rPr>
                    <w:t>；</w:t>
                  </w:r>
                </w:p>
                <w:p w14:paraId="7D4853AF" w14:textId="42FB4253" w:rsidR="007D7D51" w:rsidRPr="00AF7B27" w:rsidRDefault="007D7D51" w:rsidP="007D7D51">
                  <w:pPr>
                    <w:pStyle w:val="af9"/>
                    <w:rPr>
                      <w:color w:val="000000"/>
                      <w:kern w:val="0"/>
                    </w:rPr>
                  </w:pPr>
                  <w:r w:rsidRPr="00AF7B27">
                    <w:rPr>
                      <w:color w:val="000000"/>
                      <w:kern w:val="0"/>
                    </w:rPr>
                    <w:t>其他</w:t>
                  </w:r>
                  <w:r w:rsidR="00543BA5">
                    <w:rPr>
                      <w:rFonts w:hint="eastAsia"/>
                      <w:color w:val="000000"/>
                      <w:kern w:val="0"/>
                    </w:rPr>
                    <w:t>厂界</w:t>
                  </w:r>
                  <w:r w:rsidRPr="00AF7B27">
                    <w:rPr>
                      <w:color w:val="000000"/>
                      <w:kern w:val="0"/>
                    </w:rPr>
                    <w:t>：昼间</w:t>
                  </w:r>
                  <w:r w:rsidRPr="00AF7B27">
                    <w:rPr>
                      <w:color w:val="000000"/>
                      <w:kern w:val="0"/>
                    </w:rPr>
                    <w:t>≤60</w:t>
                  </w:r>
                </w:p>
                <w:p w14:paraId="4D06E280" w14:textId="5ABF55B0" w:rsidR="00AF7B27" w:rsidRPr="00AF7B27" w:rsidRDefault="007D7D51" w:rsidP="007D7D51">
                  <w:pPr>
                    <w:pStyle w:val="af9"/>
                    <w:rPr>
                      <w:color w:val="000000"/>
                      <w:kern w:val="0"/>
                    </w:rPr>
                  </w:pPr>
                  <w:r w:rsidRPr="00AF7B27">
                    <w:rPr>
                      <w:color w:val="000000"/>
                      <w:kern w:val="0"/>
                    </w:rPr>
                    <w:t>夜间</w:t>
                  </w:r>
                  <w:r w:rsidRPr="00AF7B27">
                    <w:rPr>
                      <w:color w:val="000000"/>
                      <w:kern w:val="0"/>
                    </w:rPr>
                    <w:t>≤50</w:t>
                  </w:r>
                </w:p>
              </w:tc>
              <w:tc>
                <w:tcPr>
                  <w:tcW w:w="1071" w:type="dxa"/>
                  <w:vAlign w:val="center"/>
                </w:tcPr>
                <w:p w14:paraId="1C2C226B" w14:textId="77777777" w:rsidR="00AF7B27" w:rsidRPr="00AF7B27" w:rsidRDefault="00AF7B27" w:rsidP="00AF7B27">
                  <w:pPr>
                    <w:pStyle w:val="af9"/>
                    <w:rPr>
                      <w:color w:val="000000"/>
                      <w:kern w:val="0"/>
                    </w:rPr>
                  </w:pPr>
                  <w:r w:rsidRPr="00AF7B27">
                    <w:rPr>
                      <w:color w:val="000000"/>
                      <w:kern w:val="0"/>
                    </w:rPr>
                    <w:t>达标</w:t>
                  </w:r>
                </w:p>
              </w:tc>
            </w:tr>
            <w:tr w:rsidR="004C6748" w:rsidRPr="00AF7B27" w14:paraId="7461AB02" w14:textId="77777777" w:rsidTr="00AF7B27">
              <w:trPr>
                <w:trHeight w:val="208"/>
                <w:jc w:val="center"/>
              </w:trPr>
              <w:tc>
                <w:tcPr>
                  <w:tcW w:w="1281" w:type="dxa"/>
                  <w:vMerge/>
                  <w:vAlign w:val="center"/>
                </w:tcPr>
                <w:p w14:paraId="4A052813" w14:textId="77777777" w:rsidR="004C6748" w:rsidRPr="00AF7B27" w:rsidRDefault="004C6748">
                  <w:pPr>
                    <w:pStyle w:val="af9"/>
                    <w:rPr>
                      <w:color w:val="000000"/>
                      <w:kern w:val="0"/>
                    </w:rPr>
                  </w:pPr>
                </w:p>
              </w:tc>
              <w:tc>
                <w:tcPr>
                  <w:tcW w:w="992" w:type="dxa"/>
                  <w:vAlign w:val="center"/>
                </w:tcPr>
                <w:p w14:paraId="42DF2F81" w14:textId="77777777" w:rsidR="004C6748" w:rsidRPr="00AF7B27" w:rsidRDefault="00615EC0">
                  <w:pPr>
                    <w:pStyle w:val="af9"/>
                    <w:rPr>
                      <w:color w:val="000000"/>
                      <w:kern w:val="0"/>
                    </w:rPr>
                  </w:pPr>
                  <w:r w:rsidRPr="00AF7B27">
                    <w:rPr>
                      <w:color w:val="000000"/>
                      <w:kern w:val="0"/>
                    </w:rPr>
                    <w:t>东厂界</w:t>
                  </w:r>
                </w:p>
              </w:tc>
              <w:tc>
                <w:tcPr>
                  <w:tcW w:w="851" w:type="dxa"/>
                  <w:vAlign w:val="center"/>
                </w:tcPr>
                <w:p w14:paraId="072E3019" w14:textId="77777777" w:rsidR="004C6748" w:rsidRPr="00AF7B27" w:rsidRDefault="00615EC0">
                  <w:pPr>
                    <w:pStyle w:val="af9"/>
                    <w:rPr>
                      <w:color w:val="000000"/>
                      <w:kern w:val="0"/>
                    </w:rPr>
                  </w:pPr>
                  <w:r w:rsidRPr="00AF7B27">
                    <w:t>49.39</w:t>
                  </w:r>
                </w:p>
              </w:tc>
              <w:tc>
                <w:tcPr>
                  <w:tcW w:w="850" w:type="dxa"/>
                  <w:vAlign w:val="center"/>
                </w:tcPr>
                <w:p w14:paraId="11F7E675" w14:textId="77777777" w:rsidR="004C6748" w:rsidRPr="00AF7B27" w:rsidRDefault="00615EC0">
                  <w:pPr>
                    <w:pStyle w:val="af9"/>
                    <w:rPr>
                      <w:color w:val="000000"/>
                      <w:kern w:val="0"/>
                    </w:rPr>
                  </w:pPr>
                  <w:r w:rsidRPr="00AF7B27">
                    <w:t>49.39</w:t>
                  </w:r>
                </w:p>
              </w:tc>
              <w:tc>
                <w:tcPr>
                  <w:tcW w:w="3119" w:type="dxa"/>
                  <w:vMerge/>
                  <w:vAlign w:val="center"/>
                </w:tcPr>
                <w:p w14:paraId="6E50D2E5" w14:textId="77777777" w:rsidR="004C6748" w:rsidRPr="00AF7B27" w:rsidRDefault="004C6748">
                  <w:pPr>
                    <w:pStyle w:val="af9"/>
                    <w:rPr>
                      <w:color w:val="000000"/>
                      <w:kern w:val="0"/>
                    </w:rPr>
                  </w:pPr>
                </w:p>
              </w:tc>
              <w:tc>
                <w:tcPr>
                  <w:tcW w:w="1071" w:type="dxa"/>
                  <w:vAlign w:val="center"/>
                </w:tcPr>
                <w:p w14:paraId="2DB78478" w14:textId="77777777" w:rsidR="004C6748" w:rsidRPr="00AF7B27" w:rsidRDefault="00615EC0">
                  <w:pPr>
                    <w:pStyle w:val="af9"/>
                    <w:rPr>
                      <w:color w:val="000000"/>
                      <w:kern w:val="0"/>
                    </w:rPr>
                  </w:pPr>
                  <w:r w:rsidRPr="00AF7B27">
                    <w:rPr>
                      <w:color w:val="000000"/>
                      <w:kern w:val="0"/>
                    </w:rPr>
                    <w:t>达标</w:t>
                  </w:r>
                </w:p>
              </w:tc>
            </w:tr>
            <w:tr w:rsidR="004C6748" w:rsidRPr="00AF7B27" w14:paraId="0F13225A" w14:textId="77777777" w:rsidTr="00AF7B27">
              <w:trPr>
                <w:trHeight w:val="208"/>
                <w:jc w:val="center"/>
              </w:trPr>
              <w:tc>
                <w:tcPr>
                  <w:tcW w:w="1281" w:type="dxa"/>
                  <w:vMerge/>
                  <w:vAlign w:val="center"/>
                </w:tcPr>
                <w:p w14:paraId="61EA6D80" w14:textId="77777777" w:rsidR="004C6748" w:rsidRPr="00AF7B27" w:rsidRDefault="004C6748">
                  <w:pPr>
                    <w:pStyle w:val="af9"/>
                    <w:rPr>
                      <w:color w:val="000000"/>
                      <w:kern w:val="0"/>
                    </w:rPr>
                  </w:pPr>
                </w:p>
              </w:tc>
              <w:tc>
                <w:tcPr>
                  <w:tcW w:w="992" w:type="dxa"/>
                  <w:vAlign w:val="center"/>
                </w:tcPr>
                <w:p w14:paraId="7977B86A" w14:textId="77777777" w:rsidR="004C6748" w:rsidRPr="00AF7B27" w:rsidRDefault="00615EC0">
                  <w:pPr>
                    <w:pStyle w:val="af9"/>
                    <w:rPr>
                      <w:color w:val="000000"/>
                      <w:kern w:val="0"/>
                    </w:rPr>
                  </w:pPr>
                  <w:r w:rsidRPr="00AF7B27">
                    <w:rPr>
                      <w:color w:val="000000"/>
                      <w:kern w:val="0"/>
                    </w:rPr>
                    <w:t>南厂界</w:t>
                  </w:r>
                </w:p>
              </w:tc>
              <w:tc>
                <w:tcPr>
                  <w:tcW w:w="851" w:type="dxa"/>
                  <w:vAlign w:val="center"/>
                </w:tcPr>
                <w:p w14:paraId="00EAB073" w14:textId="77777777" w:rsidR="004C6748" w:rsidRPr="00AF7B27" w:rsidRDefault="00615EC0">
                  <w:pPr>
                    <w:pStyle w:val="af9"/>
                    <w:rPr>
                      <w:color w:val="000000"/>
                      <w:kern w:val="0"/>
                    </w:rPr>
                  </w:pPr>
                  <w:r w:rsidRPr="00AF7B27">
                    <w:t>46.45</w:t>
                  </w:r>
                </w:p>
              </w:tc>
              <w:tc>
                <w:tcPr>
                  <w:tcW w:w="850" w:type="dxa"/>
                  <w:vAlign w:val="center"/>
                </w:tcPr>
                <w:p w14:paraId="467FDBA8" w14:textId="77777777" w:rsidR="004C6748" w:rsidRPr="00AF7B27" w:rsidRDefault="00615EC0">
                  <w:pPr>
                    <w:pStyle w:val="af9"/>
                    <w:rPr>
                      <w:color w:val="000000"/>
                      <w:kern w:val="0"/>
                    </w:rPr>
                  </w:pPr>
                  <w:r w:rsidRPr="00AF7B27">
                    <w:t>46.45</w:t>
                  </w:r>
                </w:p>
              </w:tc>
              <w:tc>
                <w:tcPr>
                  <w:tcW w:w="3119" w:type="dxa"/>
                  <w:vMerge/>
                  <w:vAlign w:val="center"/>
                </w:tcPr>
                <w:p w14:paraId="321A987F" w14:textId="77777777" w:rsidR="004C6748" w:rsidRPr="00AF7B27" w:rsidRDefault="004C6748">
                  <w:pPr>
                    <w:pStyle w:val="af9"/>
                    <w:rPr>
                      <w:color w:val="000000"/>
                      <w:kern w:val="0"/>
                    </w:rPr>
                  </w:pPr>
                </w:p>
              </w:tc>
              <w:tc>
                <w:tcPr>
                  <w:tcW w:w="1071" w:type="dxa"/>
                  <w:vAlign w:val="center"/>
                </w:tcPr>
                <w:p w14:paraId="4159049F" w14:textId="77777777" w:rsidR="004C6748" w:rsidRPr="00AF7B27" w:rsidRDefault="00615EC0">
                  <w:pPr>
                    <w:pStyle w:val="af9"/>
                    <w:rPr>
                      <w:color w:val="000000"/>
                      <w:kern w:val="0"/>
                    </w:rPr>
                  </w:pPr>
                  <w:r w:rsidRPr="00AF7B27">
                    <w:rPr>
                      <w:color w:val="000000"/>
                      <w:kern w:val="0"/>
                    </w:rPr>
                    <w:t>达标</w:t>
                  </w:r>
                </w:p>
              </w:tc>
            </w:tr>
            <w:tr w:rsidR="004C6748" w:rsidRPr="00AF7B27" w14:paraId="6A1E0DA3" w14:textId="77777777" w:rsidTr="00AF7B27">
              <w:trPr>
                <w:trHeight w:val="208"/>
                <w:jc w:val="center"/>
              </w:trPr>
              <w:tc>
                <w:tcPr>
                  <w:tcW w:w="1281" w:type="dxa"/>
                  <w:vMerge/>
                  <w:vAlign w:val="center"/>
                </w:tcPr>
                <w:p w14:paraId="6C19A152" w14:textId="77777777" w:rsidR="004C6748" w:rsidRPr="00AF7B27" w:rsidRDefault="004C6748">
                  <w:pPr>
                    <w:pStyle w:val="af9"/>
                    <w:rPr>
                      <w:color w:val="000000"/>
                      <w:kern w:val="0"/>
                    </w:rPr>
                  </w:pPr>
                </w:p>
              </w:tc>
              <w:tc>
                <w:tcPr>
                  <w:tcW w:w="992" w:type="dxa"/>
                  <w:vAlign w:val="center"/>
                </w:tcPr>
                <w:p w14:paraId="2E4EC3B2" w14:textId="77777777" w:rsidR="004C6748" w:rsidRPr="00AF7B27" w:rsidRDefault="00615EC0">
                  <w:pPr>
                    <w:pStyle w:val="af9"/>
                    <w:rPr>
                      <w:color w:val="000000"/>
                      <w:kern w:val="0"/>
                    </w:rPr>
                  </w:pPr>
                  <w:r w:rsidRPr="00AF7B27">
                    <w:rPr>
                      <w:color w:val="000000"/>
                      <w:kern w:val="0"/>
                    </w:rPr>
                    <w:t>西厂界</w:t>
                  </w:r>
                </w:p>
              </w:tc>
              <w:tc>
                <w:tcPr>
                  <w:tcW w:w="851" w:type="dxa"/>
                  <w:vAlign w:val="center"/>
                </w:tcPr>
                <w:p w14:paraId="1EB655B7" w14:textId="77777777" w:rsidR="004C6748" w:rsidRPr="00AF7B27" w:rsidRDefault="00615EC0">
                  <w:pPr>
                    <w:pStyle w:val="af9"/>
                    <w:rPr>
                      <w:color w:val="000000"/>
                      <w:kern w:val="0"/>
                    </w:rPr>
                  </w:pPr>
                  <w:r w:rsidRPr="00AF7B27">
                    <w:t>41.32</w:t>
                  </w:r>
                </w:p>
              </w:tc>
              <w:tc>
                <w:tcPr>
                  <w:tcW w:w="850" w:type="dxa"/>
                  <w:vAlign w:val="center"/>
                </w:tcPr>
                <w:p w14:paraId="5402FCFC" w14:textId="77777777" w:rsidR="004C6748" w:rsidRPr="00AF7B27" w:rsidRDefault="00615EC0">
                  <w:pPr>
                    <w:pStyle w:val="af9"/>
                    <w:rPr>
                      <w:color w:val="000000"/>
                      <w:kern w:val="0"/>
                    </w:rPr>
                  </w:pPr>
                  <w:r w:rsidRPr="00AF7B27">
                    <w:t>41.32</w:t>
                  </w:r>
                </w:p>
              </w:tc>
              <w:tc>
                <w:tcPr>
                  <w:tcW w:w="3119" w:type="dxa"/>
                  <w:vMerge/>
                  <w:vAlign w:val="center"/>
                </w:tcPr>
                <w:p w14:paraId="11B02F88" w14:textId="77777777" w:rsidR="004C6748" w:rsidRPr="00AF7B27" w:rsidRDefault="004C6748">
                  <w:pPr>
                    <w:pStyle w:val="af9"/>
                    <w:rPr>
                      <w:color w:val="000000"/>
                      <w:kern w:val="0"/>
                    </w:rPr>
                  </w:pPr>
                </w:p>
              </w:tc>
              <w:tc>
                <w:tcPr>
                  <w:tcW w:w="1071" w:type="dxa"/>
                  <w:vAlign w:val="center"/>
                </w:tcPr>
                <w:p w14:paraId="2F1C4209" w14:textId="77777777" w:rsidR="004C6748" w:rsidRPr="00AF7B27" w:rsidRDefault="00615EC0">
                  <w:pPr>
                    <w:pStyle w:val="af9"/>
                    <w:rPr>
                      <w:color w:val="000000"/>
                      <w:kern w:val="0"/>
                    </w:rPr>
                  </w:pPr>
                  <w:r w:rsidRPr="00AF7B27">
                    <w:rPr>
                      <w:color w:val="000000"/>
                      <w:kern w:val="0"/>
                    </w:rPr>
                    <w:t>达标</w:t>
                  </w:r>
                </w:p>
              </w:tc>
            </w:tr>
          </w:tbl>
          <w:p w14:paraId="3AB5A7EB" w14:textId="65F7AE92" w:rsidR="00EF236E" w:rsidRDefault="00EF236E" w:rsidP="00543BA5">
            <w:pPr>
              <w:spacing w:line="360" w:lineRule="auto"/>
              <w:ind w:firstLine="480"/>
              <w:rPr>
                <w:rFonts w:ascii="Times New Roman" w:hAnsi="Times New Roman" w:cs="Times New Roman"/>
                <w:color w:val="000000"/>
                <w:sz w:val="24"/>
              </w:rPr>
            </w:pPr>
            <w:r>
              <w:rPr>
                <w:rFonts w:ascii="Times New Roman" w:hAnsi="Times New Roman" w:cs="Times New Roman"/>
                <w:sz w:val="24"/>
              </w:rPr>
              <w:t>根据上表结果可知，项目四厂界噪声贡献值</w:t>
            </w:r>
            <w:r>
              <w:rPr>
                <w:rFonts w:ascii="Times New Roman" w:hAnsi="Times New Roman" w:cs="Times New Roman" w:hint="eastAsia"/>
                <w:sz w:val="24"/>
              </w:rPr>
              <w:t>满足</w:t>
            </w:r>
            <w:r>
              <w:rPr>
                <w:rFonts w:ascii="Times New Roman" w:hAnsi="Times New Roman" w:cs="Times New Roman"/>
                <w:sz w:val="24"/>
              </w:rPr>
              <w:t>《工业企业厂界环境噪声排放标准》（</w:t>
            </w:r>
            <w:r>
              <w:rPr>
                <w:rFonts w:ascii="Times New Roman" w:hAnsi="Times New Roman" w:cs="Times New Roman"/>
                <w:sz w:val="24"/>
              </w:rPr>
              <w:t>GB12348-2008</w:t>
            </w:r>
            <w:r>
              <w:rPr>
                <w:rFonts w:ascii="Times New Roman" w:hAnsi="Times New Roman" w:cs="Times New Roman"/>
                <w:sz w:val="24"/>
              </w:rPr>
              <w:t>）中</w:t>
            </w:r>
            <w:r>
              <w:rPr>
                <w:rFonts w:ascii="Times New Roman" w:hAnsi="Times New Roman" w:cs="Times New Roman"/>
                <w:sz w:val="24"/>
              </w:rPr>
              <w:t>2</w:t>
            </w: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sz w:val="24"/>
              </w:rPr>
              <w:t>类区标准</w:t>
            </w:r>
            <w:r>
              <w:rPr>
                <w:rFonts w:ascii="Times New Roman" w:eastAsia="宋体" w:hAnsi="Times New Roman" w:hint="eastAsia"/>
                <w:sz w:val="24"/>
                <w:szCs w:val="32"/>
              </w:rPr>
              <w:t>，</w:t>
            </w:r>
            <w:r>
              <w:rPr>
                <w:rFonts w:ascii="Times New Roman" w:eastAsia="宋体" w:hAnsi="Times New Roman" w:hint="eastAsia"/>
                <w:sz w:val="24"/>
              </w:rPr>
              <w:t>达标排放</w:t>
            </w:r>
            <w:r>
              <w:rPr>
                <w:rFonts w:ascii="Times New Roman" w:hAnsi="Times New Roman" w:cs="Times New Roman"/>
                <w:sz w:val="24"/>
              </w:rPr>
              <w:t>。</w:t>
            </w:r>
          </w:p>
          <w:p w14:paraId="1C6490C0" w14:textId="77E8D80F" w:rsidR="00543BA5" w:rsidRDefault="00543BA5" w:rsidP="00543BA5">
            <w:pPr>
              <w:spacing w:line="360" w:lineRule="auto"/>
              <w:ind w:firstLine="480"/>
              <w:rPr>
                <w:rFonts w:ascii="Times New Roman" w:hAnsi="Times New Roman" w:cs="Times New Roman"/>
                <w:color w:val="000000"/>
                <w:sz w:val="24"/>
              </w:rPr>
            </w:pPr>
            <w:r>
              <w:rPr>
                <w:rFonts w:ascii="Times New Roman" w:hAnsi="Times New Roman" w:cs="Times New Roman" w:hint="eastAsia"/>
                <w:color w:val="000000"/>
                <w:sz w:val="24"/>
              </w:rPr>
              <w:t>项目声环境保护目标</w:t>
            </w:r>
            <w:r>
              <w:rPr>
                <w:rFonts w:ascii="Times New Roman" w:hAnsi="Times New Roman" w:cs="Times New Roman"/>
                <w:color w:val="000000"/>
                <w:sz w:val="24"/>
              </w:rPr>
              <w:t>噪声预测结果如下表所示：</w:t>
            </w:r>
          </w:p>
          <w:p w14:paraId="5911C5DA" w14:textId="77777777" w:rsidR="00543BA5" w:rsidRDefault="00543BA5" w:rsidP="00543BA5">
            <w:pPr>
              <w:pStyle w:val="TOC2"/>
              <w:widowControl w:val="0"/>
              <w:numPr>
                <w:ilvl w:val="0"/>
                <w:numId w:val="7"/>
              </w:numPr>
              <w:snapToGrid w:val="0"/>
              <w:ind w:leftChars="0" w:firstLine="0"/>
              <w:jc w:val="center"/>
              <w:rPr>
                <w:rFonts w:ascii="Times New Roman" w:hAnsi="Times New Roman" w:hint="default"/>
                <w:b/>
                <w:bCs/>
                <w:color w:val="000000"/>
                <w:sz w:val="21"/>
                <w:szCs w:val="21"/>
              </w:rPr>
            </w:pPr>
            <w:r>
              <w:rPr>
                <w:rFonts w:ascii="Times New Roman" w:hAnsi="Times New Roman"/>
                <w:b/>
                <w:bCs/>
                <w:color w:val="000000"/>
                <w:sz w:val="21"/>
                <w:szCs w:val="21"/>
              </w:rPr>
              <w:t>噪声贡献值计算结果</w:t>
            </w:r>
          </w:p>
          <w:tbl>
            <w:tblPr>
              <w:tblW w:w="8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952"/>
              <w:gridCol w:w="767"/>
              <w:gridCol w:w="767"/>
              <w:gridCol w:w="767"/>
              <w:gridCol w:w="766"/>
              <w:gridCol w:w="767"/>
              <w:gridCol w:w="767"/>
              <w:gridCol w:w="1073"/>
              <w:gridCol w:w="920"/>
            </w:tblGrid>
            <w:tr w:rsidR="00543BA5" w14:paraId="2D717D7B" w14:textId="77777777" w:rsidTr="00543BA5">
              <w:trPr>
                <w:trHeight w:val="245"/>
                <w:jc w:val="center"/>
              </w:trPr>
              <w:tc>
                <w:tcPr>
                  <w:tcW w:w="728" w:type="dxa"/>
                  <w:vMerge w:val="restart"/>
                  <w:vAlign w:val="center"/>
                </w:tcPr>
                <w:p w14:paraId="19E02D91" w14:textId="77777777" w:rsidR="00543BA5" w:rsidRDefault="00543BA5" w:rsidP="00543BA5">
                  <w:pPr>
                    <w:pStyle w:val="af9"/>
                    <w:rPr>
                      <w:b/>
                    </w:rPr>
                  </w:pPr>
                  <w:r>
                    <w:rPr>
                      <w:b/>
                    </w:rPr>
                    <w:t>搅拌站名称</w:t>
                  </w:r>
                </w:p>
              </w:tc>
              <w:tc>
                <w:tcPr>
                  <w:tcW w:w="952" w:type="dxa"/>
                  <w:vMerge w:val="restart"/>
                  <w:vAlign w:val="center"/>
                </w:tcPr>
                <w:p w14:paraId="4840C055" w14:textId="77777777" w:rsidR="00543BA5" w:rsidRDefault="00543BA5" w:rsidP="00543BA5">
                  <w:pPr>
                    <w:pStyle w:val="af9"/>
                    <w:rPr>
                      <w:b/>
                    </w:rPr>
                  </w:pPr>
                  <w:r>
                    <w:rPr>
                      <w:b/>
                    </w:rPr>
                    <w:t>点位</w:t>
                  </w:r>
                </w:p>
              </w:tc>
              <w:tc>
                <w:tcPr>
                  <w:tcW w:w="1534" w:type="dxa"/>
                  <w:gridSpan w:val="2"/>
                  <w:vAlign w:val="center"/>
                </w:tcPr>
                <w:p w14:paraId="771F609B" w14:textId="77777777" w:rsidR="00543BA5" w:rsidRDefault="00543BA5" w:rsidP="00543BA5">
                  <w:pPr>
                    <w:pStyle w:val="af9"/>
                    <w:rPr>
                      <w:b/>
                    </w:rPr>
                  </w:pPr>
                  <w:r>
                    <w:rPr>
                      <w:b/>
                    </w:rPr>
                    <w:t>贡献值</w:t>
                  </w:r>
                  <w:r>
                    <w:rPr>
                      <w:b/>
                      <w:bCs/>
                      <w:color w:val="000000"/>
                      <w:kern w:val="0"/>
                    </w:rPr>
                    <w:t>dB</w:t>
                  </w:r>
                  <w:r>
                    <w:rPr>
                      <w:b/>
                      <w:bCs/>
                      <w:color w:val="000000"/>
                      <w:kern w:val="0"/>
                    </w:rPr>
                    <w:t>（</w:t>
                  </w:r>
                  <w:r>
                    <w:rPr>
                      <w:b/>
                      <w:bCs/>
                      <w:color w:val="000000"/>
                      <w:kern w:val="0"/>
                    </w:rPr>
                    <w:t>A</w:t>
                  </w:r>
                  <w:r>
                    <w:rPr>
                      <w:b/>
                      <w:bCs/>
                      <w:color w:val="000000"/>
                      <w:kern w:val="0"/>
                    </w:rPr>
                    <w:t>）</w:t>
                  </w:r>
                </w:p>
              </w:tc>
              <w:tc>
                <w:tcPr>
                  <w:tcW w:w="1533" w:type="dxa"/>
                  <w:gridSpan w:val="2"/>
                  <w:vAlign w:val="center"/>
                </w:tcPr>
                <w:p w14:paraId="09CA1173" w14:textId="77777777" w:rsidR="00543BA5" w:rsidRDefault="00543BA5" w:rsidP="00543BA5">
                  <w:pPr>
                    <w:pStyle w:val="af9"/>
                    <w:rPr>
                      <w:b/>
                    </w:rPr>
                  </w:pPr>
                  <w:r>
                    <w:rPr>
                      <w:b/>
                    </w:rPr>
                    <w:t>背景值</w:t>
                  </w:r>
                  <w:r>
                    <w:rPr>
                      <w:b/>
                      <w:bCs/>
                      <w:color w:val="000000"/>
                      <w:kern w:val="0"/>
                    </w:rPr>
                    <w:t>dB</w:t>
                  </w:r>
                  <w:r>
                    <w:rPr>
                      <w:b/>
                      <w:bCs/>
                      <w:color w:val="000000"/>
                      <w:kern w:val="0"/>
                    </w:rPr>
                    <w:t>（</w:t>
                  </w:r>
                  <w:r>
                    <w:rPr>
                      <w:b/>
                      <w:bCs/>
                      <w:color w:val="000000"/>
                      <w:kern w:val="0"/>
                    </w:rPr>
                    <w:t>A</w:t>
                  </w:r>
                  <w:r>
                    <w:rPr>
                      <w:b/>
                      <w:bCs/>
                      <w:color w:val="000000"/>
                      <w:kern w:val="0"/>
                    </w:rPr>
                    <w:t>）</w:t>
                  </w:r>
                </w:p>
              </w:tc>
              <w:tc>
                <w:tcPr>
                  <w:tcW w:w="1534" w:type="dxa"/>
                  <w:gridSpan w:val="2"/>
                  <w:vAlign w:val="center"/>
                </w:tcPr>
                <w:p w14:paraId="280C1510" w14:textId="77777777" w:rsidR="00543BA5" w:rsidRDefault="00543BA5" w:rsidP="00543BA5">
                  <w:pPr>
                    <w:pStyle w:val="af9"/>
                    <w:rPr>
                      <w:b/>
                    </w:rPr>
                  </w:pPr>
                  <w:r>
                    <w:rPr>
                      <w:b/>
                    </w:rPr>
                    <w:t>叠加值</w:t>
                  </w:r>
                  <w:r>
                    <w:rPr>
                      <w:b/>
                      <w:bCs/>
                      <w:color w:val="000000"/>
                      <w:kern w:val="0"/>
                    </w:rPr>
                    <w:t>dB</w:t>
                  </w:r>
                  <w:r>
                    <w:rPr>
                      <w:b/>
                      <w:bCs/>
                      <w:color w:val="000000"/>
                      <w:kern w:val="0"/>
                    </w:rPr>
                    <w:t>（</w:t>
                  </w:r>
                  <w:r>
                    <w:rPr>
                      <w:b/>
                      <w:bCs/>
                      <w:color w:val="000000"/>
                      <w:kern w:val="0"/>
                    </w:rPr>
                    <w:t>A</w:t>
                  </w:r>
                  <w:r>
                    <w:rPr>
                      <w:b/>
                      <w:bCs/>
                      <w:color w:val="000000"/>
                      <w:kern w:val="0"/>
                    </w:rPr>
                    <w:t>）</w:t>
                  </w:r>
                </w:p>
              </w:tc>
              <w:tc>
                <w:tcPr>
                  <w:tcW w:w="1073" w:type="dxa"/>
                  <w:vMerge w:val="restart"/>
                  <w:vAlign w:val="center"/>
                </w:tcPr>
                <w:p w14:paraId="7290C7B3" w14:textId="77777777" w:rsidR="00543BA5" w:rsidRDefault="00543BA5" w:rsidP="00543BA5">
                  <w:pPr>
                    <w:pStyle w:val="af9"/>
                    <w:rPr>
                      <w:b/>
                    </w:rPr>
                  </w:pPr>
                  <w:r>
                    <w:rPr>
                      <w:b/>
                    </w:rPr>
                    <w:t>标准值</w:t>
                  </w:r>
                  <w:r>
                    <w:rPr>
                      <w:b/>
                      <w:bCs/>
                      <w:color w:val="000000"/>
                      <w:kern w:val="0"/>
                    </w:rPr>
                    <w:t>dB</w:t>
                  </w:r>
                  <w:r>
                    <w:rPr>
                      <w:b/>
                      <w:bCs/>
                      <w:color w:val="000000"/>
                      <w:kern w:val="0"/>
                    </w:rPr>
                    <w:t>（</w:t>
                  </w:r>
                  <w:r>
                    <w:rPr>
                      <w:b/>
                      <w:bCs/>
                      <w:color w:val="000000"/>
                      <w:kern w:val="0"/>
                    </w:rPr>
                    <w:t>A</w:t>
                  </w:r>
                  <w:r>
                    <w:rPr>
                      <w:b/>
                      <w:bCs/>
                      <w:color w:val="000000"/>
                      <w:kern w:val="0"/>
                    </w:rPr>
                    <w:t>）</w:t>
                  </w:r>
                </w:p>
              </w:tc>
              <w:tc>
                <w:tcPr>
                  <w:tcW w:w="920" w:type="dxa"/>
                  <w:vMerge w:val="restart"/>
                  <w:vAlign w:val="center"/>
                </w:tcPr>
                <w:p w14:paraId="374A0368" w14:textId="77777777" w:rsidR="00543BA5" w:rsidRDefault="00543BA5" w:rsidP="00543BA5">
                  <w:pPr>
                    <w:pStyle w:val="af9"/>
                    <w:rPr>
                      <w:b/>
                    </w:rPr>
                  </w:pPr>
                  <w:r>
                    <w:rPr>
                      <w:b/>
                    </w:rPr>
                    <w:t>达标性</w:t>
                  </w:r>
                </w:p>
              </w:tc>
            </w:tr>
            <w:tr w:rsidR="00543BA5" w14:paraId="30CACA6C" w14:textId="77777777" w:rsidTr="00543BA5">
              <w:trPr>
                <w:trHeight w:val="245"/>
                <w:jc w:val="center"/>
              </w:trPr>
              <w:tc>
                <w:tcPr>
                  <w:tcW w:w="728" w:type="dxa"/>
                  <w:vMerge/>
                  <w:vAlign w:val="center"/>
                </w:tcPr>
                <w:p w14:paraId="75E7A335" w14:textId="77777777" w:rsidR="00543BA5" w:rsidRDefault="00543BA5" w:rsidP="00543BA5">
                  <w:pPr>
                    <w:pStyle w:val="af9"/>
                    <w:rPr>
                      <w:b/>
                    </w:rPr>
                  </w:pPr>
                </w:p>
              </w:tc>
              <w:tc>
                <w:tcPr>
                  <w:tcW w:w="952" w:type="dxa"/>
                  <w:vMerge/>
                  <w:vAlign w:val="center"/>
                </w:tcPr>
                <w:p w14:paraId="526D2C0D" w14:textId="77777777" w:rsidR="00543BA5" w:rsidRDefault="00543BA5" w:rsidP="00543BA5">
                  <w:pPr>
                    <w:pStyle w:val="af9"/>
                    <w:rPr>
                      <w:b/>
                    </w:rPr>
                  </w:pPr>
                </w:p>
              </w:tc>
              <w:tc>
                <w:tcPr>
                  <w:tcW w:w="767" w:type="dxa"/>
                  <w:vAlign w:val="center"/>
                </w:tcPr>
                <w:p w14:paraId="413FDC0B" w14:textId="77777777" w:rsidR="00543BA5" w:rsidRDefault="00543BA5" w:rsidP="00543BA5">
                  <w:pPr>
                    <w:pStyle w:val="af9"/>
                    <w:rPr>
                      <w:b/>
                    </w:rPr>
                  </w:pPr>
                  <w:r>
                    <w:rPr>
                      <w:b/>
                    </w:rPr>
                    <w:t>昼间</w:t>
                  </w:r>
                </w:p>
              </w:tc>
              <w:tc>
                <w:tcPr>
                  <w:tcW w:w="767" w:type="dxa"/>
                  <w:vAlign w:val="center"/>
                </w:tcPr>
                <w:p w14:paraId="49E96C5C" w14:textId="77777777" w:rsidR="00543BA5" w:rsidRDefault="00543BA5" w:rsidP="00543BA5">
                  <w:pPr>
                    <w:pStyle w:val="af9"/>
                    <w:rPr>
                      <w:b/>
                    </w:rPr>
                  </w:pPr>
                  <w:r>
                    <w:rPr>
                      <w:b/>
                    </w:rPr>
                    <w:t>夜间</w:t>
                  </w:r>
                </w:p>
              </w:tc>
              <w:tc>
                <w:tcPr>
                  <w:tcW w:w="767" w:type="dxa"/>
                  <w:vAlign w:val="center"/>
                </w:tcPr>
                <w:p w14:paraId="1AEEE183" w14:textId="77777777" w:rsidR="00543BA5" w:rsidRDefault="00543BA5" w:rsidP="00543BA5">
                  <w:pPr>
                    <w:pStyle w:val="af9"/>
                    <w:rPr>
                      <w:b/>
                    </w:rPr>
                  </w:pPr>
                  <w:r>
                    <w:rPr>
                      <w:b/>
                    </w:rPr>
                    <w:t>昼间</w:t>
                  </w:r>
                </w:p>
              </w:tc>
              <w:tc>
                <w:tcPr>
                  <w:tcW w:w="766" w:type="dxa"/>
                  <w:vAlign w:val="center"/>
                </w:tcPr>
                <w:p w14:paraId="594E1B21" w14:textId="77777777" w:rsidR="00543BA5" w:rsidRDefault="00543BA5" w:rsidP="00543BA5">
                  <w:pPr>
                    <w:pStyle w:val="af9"/>
                    <w:rPr>
                      <w:b/>
                    </w:rPr>
                  </w:pPr>
                  <w:r>
                    <w:rPr>
                      <w:b/>
                    </w:rPr>
                    <w:t>夜间</w:t>
                  </w:r>
                </w:p>
              </w:tc>
              <w:tc>
                <w:tcPr>
                  <w:tcW w:w="767" w:type="dxa"/>
                  <w:vAlign w:val="center"/>
                </w:tcPr>
                <w:p w14:paraId="2473B834" w14:textId="77777777" w:rsidR="00543BA5" w:rsidRDefault="00543BA5" w:rsidP="00543BA5">
                  <w:pPr>
                    <w:pStyle w:val="af9"/>
                    <w:rPr>
                      <w:b/>
                    </w:rPr>
                  </w:pPr>
                  <w:r>
                    <w:rPr>
                      <w:b/>
                    </w:rPr>
                    <w:t>昼间</w:t>
                  </w:r>
                </w:p>
              </w:tc>
              <w:tc>
                <w:tcPr>
                  <w:tcW w:w="767" w:type="dxa"/>
                  <w:vAlign w:val="center"/>
                </w:tcPr>
                <w:p w14:paraId="066E55FF" w14:textId="77777777" w:rsidR="00543BA5" w:rsidRDefault="00543BA5" w:rsidP="00543BA5">
                  <w:pPr>
                    <w:pStyle w:val="af9"/>
                    <w:rPr>
                      <w:b/>
                    </w:rPr>
                  </w:pPr>
                  <w:r>
                    <w:rPr>
                      <w:b/>
                    </w:rPr>
                    <w:t>夜间</w:t>
                  </w:r>
                </w:p>
              </w:tc>
              <w:tc>
                <w:tcPr>
                  <w:tcW w:w="1073" w:type="dxa"/>
                  <w:vMerge/>
                  <w:vAlign w:val="center"/>
                </w:tcPr>
                <w:p w14:paraId="51E5C677" w14:textId="77777777" w:rsidR="00543BA5" w:rsidRDefault="00543BA5" w:rsidP="00543BA5">
                  <w:pPr>
                    <w:pStyle w:val="af9"/>
                    <w:rPr>
                      <w:b/>
                    </w:rPr>
                  </w:pPr>
                </w:p>
              </w:tc>
              <w:tc>
                <w:tcPr>
                  <w:tcW w:w="920" w:type="dxa"/>
                  <w:vMerge/>
                  <w:vAlign w:val="center"/>
                </w:tcPr>
                <w:p w14:paraId="76FBB139" w14:textId="77777777" w:rsidR="00543BA5" w:rsidRDefault="00543BA5" w:rsidP="00543BA5">
                  <w:pPr>
                    <w:pStyle w:val="af9"/>
                    <w:rPr>
                      <w:b/>
                    </w:rPr>
                  </w:pPr>
                </w:p>
              </w:tc>
            </w:tr>
            <w:tr w:rsidR="00543BA5" w14:paraId="61F6B782" w14:textId="77777777" w:rsidTr="00543BA5">
              <w:trPr>
                <w:trHeight w:val="213"/>
                <w:jc w:val="center"/>
              </w:trPr>
              <w:tc>
                <w:tcPr>
                  <w:tcW w:w="728" w:type="dxa"/>
                  <w:vAlign w:val="center"/>
                </w:tcPr>
                <w:p w14:paraId="6EC46EAB" w14:textId="77777777" w:rsidR="00543BA5" w:rsidRDefault="00543BA5" w:rsidP="00543BA5">
                  <w:pPr>
                    <w:pStyle w:val="af9"/>
                    <w:rPr>
                      <w:b/>
                      <w:bCs/>
                    </w:rPr>
                  </w:pPr>
                  <w:r>
                    <w:rPr>
                      <w:b/>
                      <w:bCs/>
                    </w:rPr>
                    <w:t>龙潭沟搅拌站</w:t>
                  </w:r>
                </w:p>
              </w:tc>
              <w:tc>
                <w:tcPr>
                  <w:tcW w:w="952" w:type="dxa"/>
                  <w:vAlign w:val="center"/>
                </w:tcPr>
                <w:p w14:paraId="00D6835F" w14:textId="77777777" w:rsidR="00543BA5" w:rsidRDefault="00543BA5" w:rsidP="00543BA5">
                  <w:pPr>
                    <w:pStyle w:val="af9"/>
                    <w:rPr>
                      <w:color w:val="000000"/>
                      <w:kern w:val="0"/>
                    </w:rPr>
                  </w:pPr>
                  <w:r>
                    <w:rPr>
                      <w:color w:val="000000"/>
                      <w:kern w:val="0"/>
                    </w:rPr>
                    <w:t>后庄村</w:t>
                  </w:r>
                </w:p>
              </w:tc>
              <w:tc>
                <w:tcPr>
                  <w:tcW w:w="767" w:type="dxa"/>
                  <w:vAlign w:val="center"/>
                </w:tcPr>
                <w:p w14:paraId="407A80B2" w14:textId="77777777" w:rsidR="00543BA5" w:rsidRDefault="00543BA5" w:rsidP="00543BA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32.32</w:t>
                  </w:r>
                </w:p>
              </w:tc>
              <w:tc>
                <w:tcPr>
                  <w:tcW w:w="767" w:type="dxa"/>
                  <w:vAlign w:val="center"/>
                </w:tcPr>
                <w:p w14:paraId="36A7F473" w14:textId="77777777" w:rsidR="00543BA5" w:rsidRDefault="00543BA5" w:rsidP="00543BA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32.32</w:t>
                  </w:r>
                </w:p>
              </w:tc>
              <w:tc>
                <w:tcPr>
                  <w:tcW w:w="767" w:type="dxa"/>
                  <w:vAlign w:val="center"/>
                </w:tcPr>
                <w:p w14:paraId="64599F2A" w14:textId="77777777" w:rsidR="00543BA5" w:rsidRDefault="00543BA5" w:rsidP="00543BA5">
                  <w:pPr>
                    <w:pStyle w:val="af9"/>
                    <w:spacing w:line="240" w:lineRule="auto"/>
                    <w:rPr>
                      <w:color w:val="000000"/>
                    </w:rPr>
                  </w:pPr>
                  <w:r>
                    <w:rPr>
                      <w:color w:val="000000"/>
                    </w:rPr>
                    <w:t>49.4</w:t>
                  </w:r>
                </w:p>
              </w:tc>
              <w:tc>
                <w:tcPr>
                  <w:tcW w:w="766" w:type="dxa"/>
                  <w:vAlign w:val="center"/>
                </w:tcPr>
                <w:p w14:paraId="5D3C01B9" w14:textId="77777777" w:rsidR="00543BA5" w:rsidRDefault="00543BA5" w:rsidP="00543BA5">
                  <w:pPr>
                    <w:pStyle w:val="af9"/>
                    <w:spacing w:line="240" w:lineRule="auto"/>
                    <w:rPr>
                      <w:color w:val="000000"/>
                    </w:rPr>
                  </w:pPr>
                  <w:r>
                    <w:rPr>
                      <w:color w:val="000000"/>
                    </w:rPr>
                    <w:t>40.3</w:t>
                  </w:r>
                </w:p>
              </w:tc>
              <w:tc>
                <w:tcPr>
                  <w:tcW w:w="767" w:type="dxa"/>
                  <w:vAlign w:val="center"/>
                </w:tcPr>
                <w:p w14:paraId="621AEC86" w14:textId="77777777" w:rsidR="00543BA5" w:rsidRDefault="00543BA5" w:rsidP="00543BA5">
                  <w:pPr>
                    <w:widowControl/>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49.48</w:t>
                  </w:r>
                </w:p>
              </w:tc>
              <w:tc>
                <w:tcPr>
                  <w:tcW w:w="767" w:type="dxa"/>
                  <w:vAlign w:val="center"/>
                </w:tcPr>
                <w:p w14:paraId="3DF0B41C" w14:textId="77777777" w:rsidR="00543BA5" w:rsidRDefault="00543BA5" w:rsidP="00543BA5">
                  <w:pPr>
                    <w:widowControl/>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40.94</w:t>
                  </w:r>
                </w:p>
              </w:tc>
              <w:tc>
                <w:tcPr>
                  <w:tcW w:w="1073" w:type="dxa"/>
                  <w:vAlign w:val="center"/>
                </w:tcPr>
                <w:p w14:paraId="563A716F" w14:textId="77777777" w:rsidR="00543BA5" w:rsidRDefault="00543BA5" w:rsidP="00543BA5">
                  <w:pPr>
                    <w:pStyle w:val="af9"/>
                    <w:spacing w:line="240" w:lineRule="auto"/>
                    <w:rPr>
                      <w:color w:val="000000"/>
                    </w:rPr>
                  </w:pPr>
                  <w:r>
                    <w:rPr>
                      <w:color w:val="000000"/>
                    </w:rPr>
                    <w:t>昼间：</w:t>
                  </w:r>
                  <w:r>
                    <w:rPr>
                      <w:color w:val="000000"/>
                    </w:rPr>
                    <w:t>60</w:t>
                  </w:r>
                </w:p>
                <w:p w14:paraId="1B1E924F" w14:textId="77777777" w:rsidR="00543BA5" w:rsidRDefault="00543BA5" w:rsidP="00543BA5">
                  <w:pPr>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夜间：</w:t>
                  </w:r>
                  <w:r>
                    <w:rPr>
                      <w:rFonts w:ascii="Times New Roman" w:eastAsia="宋体" w:hAnsi="Times New Roman" w:cs="Times New Roman"/>
                      <w:color w:val="000000"/>
                      <w:szCs w:val="21"/>
                    </w:rPr>
                    <w:t>50</w:t>
                  </w:r>
                </w:p>
              </w:tc>
              <w:tc>
                <w:tcPr>
                  <w:tcW w:w="920" w:type="dxa"/>
                  <w:vAlign w:val="center"/>
                </w:tcPr>
                <w:p w14:paraId="7EDF9226" w14:textId="77777777" w:rsidR="00543BA5" w:rsidRDefault="00543BA5" w:rsidP="00543BA5">
                  <w:pPr>
                    <w:pStyle w:val="af9"/>
                    <w:rPr>
                      <w:color w:val="000000"/>
                      <w:kern w:val="0"/>
                    </w:rPr>
                  </w:pPr>
                  <w:r>
                    <w:rPr>
                      <w:color w:val="000000"/>
                      <w:kern w:val="0"/>
                    </w:rPr>
                    <w:t>达标</w:t>
                  </w:r>
                </w:p>
              </w:tc>
            </w:tr>
          </w:tbl>
          <w:p w14:paraId="1ADEA3D7" w14:textId="77777777" w:rsidR="00543BA5" w:rsidRDefault="00543BA5">
            <w:pPr>
              <w:spacing w:beforeLines="50" w:before="156" w:line="360" w:lineRule="auto"/>
              <w:ind w:firstLine="482"/>
              <w:rPr>
                <w:rFonts w:ascii="Times New Roman" w:eastAsia="宋体" w:hAnsi="Times New Roman"/>
                <w:sz w:val="24"/>
                <w:szCs w:val="32"/>
              </w:rPr>
            </w:pPr>
            <w:r>
              <w:rPr>
                <w:rFonts w:ascii="Times New Roman" w:hAnsi="Times New Roman" w:cs="Times New Roman"/>
                <w:sz w:val="24"/>
              </w:rPr>
              <w:t>根据上表结果可知，项目</w:t>
            </w:r>
            <w:r>
              <w:rPr>
                <w:rFonts w:ascii="Times New Roman" w:hAnsi="Times New Roman" w:cs="Times New Roman" w:hint="eastAsia"/>
                <w:sz w:val="24"/>
              </w:rPr>
              <w:t>声环境保护目标</w:t>
            </w:r>
            <w:r>
              <w:rPr>
                <w:rFonts w:ascii="Times New Roman" w:eastAsia="宋体" w:hAnsi="Times New Roman"/>
                <w:sz w:val="24"/>
                <w:szCs w:val="32"/>
              </w:rPr>
              <w:t>满足《声环境质量标准》（</w:t>
            </w:r>
            <w:r>
              <w:rPr>
                <w:rFonts w:ascii="Times New Roman" w:eastAsia="宋体" w:hAnsi="Times New Roman"/>
                <w:sz w:val="24"/>
                <w:szCs w:val="32"/>
              </w:rPr>
              <w:t>GB3096-</w:t>
            </w:r>
            <w:r>
              <w:rPr>
                <w:rFonts w:ascii="Times New Roman" w:eastAsia="宋体" w:hAnsi="Times New Roman"/>
                <w:sz w:val="24"/>
                <w:szCs w:val="32"/>
              </w:rPr>
              <w:lastRenderedPageBreak/>
              <w:t>2008</w:t>
            </w:r>
            <w:r>
              <w:rPr>
                <w:rFonts w:ascii="Times New Roman" w:eastAsia="宋体" w:hAnsi="Times New Roman"/>
                <w:sz w:val="24"/>
                <w:szCs w:val="32"/>
              </w:rPr>
              <w:t>）中的</w:t>
            </w:r>
            <w:r>
              <w:rPr>
                <w:rFonts w:ascii="Times New Roman" w:eastAsia="宋体" w:hAnsi="Times New Roman"/>
                <w:sz w:val="24"/>
                <w:szCs w:val="32"/>
              </w:rPr>
              <w:t>2</w:t>
            </w:r>
            <w:r>
              <w:rPr>
                <w:rFonts w:ascii="Times New Roman" w:eastAsia="宋体" w:hAnsi="Times New Roman"/>
                <w:sz w:val="24"/>
                <w:szCs w:val="32"/>
              </w:rPr>
              <w:t>类</w:t>
            </w:r>
            <w:r>
              <w:rPr>
                <w:rFonts w:ascii="Times New Roman" w:eastAsia="宋体" w:hAnsi="Times New Roman" w:hint="eastAsia"/>
                <w:sz w:val="24"/>
                <w:szCs w:val="32"/>
              </w:rPr>
              <w:t>区</w:t>
            </w:r>
            <w:r>
              <w:rPr>
                <w:rFonts w:ascii="Times New Roman" w:eastAsia="宋体" w:hAnsi="Times New Roman"/>
                <w:sz w:val="24"/>
                <w:szCs w:val="32"/>
              </w:rPr>
              <w:t>标准</w:t>
            </w:r>
            <w:r>
              <w:rPr>
                <w:rFonts w:ascii="Times New Roman" w:eastAsia="宋体" w:hAnsi="Times New Roman" w:hint="eastAsia"/>
                <w:sz w:val="24"/>
                <w:szCs w:val="32"/>
              </w:rPr>
              <w:t>，</w:t>
            </w:r>
            <w:r>
              <w:rPr>
                <w:rFonts w:ascii="Times New Roman" w:eastAsia="宋体" w:hAnsi="Times New Roman" w:hint="eastAsia"/>
                <w:sz w:val="24"/>
              </w:rPr>
              <w:t>达标排放</w:t>
            </w:r>
            <w:r>
              <w:rPr>
                <w:rFonts w:ascii="Times New Roman" w:eastAsia="宋体" w:hAnsi="Times New Roman"/>
                <w:sz w:val="24"/>
                <w:szCs w:val="32"/>
              </w:rPr>
              <w:t>。</w:t>
            </w:r>
          </w:p>
          <w:p w14:paraId="75014F9B" w14:textId="77777777" w:rsidR="00543BA5" w:rsidRDefault="00615EC0" w:rsidP="00543BA5">
            <w:pPr>
              <w:spacing w:beforeLines="50" w:before="156" w:line="360" w:lineRule="auto"/>
              <w:ind w:firstLine="482"/>
              <w:rPr>
                <w:rFonts w:ascii="Times New Roman" w:hAnsi="Times New Roman" w:cs="Times New Roman"/>
                <w:b/>
                <w:bCs/>
                <w:color w:val="000000"/>
                <w:sz w:val="24"/>
              </w:rPr>
            </w:pPr>
            <w:r>
              <w:rPr>
                <w:rFonts w:ascii="Times New Roman" w:hAnsi="Times New Roman" w:cs="Times New Roman" w:hint="eastAsia"/>
                <w:b/>
                <w:bCs/>
                <w:color w:val="000000"/>
                <w:sz w:val="24"/>
              </w:rPr>
              <w:t>（</w:t>
            </w:r>
            <w:r>
              <w:rPr>
                <w:rFonts w:ascii="Times New Roman" w:hAnsi="Times New Roman" w:cs="Times New Roman" w:hint="eastAsia"/>
                <w:b/>
                <w:bCs/>
                <w:color w:val="000000"/>
                <w:sz w:val="24"/>
              </w:rPr>
              <w:t>2</w:t>
            </w:r>
            <w:r>
              <w:rPr>
                <w:rFonts w:ascii="Times New Roman" w:hAnsi="Times New Roman" w:cs="Times New Roman" w:hint="eastAsia"/>
                <w:b/>
                <w:bCs/>
                <w:color w:val="000000"/>
                <w:sz w:val="24"/>
              </w:rPr>
              <w:t>）监测要求</w:t>
            </w:r>
          </w:p>
          <w:p w14:paraId="10E267FD" w14:textId="424F3DC4" w:rsidR="004C6748" w:rsidRDefault="00615EC0" w:rsidP="00543BA5">
            <w:pPr>
              <w:spacing w:beforeLines="50" w:before="156" w:line="360" w:lineRule="auto"/>
              <w:ind w:firstLine="482"/>
              <w:rPr>
                <w:rFonts w:ascii="Times New Roman" w:hAnsi="Times New Roman" w:cs="Times New Roman"/>
                <w:sz w:val="24"/>
              </w:rPr>
            </w:pPr>
            <w:r>
              <w:rPr>
                <w:rFonts w:ascii="Times New Roman" w:hAnsi="Times New Roman" w:cs="Times New Roman"/>
                <w:sz w:val="24"/>
              </w:rPr>
              <w:t>项目</w:t>
            </w:r>
            <w:r>
              <w:rPr>
                <w:rFonts w:ascii="Times New Roman" w:hAnsi="Times New Roman" w:cs="Times New Roman" w:hint="eastAsia"/>
                <w:sz w:val="24"/>
              </w:rPr>
              <w:t>噪声源</w:t>
            </w:r>
            <w:r>
              <w:rPr>
                <w:rFonts w:ascii="Times New Roman" w:hAnsi="Times New Roman" w:cs="Times New Roman"/>
                <w:sz w:val="24"/>
              </w:rPr>
              <w:t>监测要求详见下表：</w:t>
            </w:r>
          </w:p>
          <w:p w14:paraId="58BC0F94" w14:textId="77777777" w:rsidR="004C6748" w:rsidRDefault="00615EC0">
            <w:pPr>
              <w:pStyle w:val="TOC2"/>
              <w:widowControl w:val="0"/>
              <w:numPr>
                <w:ilvl w:val="0"/>
                <w:numId w:val="7"/>
              </w:numPr>
              <w:snapToGrid w:val="0"/>
              <w:ind w:leftChars="0" w:firstLine="0"/>
              <w:jc w:val="center"/>
              <w:rPr>
                <w:rFonts w:ascii="Times New Roman" w:hAnsi="Times New Roman" w:hint="default"/>
                <w:b/>
                <w:bCs/>
                <w:sz w:val="21"/>
                <w:szCs w:val="21"/>
              </w:rPr>
            </w:pPr>
            <w:r>
              <w:rPr>
                <w:rFonts w:ascii="Times New Roman" w:hAnsi="Times New Roman"/>
                <w:b/>
                <w:bCs/>
                <w:sz w:val="21"/>
                <w:szCs w:val="21"/>
              </w:rPr>
              <w:t>项目噪声源监测要求一览表</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851"/>
              <w:gridCol w:w="1134"/>
              <w:gridCol w:w="1134"/>
              <w:gridCol w:w="1276"/>
              <w:gridCol w:w="2453"/>
            </w:tblGrid>
            <w:tr w:rsidR="004C6748" w14:paraId="5A544325" w14:textId="77777777" w:rsidTr="00A47AA4">
              <w:trPr>
                <w:trHeight w:val="340"/>
                <w:jc w:val="center"/>
              </w:trPr>
              <w:tc>
                <w:tcPr>
                  <w:tcW w:w="726" w:type="pct"/>
                  <w:vAlign w:val="center"/>
                </w:tcPr>
                <w:p w14:paraId="41AE8339" w14:textId="77777777" w:rsidR="004C6748" w:rsidRDefault="00615EC0">
                  <w:pPr>
                    <w:jc w:val="center"/>
                    <w:rPr>
                      <w:rFonts w:ascii="Times New Roman" w:hAnsi="Times New Roman" w:cs="Times New Roman"/>
                      <w:b/>
                      <w:szCs w:val="21"/>
                    </w:rPr>
                  </w:pPr>
                  <w:r>
                    <w:rPr>
                      <w:rFonts w:hint="eastAsia"/>
                      <w:b/>
                    </w:rPr>
                    <w:t>监测目标</w:t>
                  </w:r>
                </w:p>
              </w:tc>
              <w:tc>
                <w:tcPr>
                  <w:tcW w:w="531" w:type="pct"/>
                  <w:vAlign w:val="center"/>
                </w:tcPr>
                <w:p w14:paraId="5EECEF1B" w14:textId="77777777" w:rsidR="004C6748" w:rsidRDefault="00615EC0">
                  <w:pPr>
                    <w:jc w:val="center"/>
                    <w:rPr>
                      <w:rFonts w:ascii="Times New Roman" w:hAnsi="Times New Roman" w:cs="Times New Roman"/>
                      <w:b/>
                      <w:szCs w:val="21"/>
                    </w:rPr>
                  </w:pPr>
                  <w:r>
                    <w:rPr>
                      <w:rFonts w:ascii="Times New Roman" w:hAnsi="Times New Roman" w:cs="Times New Roman"/>
                      <w:b/>
                      <w:szCs w:val="21"/>
                    </w:rPr>
                    <w:t>环境要素</w:t>
                  </w:r>
                </w:p>
              </w:tc>
              <w:tc>
                <w:tcPr>
                  <w:tcW w:w="708" w:type="pct"/>
                  <w:vAlign w:val="center"/>
                </w:tcPr>
                <w:p w14:paraId="429DD100" w14:textId="77777777" w:rsidR="004C6748" w:rsidRDefault="00615EC0">
                  <w:pPr>
                    <w:jc w:val="center"/>
                    <w:rPr>
                      <w:rFonts w:ascii="Times New Roman" w:hAnsi="Times New Roman" w:cs="Times New Roman"/>
                      <w:b/>
                      <w:szCs w:val="21"/>
                    </w:rPr>
                  </w:pPr>
                  <w:r>
                    <w:rPr>
                      <w:rFonts w:ascii="Times New Roman" w:hAnsi="Times New Roman" w:cs="Times New Roman"/>
                      <w:b/>
                      <w:szCs w:val="21"/>
                    </w:rPr>
                    <w:t>监测位置</w:t>
                  </w:r>
                </w:p>
              </w:tc>
              <w:tc>
                <w:tcPr>
                  <w:tcW w:w="708" w:type="pct"/>
                  <w:vAlign w:val="center"/>
                </w:tcPr>
                <w:p w14:paraId="3B67BFF2" w14:textId="77777777" w:rsidR="004C6748" w:rsidRDefault="00615EC0">
                  <w:pPr>
                    <w:jc w:val="center"/>
                    <w:rPr>
                      <w:rFonts w:ascii="Times New Roman" w:hAnsi="Times New Roman" w:cs="Times New Roman"/>
                      <w:b/>
                      <w:szCs w:val="21"/>
                    </w:rPr>
                  </w:pPr>
                  <w:r>
                    <w:rPr>
                      <w:rFonts w:ascii="Times New Roman" w:hAnsi="Times New Roman" w:cs="Times New Roman"/>
                      <w:b/>
                      <w:szCs w:val="21"/>
                    </w:rPr>
                    <w:t>监测项目</w:t>
                  </w:r>
                </w:p>
              </w:tc>
              <w:tc>
                <w:tcPr>
                  <w:tcW w:w="796" w:type="pct"/>
                  <w:vAlign w:val="center"/>
                </w:tcPr>
                <w:p w14:paraId="163B83AE" w14:textId="77777777" w:rsidR="004C6748" w:rsidRDefault="00615EC0">
                  <w:pPr>
                    <w:jc w:val="center"/>
                    <w:rPr>
                      <w:rFonts w:ascii="Times New Roman" w:hAnsi="Times New Roman" w:cs="Times New Roman"/>
                      <w:b/>
                      <w:szCs w:val="21"/>
                    </w:rPr>
                  </w:pPr>
                  <w:r>
                    <w:rPr>
                      <w:rFonts w:ascii="Times New Roman" w:hAnsi="Times New Roman" w:cs="Times New Roman"/>
                      <w:b/>
                      <w:szCs w:val="21"/>
                    </w:rPr>
                    <w:t>频次</w:t>
                  </w:r>
                </w:p>
              </w:tc>
              <w:tc>
                <w:tcPr>
                  <w:tcW w:w="1532" w:type="pct"/>
                  <w:vAlign w:val="center"/>
                </w:tcPr>
                <w:p w14:paraId="043758BF" w14:textId="77777777" w:rsidR="004C6748" w:rsidRDefault="00615EC0">
                  <w:pPr>
                    <w:jc w:val="center"/>
                    <w:rPr>
                      <w:rFonts w:ascii="Times New Roman" w:eastAsia="宋体" w:hAnsi="Times New Roman" w:cs="Times New Roman"/>
                      <w:b/>
                      <w:szCs w:val="21"/>
                    </w:rPr>
                  </w:pPr>
                  <w:r>
                    <w:rPr>
                      <w:rFonts w:cs="Times New Roman" w:hint="eastAsia"/>
                      <w:b/>
                      <w:szCs w:val="21"/>
                    </w:rPr>
                    <w:t>执行标准</w:t>
                  </w:r>
                </w:p>
              </w:tc>
            </w:tr>
            <w:tr w:rsidR="004C6748" w14:paraId="7367A031" w14:textId="77777777" w:rsidTr="00A47AA4">
              <w:trPr>
                <w:trHeight w:val="445"/>
                <w:jc w:val="center"/>
              </w:trPr>
              <w:tc>
                <w:tcPr>
                  <w:tcW w:w="726" w:type="pct"/>
                  <w:vAlign w:val="center"/>
                </w:tcPr>
                <w:p w14:paraId="6DA0BF46" w14:textId="77777777" w:rsidR="004C6748" w:rsidRDefault="00615EC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后庄村</w:t>
                  </w:r>
                </w:p>
              </w:tc>
              <w:tc>
                <w:tcPr>
                  <w:tcW w:w="531" w:type="pct"/>
                  <w:vAlign w:val="center"/>
                </w:tcPr>
                <w:p w14:paraId="4AD6E2A8" w14:textId="32E709BF" w:rsidR="004C6748" w:rsidRDefault="008D00C3">
                  <w:pPr>
                    <w:jc w:val="center"/>
                    <w:rPr>
                      <w:rFonts w:ascii="Times New Roman" w:hAnsi="Times New Roman" w:cs="Times New Roman"/>
                      <w:szCs w:val="21"/>
                    </w:rPr>
                  </w:pPr>
                  <w:r w:rsidRPr="008D00C3">
                    <w:rPr>
                      <w:rFonts w:ascii="Times New Roman" w:hAnsi="Times New Roman" w:cs="Times New Roman" w:hint="eastAsia"/>
                      <w:szCs w:val="21"/>
                    </w:rPr>
                    <w:t>声环境质量</w:t>
                  </w:r>
                </w:p>
              </w:tc>
              <w:tc>
                <w:tcPr>
                  <w:tcW w:w="708" w:type="pct"/>
                  <w:vAlign w:val="center"/>
                </w:tcPr>
                <w:p w14:paraId="30C2152F" w14:textId="68B11056" w:rsidR="004C6748" w:rsidRDefault="00615EC0">
                  <w:pPr>
                    <w:jc w:val="center"/>
                    <w:rPr>
                      <w:rFonts w:ascii="Times New Roman" w:hAnsi="Times New Roman" w:cs="Times New Roman"/>
                      <w:szCs w:val="21"/>
                    </w:rPr>
                  </w:pPr>
                  <w:r>
                    <w:rPr>
                      <w:rFonts w:ascii="Times New Roman" w:hAnsi="Times New Roman" w:cs="Times New Roman"/>
                      <w:szCs w:val="21"/>
                    </w:rPr>
                    <w:t>建筑物墙壁或窗户</w:t>
                  </w:r>
                  <w:r w:rsidR="008F36E3">
                    <w:rPr>
                      <w:rFonts w:ascii="Times New Roman" w:hAnsi="Times New Roman" w:cs="Times New Roman" w:hint="eastAsia"/>
                      <w:szCs w:val="21"/>
                    </w:rPr>
                    <w:t>外</w:t>
                  </w:r>
                  <w:r>
                    <w:rPr>
                      <w:rFonts w:ascii="Times New Roman" w:hAnsi="Times New Roman" w:cs="Times New Roman"/>
                      <w:szCs w:val="21"/>
                    </w:rPr>
                    <w:t>1m</w:t>
                  </w:r>
                  <w:r>
                    <w:rPr>
                      <w:rFonts w:ascii="Times New Roman" w:hAnsi="Times New Roman" w:cs="Times New Roman"/>
                      <w:szCs w:val="21"/>
                    </w:rPr>
                    <w:t>处</w:t>
                  </w:r>
                </w:p>
              </w:tc>
              <w:tc>
                <w:tcPr>
                  <w:tcW w:w="708" w:type="pct"/>
                  <w:vAlign w:val="center"/>
                </w:tcPr>
                <w:p w14:paraId="20B370DC" w14:textId="77777777" w:rsidR="004C6748" w:rsidRDefault="00615EC0">
                  <w:pPr>
                    <w:jc w:val="center"/>
                    <w:rPr>
                      <w:rFonts w:ascii="Times New Roman" w:hAnsi="Times New Roman" w:cs="Times New Roman"/>
                      <w:szCs w:val="21"/>
                    </w:rPr>
                  </w:pPr>
                  <w:proofErr w:type="spellStart"/>
                  <w:r>
                    <w:rPr>
                      <w:rFonts w:ascii="Times New Roman" w:hAnsi="Times New Roman" w:cs="Times New Roman"/>
                      <w:szCs w:val="21"/>
                    </w:rPr>
                    <w:t>Leq</w:t>
                  </w:r>
                  <w:proofErr w:type="spellEnd"/>
                </w:p>
              </w:tc>
              <w:tc>
                <w:tcPr>
                  <w:tcW w:w="796" w:type="pct"/>
                  <w:vAlign w:val="center"/>
                </w:tcPr>
                <w:p w14:paraId="1EFD7806" w14:textId="77777777" w:rsidR="004C6748" w:rsidRDefault="00615EC0">
                  <w:pPr>
                    <w:jc w:val="center"/>
                    <w:rPr>
                      <w:rFonts w:ascii="Times New Roman" w:hAnsi="Times New Roman" w:cs="Times New Roman"/>
                      <w:szCs w:val="21"/>
                    </w:rPr>
                  </w:pPr>
                  <w:r>
                    <w:rPr>
                      <w:rFonts w:ascii="Times New Roman" w:hAnsi="Times New Roman" w:cs="Times New Roman"/>
                      <w:szCs w:val="21"/>
                    </w:rPr>
                    <w:t>每</w:t>
                  </w:r>
                  <w:r>
                    <w:rPr>
                      <w:rFonts w:ascii="Times New Roman" w:hAnsi="Times New Roman" w:cs="Times New Roman" w:hint="eastAsia"/>
                      <w:szCs w:val="21"/>
                    </w:rPr>
                    <w:t>季度</w:t>
                  </w:r>
                  <w:r>
                    <w:rPr>
                      <w:rFonts w:ascii="Times New Roman" w:hAnsi="Times New Roman" w:cs="Times New Roman"/>
                      <w:szCs w:val="21"/>
                    </w:rPr>
                    <w:t>一次</w:t>
                  </w:r>
                </w:p>
              </w:tc>
              <w:tc>
                <w:tcPr>
                  <w:tcW w:w="1532" w:type="pct"/>
                  <w:vAlign w:val="center"/>
                </w:tcPr>
                <w:p w14:paraId="7CF23852" w14:textId="77777777" w:rsidR="004C6748" w:rsidRDefault="00615EC0">
                  <w:pPr>
                    <w:jc w:val="center"/>
                    <w:rPr>
                      <w:rFonts w:ascii="Times New Roman" w:hAnsi="Times New Roman" w:cs="Times New Roman"/>
                      <w:szCs w:val="21"/>
                    </w:rPr>
                  </w:pPr>
                  <w:r>
                    <w:rPr>
                      <w:rFonts w:ascii="Times New Roman" w:hAnsi="Times New Roman" w:cs="Times New Roman"/>
                      <w:szCs w:val="21"/>
                    </w:rPr>
                    <w:t>《声环境质量标准》（</w:t>
                  </w:r>
                  <w:r>
                    <w:rPr>
                      <w:rFonts w:ascii="Times New Roman" w:hAnsi="Times New Roman" w:cs="Times New Roman"/>
                      <w:szCs w:val="21"/>
                    </w:rPr>
                    <w:t>GB3096-2008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类区标准要求</w:t>
                  </w:r>
                </w:p>
              </w:tc>
            </w:tr>
            <w:tr w:rsidR="00A47AA4" w14:paraId="3A0F064C" w14:textId="77777777" w:rsidTr="00A47AA4">
              <w:trPr>
                <w:trHeight w:val="445"/>
                <w:jc w:val="center"/>
              </w:trPr>
              <w:tc>
                <w:tcPr>
                  <w:tcW w:w="726" w:type="pct"/>
                  <w:vAlign w:val="center"/>
                </w:tcPr>
                <w:p w14:paraId="6979621F" w14:textId="77777777" w:rsidR="00A47AA4" w:rsidRDefault="00A47AA4">
                  <w:pPr>
                    <w:jc w:val="center"/>
                    <w:rPr>
                      <w:rFonts w:ascii="Times New Roman" w:hAnsi="Times New Roman" w:cs="Times New Roman"/>
                      <w:szCs w:val="21"/>
                    </w:rPr>
                  </w:pPr>
                  <w:r>
                    <w:rPr>
                      <w:rFonts w:ascii="Times New Roman" w:eastAsia="宋体" w:hAnsi="Times New Roman" w:cs="Times New Roman"/>
                      <w:b/>
                      <w:bCs/>
                      <w:szCs w:val="21"/>
                    </w:rPr>
                    <w:t>龙潭沟搅拌站</w:t>
                  </w:r>
                </w:p>
              </w:tc>
              <w:tc>
                <w:tcPr>
                  <w:tcW w:w="531" w:type="pct"/>
                  <w:vAlign w:val="center"/>
                </w:tcPr>
                <w:p w14:paraId="70B635DF" w14:textId="79AB5883" w:rsidR="00A47AA4" w:rsidRDefault="00A47AA4">
                  <w:pPr>
                    <w:jc w:val="center"/>
                    <w:rPr>
                      <w:rFonts w:ascii="Times New Roman" w:hAnsi="Times New Roman" w:cs="Times New Roman"/>
                      <w:szCs w:val="21"/>
                    </w:rPr>
                  </w:pPr>
                  <w:r>
                    <w:rPr>
                      <w:rFonts w:ascii="Times New Roman" w:hAnsi="Times New Roman" w:cs="Times New Roman" w:hint="eastAsia"/>
                      <w:szCs w:val="21"/>
                    </w:rPr>
                    <w:t>厂界</w:t>
                  </w:r>
                  <w:r>
                    <w:rPr>
                      <w:rFonts w:ascii="Times New Roman" w:hAnsi="Times New Roman" w:cs="Times New Roman"/>
                      <w:szCs w:val="21"/>
                    </w:rPr>
                    <w:t>噪声</w:t>
                  </w:r>
                </w:p>
              </w:tc>
              <w:tc>
                <w:tcPr>
                  <w:tcW w:w="708" w:type="pct"/>
                  <w:vAlign w:val="center"/>
                </w:tcPr>
                <w:p w14:paraId="7274C9D1" w14:textId="1F7FA23C" w:rsidR="00A47AA4" w:rsidRDefault="00A47AA4" w:rsidP="00A47AA4">
                  <w:pPr>
                    <w:jc w:val="center"/>
                    <w:rPr>
                      <w:rFonts w:ascii="Times New Roman" w:hAnsi="Times New Roman" w:cs="Times New Roman"/>
                      <w:szCs w:val="21"/>
                    </w:rPr>
                  </w:pPr>
                  <w:r>
                    <w:rPr>
                      <w:rFonts w:ascii="Times New Roman" w:hAnsi="Times New Roman" w:cs="Times New Roman"/>
                      <w:szCs w:val="21"/>
                    </w:rPr>
                    <w:t>四厂界外</w:t>
                  </w:r>
                  <w:r>
                    <w:rPr>
                      <w:rFonts w:ascii="Times New Roman" w:hAnsi="Times New Roman" w:cs="Times New Roman"/>
                      <w:szCs w:val="21"/>
                    </w:rPr>
                    <w:t>1m</w:t>
                  </w:r>
                  <w:r>
                    <w:rPr>
                      <w:rFonts w:ascii="Times New Roman" w:hAnsi="Times New Roman" w:cs="Times New Roman"/>
                      <w:szCs w:val="21"/>
                    </w:rPr>
                    <w:t>处</w:t>
                  </w:r>
                </w:p>
              </w:tc>
              <w:tc>
                <w:tcPr>
                  <w:tcW w:w="708" w:type="pct"/>
                  <w:vAlign w:val="center"/>
                </w:tcPr>
                <w:p w14:paraId="452AA34C" w14:textId="5EF2B110" w:rsidR="00A47AA4" w:rsidRDefault="00A47AA4">
                  <w:pPr>
                    <w:jc w:val="center"/>
                    <w:rPr>
                      <w:rFonts w:ascii="Times New Roman" w:hAnsi="Times New Roman" w:cs="Times New Roman"/>
                      <w:szCs w:val="21"/>
                    </w:rPr>
                  </w:pPr>
                  <w:proofErr w:type="spellStart"/>
                  <w:r>
                    <w:rPr>
                      <w:rFonts w:ascii="Times New Roman" w:hAnsi="Times New Roman" w:cs="Times New Roman"/>
                      <w:szCs w:val="21"/>
                    </w:rPr>
                    <w:t>Leq</w:t>
                  </w:r>
                  <w:proofErr w:type="spellEnd"/>
                </w:p>
              </w:tc>
              <w:tc>
                <w:tcPr>
                  <w:tcW w:w="796" w:type="pct"/>
                  <w:vAlign w:val="center"/>
                </w:tcPr>
                <w:p w14:paraId="776278F3" w14:textId="128C3EF5" w:rsidR="00A47AA4" w:rsidRPr="00A47AA4" w:rsidRDefault="00A47AA4" w:rsidP="00A47AA4">
                  <w:pPr>
                    <w:jc w:val="center"/>
                    <w:rPr>
                      <w:rFonts w:ascii="Times New Roman" w:hAnsi="Times New Roman" w:cs="Times New Roman"/>
                      <w:szCs w:val="21"/>
                    </w:rPr>
                  </w:pPr>
                  <w:r>
                    <w:rPr>
                      <w:rFonts w:ascii="Times New Roman" w:hAnsi="Times New Roman" w:cs="Times New Roman"/>
                      <w:szCs w:val="21"/>
                    </w:rPr>
                    <w:t>每</w:t>
                  </w:r>
                  <w:r>
                    <w:rPr>
                      <w:rFonts w:ascii="Times New Roman" w:hAnsi="Times New Roman" w:cs="Times New Roman" w:hint="eastAsia"/>
                      <w:szCs w:val="21"/>
                    </w:rPr>
                    <w:t>季度</w:t>
                  </w:r>
                  <w:r>
                    <w:rPr>
                      <w:rFonts w:ascii="Times New Roman" w:hAnsi="Times New Roman" w:cs="Times New Roman"/>
                      <w:szCs w:val="21"/>
                    </w:rPr>
                    <w:t>一次</w:t>
                  </w:r>
                </w:p>
              </w:tc>
              <w:tc>
                <w:tcPr>
                  <w:tcW w:w="1532" w:type="pct"/>
                  <w:vAlign w:val="center"/>
                </w:tcPr>
                <w:p w14:paraId="5728248C" w14:textId="47BA44D1" w:rsidR="00A47AA4" w:rsidRDefault="00A47AA4" w:rsidP="00A47AA4">
                  <w:pPr>
                    <w:jc w:val="center"/>
                    <w:rPr>
                      <w:rFonts w:ascii="Times New Roman" w:hAnsi="Times New Roman" w:cs="Times New Roman"/>
                      <w:szCs w:val="21"/>
                    </w:rPr>
                  </w:pP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类区标准要求</w:t>
                  </w:r>
                </w:p>
              </w:tc>
            </w:tr>
            <w:tr w:rsidR="00A47AA4" w14:paraId="0CAB3197" w14:textId="77777777" w:rsidTr="00A47AA4">
              <w:trPr>
                <w:trHeight w:val="445"/>
                <w:jc w:val="center"/>
              </w:trPr>
              <w:tc>
                <w:tcPr>
                  <w:tcW w:w="726" w:type="pct"/>
                  <w:vAlign w:val="center"/>
                </w:tcPr>
                <w:p w14:paraId="6D71599D" w14:textId="77777777" w:rsidR="00A47AA4" w:rsidRDefault="00A47AA4" w:rsidP="00A47AA4">
                  <w:pPr>
                    <w:jc w:val="center"/>
                    <w:rPr>
                      <w:rFonts w:ascii="Times New Roman" w:eastAsia="宋体" w:hAnsi="Times New Roman" w:cs="Times New Roman"/>
                      <w:b/>
                      <w:bCs/>
                      <w:szCs w:val="21"/>
                    </w:rPr>
                  </w:pPr>
                  <w:r>
                    <w:rPr>
                      <w:rFonts w:ascii="Times New Roman" w:eastAsia="宋体" w:hAnsi="Times New Roman" w:cs="Times New Roman"/>
                      <w:b/>
                      <w:bCs/>
                      <w:szCs w:val="21"/>
                    </w:rPr>
                    <w:t>前庄搅拌站</w:t>
                  </w:r>
                </w:p>
              </w:tc>
              <w:tc>
                <w:tcPr>
                  <w:tcW w:w="531" w:type="pct"/>
                  <w:vAlign w:val="center"/>
                </w:tcPr>
                <w:p w14:paraId="3087CB3B" w14:textId="5BFCFF4C" w:rsidR="00A47AA4" w:rsidRDefault="00A47AA4" w:rsidP="00A47AA4">
                  <w:pPr>
                    <w:jc w:val="center"/>
                    <w:rPr>
                      <w:rFonts w:ascii="Times New Roman" w:hAnsi="Times New Roman" w:cs="Times New Roman"/>
                      <w:szCs w:val="21"/>
                    </w:rPr>
                  </w:pPr>
                  <w:r w:rsidRPr="00695996">
                    <w:rPr>
                      <w:rFonts w:ascii="Times New Roman" w:hAnsi="Times New Roman" w:cs="Times New Roman" w:hint="eastAsia"/>
                      <w:szCs w:val="21"/>
                    </w:rPr>
                    <w:t>厂界</w:t>
                  </w:r>
                  <w:r w:rsidRPr="00695996">
                    <w:rPr>
                      <w:rFonts w:ascii="Times New Roman" w:hAnsi="Times New Roman" w:cs="Times New Roman"/>
                      <w:szCs w:val="21"/>
                    </w:rPr>
                    <w:t>噪声</w:t>
                  </w:r>
                </w:p>
              </w:tc>
              <w:tc>
                <w:tcPr>
                  <w:tcW w:w="708" w:type="pct"/>
                  <w:vAlign w:val="center"/>
                </w:tcPr>
                <w:p w14:paraId="5F154E2A" w14:textId="4EFB9A57" w:rsidR="00A47AA4" w:rsidRDefault="00A47AA4" w:rsidP="00A47AA4">
                  <w:pPr>
                    <w:jc w:val="center"/>
                    <w:rPr>
                      <w:rFonts w:ascii="Times New Roman" w:hAnsi="Times New Roman" w:cs="Times New Roman"/>
                      <w:szCs w:val="21"/>
                    </w:rPr>
                  </w:pPr>
                  <w:r>
                    <w:rPr>
                      <w:rFonts w:ascii="Times New Roman" w:hAnsi="Times New Roman" w:cs="Times New Roman"/>
                      <w:szCs w:val="21"/>
                    </w:rPr>
                    <w:t>四厂界外</w:t>
                  </w:r>
                  <w:r>
                    <w:rPr>
                      <w:rFonts w:ascii="Times New Roman" w:hAnsi="Times New Roman" w:cs="Times New Roman"/>
                      <w:szCs w:val="21"/>
                    </w:rPr>
                    <w:t>1m</w:t>
                  </w:r>
                  <w:r>
                    <w:rPr>
                      <w:rFonts w:ascii="Times New Roman" w:hAnsi="Times New Roman" w:cs="Times New Roman"/>
                      <w:szCs w:val="21"/>
                    </w:rPr>
                    <w:t>处</w:t>
                  </w:r>
                </w:p>
              </w:tc>
              <w:tc>
                <w:tcPr>
                  <w:tcW w:w="708" w:type="pct"/>
                  <w:vAlign w:val="center"/>
                </w:tcPr>
                <w:p w14:paraId="4F6497DE" w14:textId="76B73999" w:rsidR="00A47AA4" w:rsidRDefault="00A47AA4" w:rsidP="00A47AA4">
                  <w:pPr>
                    <w:jc w:val="center"/>
                    <w:rPr>
                      <w:rFonts w:ascii="Times New Roman" w:hAnsi="Times New Roman" w:cs="Times New Roman"/>
                      <w:szCs w:val="21"/>
                    </w:rPr>
                  </w:pPr>
                  <w:proofErr w:type="spellStart"/>
                  <w:r>
                    <w:rPr>
                      <w:rFonts w:ascii="Times New Roman" w:hAnsi="Times New Roman" w:cs="Times New Roman"/>
                      <w:szCs w:val="21"/>
                    </w:rPr>
                    <w:t>Leq</w:t>
                  </w:r>
                  <w:proofErr w:type="spellEnd"/>
                </w:p>
              </w:tc>
              <w:tc>
                <w:tcPr>
                  <w:tcW w:w="796" w:type="pct"/>
                  <w:vAlign w:val="center"/>
                </w:tcPr>
                <w:p w14:paraId="61230E17" w14:textId="1568892F" w:rsidR="00A47AA4" w:rsidRDefault="00A47AA4" w:rsidP="00A47AA4">
                  <w:pPr>
                    <w:jc w:val="center"/>
                    <w:rPr>
                      <w:rFonts w:ascii="Times New Roman" w:hAnsi="Times New Roman" w:cs="Times New Roman"/>
                      <w:szCs w:val="21"/>
                    </w:rPr>
                  </w:pPr>
                  <w:r>
                    <w:rPr>
                      <w:rFonts w:ascii="Times New Roman" w:hAnsi="Times New Roman" w:cs="Times New Roman"/>
                      <w:szCs w:val="21"/>
                    </w:rPr>
                    <w:t>每</w:t>
                  </w:r>
                  <w:r>
                    <w:rPr>
                      <w:rFonts w:ascii="Times New Roman" w:hAnsi="Times New Roman" w:cs="Times New Roman" w:hint="eastAsia"/>
                      <w:szCs w:val="21"/>
                    </w:rPr>
                    <w:t>季度</w:t>
                  </w:r>
                  <w:r>
                    <w:rPr>
                      <w:rFonts w:ascii="Times New Roman" w:hAnsi="Times New Roman" w:cs="Times New Roman"/>
                      <w:szCs w:val="21"/>
                    </w:rPr>
                    <w:t>一次</w:t>
                  </w:r>
                </w:p>
              </w:tc>
              <w:tc>
                <w:tcPr>
                  <w:tcW w:w="1532" w:type="pct"/>
                  <w:vAlign w:val="center"/>
                </w:tcPr>
                <w:p w14:paraId="665CAECF" w14:textId="6B5B0CFD" w:rsidR="00A47AA4" w:rsidRDefault="00A47AA4" w:rsidP="00A47AA4">
                  <w:pPr>
                    <w:jc w:val="center"/>
                    <w:rPr>
                      <w:rFonts w:ascii="Times New Roman" w:hAnsi="Times New Roman" w:cs="Times New Roman"/>
                      <w:szCs w:val="21"/>
                    </w:rPr>
                  </w:pP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类区标准要求</w:t>
                  </w:r>
                </w:p>
              </w:tc>
            </w:tr>
            <w:tr w:rsidR="00A47AA4" w14:paraId="04CB58EF" w14:textId="77777777" w:rsidTr="00A47AA4">
              <w:trPr>
                <w:trHeight w:val="445"/>
                <w:jc w:val="center"/>
              </w:trPr>
              <w:tc>
                <w:tcPr>
                  <w:tcW w:w="726" w:type="pct"/>
                  <w:vAlign w:val="center"/>
                </w:tcPr>
                <w:p w14:paraId="1E9A2109" w14:textId="77777777" w:rsidR="00A47AA4" w:rsidRDefault="00A47AA4" w:rsidP="00A47AA4">
                  <w:pPr>
                    <w:jc w:val="center"/>
                    <w:rPr>
                      <w:rFonts w:ascii="Times New Roman" w:eastAsia="宋体" w:hAnsi="Times New Roman" w:cs="Times New Roman"/>
                      <w:b/>
                      <w:bCs/>
                      <w:szCs w:val="21"/>
                    </w:rPr>
                  </w:pPr>
                  <w:r>
                    <w:rPr>
                      <w:rFonts w:ascii="Times New Roman" w:eastAsia="宋体" w:hAnsi="Times New Roman" w:cs="Times New Roman"/>
                      <w:b/>
                      <w:bCs/>
                      <w:szCs w:val="21"/>
                    </w:rPr>
                    <w:t>小新甸搅拌站</w:t>
                  </w:r>
                </w:p>
              </w:tc>
              <w:tc>
                <w:tcPr>
                  <w:tcW w:w="531" w:type="pct"/>
                  <w:vAlign w:val="center"/>
                </w:tcPr>
                <w:p w14:paraId="19F20C12" w14:textId="13DAFC66" w:rsidR="00A47AA4" w:rsidRDefault="00A47AA4" w:rsidP="00A47AA4">
                  <w:pPr>
                    <w:jc w:val="center"/>
                    <w:rPr>
                      <w:rFonts w:ascii="Times New Roman" w:hAnsi="Times New Roman" w:cs="Times New Roman"/>
                      <w:szCs w:val="21"/>
                    </w:rPr>
                  </w:pPr>
                  <w:r w:rsidRPr="00695996">
                    <w:rPr>
                      <w:rFonts w:ascii="Times New Roman" w:hAnsi="Times New Roman" w:cs="Times New Roman" w:hint="eastAsia"/>
                      <w:szCs w:val="21"/>
                    </w:rPr>
                    <w:t>厂界</w:t>
                  </w:r>
                  <w:r w:rsidRPr="00695996">
                    <w:rPr>
                      <w:rFonts w:ascii="Times New Roman" w:hAnsi="Times New Roman" w:cs="Times New Roman"/>
                      <w:szCs w:val="21"/>
                    </w:rPr>
                    <w:t>噪声</w:t>
                  </w:r>
                </w:p>
              </w:tc>
              <w:tc>
                <w:tcPr>
                  <w:tcW w:w="708" w:type="pct"/>
                  <w:vAlign w:val="center"/>
                </w:tcPr>
                <w:p w14:paraId="32CABC82" w14:textId="4E178D9C" w:rsidR="00A47AA4" w:rsidRDefault="00A47AA4" w:rsidP="00A47AA4">
                  <w:pPr>
                    <w:jc w:val="center"/>
                    <w:rPr>
                      <w:rFonts w:ascii="Times New Roman" w:hAnsi="Times New Roman" w:cs="Times New Roman"/>
                      <w:szCs w:val="21"/>
                    </w:rPr>
                  </w:pPr>
                  <w:r>
                    <w:rPr>
                      <w:rFonts w:ascii="Times New Roman" w:hAnsi="Times New Roman" w:cs="Times New Roman"/>
                      <w:szCs w:val="21"/>
                    </w:rPr>
                    <w:t>四厂界外</w:t>
                  </w:r>
                  <w:r>
                    <w:rPr>
                      <w:rFonts w:ascii="Times New Roman" w:hAnsi="Times New Roman" w:cs="Times New Roman"/>
                      <w:szCs w:val="21"/>
                    </w:rPr>
                    <w:t>1m</w:t>
                  </w:r>
                  <w:r>
                    <w:rPr>
                      <w:rFonts w:ascii="Times New Roman" w:hAnsi="Times New Roman" w:cs="Times New Roman"/>
                      <w:szCs w:val="21"/>
                    </w:rPr>
                    <w:t>处</w:t>
                  </w:r>
                </w:p>
              </w:tc>
              <w:tc>
                <w:tcPr>
                  <w:tcW w:w="708" w:type="pct"/>
                  <w:vAlign w:val="center"/>
                </w:tcPr>
                <w:p w14:paraId="26AE972D" w14:textId="418FD6D4" w:rsidR="00A47AA4" w:rsidRDefault="00A47AA4" w:rsidP="00A47AA4">
                  <w:pPr>
                    <w:jc w:val="center"/>
                    <w:rPr>
                      <w:rFonts w:ascii="Times New Roman" w:hAnsi="Times New Roman" w:cs="Times New Roman"/>
                      <w:szCs w:val="21"/>
                    </w:rPr>
                  </w:pPr>
                  <w:proofErr w:type="spellStart"/>
                  <w:r>
                    <w:rPr>
                      <w:rFonts w:ascii="Times New Roman" w:hAnsi="Times New Roman" w:cs="Times New Roman"/>
                      <w:szCs w:val="21"/>
                    </w:rPr>
                    <w:t>Leq</w:t>
                  </w:r>
                  <w:proofErr w:type="spellEnd"/>
                </w:p>
              </w:tc>
              <w:tc>
                <w:tcPr>
                  <w:tcW w:w="796" w:type="pct"/>
                  <w:vAlign w:val="center"/>
                </w:tcPr>
                <w:p w14:paraId="12EA6BEC" w14:textId="666381C0" w:rsidR="00A47AA4" w:rsidRDefault="00A47AA4" w:rsidP="00A47AA4">
                  <w:pPr>
                    <w:jc w:val="center"/>
                    <w:rPr>
                      <w:rFonts w:ascii="Times New Roman" w:hAnsi="Times New Roman" w:cs="Times New Roman"/>
                      <w:szCs w:val="21"/>
                    </w:rPr>
                  </w:pPr>
                  <w:r>
                    <w:rPr>
                      <w:rFonts w:ascii="Times New Roman" w:hAnsi="Times New Roman" w:cs="Times New Roman"/>
                      <w:szCs w:val="21"/>
                    </w:rPr>
                    <w:t>每</w:t>
                  </w:r>
                  <w:r>
                    <w:rPr>
                      <w:rFonts w:ascii="Times New Roman" w:hAnsi="Times New Roman" w:cs="Times New Roman" w:hint="eastAsia"/>
                      <w:szCs w:val="21"/>
                    </w:rPr>
                    <w:t>季度</w:t>
                  </w:r>
                  <w:r>
                    <w:rPr>
                      <w:rFonts w:ascii="Times New Roman" w:hAnsi="Times New Roman" w:cs="Times New Roman"/>
                      <w:szCs w:val="21"/>
                    </w:rPr>
                    <w:t>一次</w:t>
                  </w:r>
                </w:p>
              </w:tc>
              <w:tc>
                <w:tcPr>
                  <w:tcW w:w="1532" w:type="pct"/>
                  <w:vAlign w:val="center"/>
                </w:tcPr>
                <w:p w14:paraId="38478264" w14:textId="0CA16D10" w:rsidR="00C1030C" w:rsidRDefault="007A443E" w:rsidP="00C1030C">
                  <w:pPr>
                    <w:jc w:val="center"/>
                    <w:rPr>
                      <w:rFonts w:ascii="Times New Roman" w:hAnsi="Times New Roman" w:cs="Times New Roman"/>
                      <w:szCs w:val="21"/>
                    </w:rPr>
                  </w:pPr>
                  <w:r>
                    <w:rPr>
                      <w:rFonts w:ascii="Times New Roman" w:hAnsi="Times New Roman" w:cs="Times New Roman" w:hint="eastAsia"/>
                      <w:szCs w:val="21"/>
                    </w:rPr>
                    <w:t>省</w:t>
                  </w:r>
                  <w:r w:rsidRPr="00D75FEE">
                    <w:rPr>
                      <w:rFonts w:ascii="Times New Roman" w:hAnsi="Times New Roman" w:cs="Times New Roman" w:hint="eastAsia"/>
                      <w:szCs w:val="21"/>
                    </w:rPr>
                    <w:t>道</w:t>
                  </w:r>
                  <w:r>
                    <w:rPr>
                      <w:rFonts w:ascii="Times New Roman" w:hAnsi="Times New Roman" w:cs="Times New Roman"/>
                      <w:szCs w:val="21"/>
                    </w:rPr>
                    <w:t>251</w:t>
                  </w:r>
                  <w:r w:rsidR="00C1030C" w:rsidRPr="00D75FEE">
                    <w:rPr>
                      <w:rFonts w:ascii="Times New Roman" w:hAnsi="Times New Roman" w:cs="Times New Roman" w:hint="eastAsia"/>
                      <w:szCs w:val="21"/>
                    </w:rPr>
                    <w:t>边界线外距离</w:t>
                  </w:r>
                  <w:r w:rsidR="00C1030C" w:rsidRPr="00D75FEE">
                    <w:rPr>
                      <w:rFonts w:ascii="Times New Roman" w:hAnsi="Times New Roman" w:cs="Times New Roman" w:hint="eastAsia"/>
                      <w:szCs w:val="21"/>
                    </w:rPr>
                    <w:t>35m</w:t>
                  </w:r>
                  <w:r w:rsidR="00C1030C" w:rsidRPr="00D75FEE">
                    <w:rPr>
                      <w:rFonts w:ascii="Times New Roman" w:hAnsi="Times New Roman" w:cs="Times New Roman" w:hint="eastAsia"/>
                      <w:szCs w:val="21"/>
                    </w:rPr>
                    <w:t>±</w:t>
                  </w:r>
                  <w:r w:rsidR="00C1030C" w:rsidRPr="00D75FEE">
                    <w:rPr>
                      <w:rFonts w:ascii="Times New Roman" w:hAnsi="Times New Roman" w:cs="Times New Roman" w:hint="eastAsia"/>
                      <w:szCs w:val="21"/>
                    </w:rPr>
                    <w:t>5m</w:t>
                  </w:r>
                  <w:r w:rsidR="00C1030C" w:rsidRPr="00D75FEE">
                    <w:rPr>
                      <w:rFonts w:ascii="Times New Roman" w:hAnsi="Times New Roman" w:cs="Times New Roman" w:hint="eastAsia"/>
                      <w:szCs w:val="21"/>
                    </w:rPr>
                    <w:t>内的北、南、西厂界</w:t>
                  </w:r>
                  <w:r w:rsidR="00C1030C">
                    <w:rPr>
                      <w:rFonts w:ascii="Times New Roman" w:hAnsi="Times New Roman" w:cs="Times New Roman" w:hint="eastAsia"/>
                      <w:szCs w:val="21"/>
                    </w:rPr>
                    <w:t>：</w:t>
                  </w:r>
                  <w:r w:rsidR="00C1030C">
                    <w:rPr>
                      <w:rFonts w:ascii="Times New Roman" w:hAnsi="Times New Roman" w:cs="Times New Roman"/>
                      <w:szCs w:val="21"/>
                    </w:rPr>
                    <w:t>《工业企业厂界环境噪声排放标准》（</w:t>
                  </w:r>
                  <w:r w:rsidR="00C1030C">
                    <w:rPr>
                      <w:rFonts w:ascii="Times New Roman" w:hAnsi="Times New Roman" w:cs="Times New Roman"/>
                      <w:szCs w:val="21"/>
                    </w:rPr>
                    <w:t>GB12348-2008</w:t>
                  </w:r>
                  <w:r w:rsidR="00C1030C">
                    <w:rPr>
                      <w:rFonts w:ascii="Times New Roman" w:hAnsi="Times New Roman" w:cs="Times New Roman"/>
                      <w:szCs w:val="21"/>
                    </w:rPr>
                    <w:t>）中</w:t>
                  </w:r>
                  <w:r w:rsidR="00C1030C">
                    <w:rPr>
                      <w:rFonts w:ascii="Times New Roman" w:hAnsi="Times New Roman" w:cs="Times New Roman"/>
                      <w:szCs w:val="21"/>
                    </w:rPr>
                    <w:t>4</w:t>
                  </w:r>
                  <w:r w:rsidR="00C1030C">
                    <w:rPr>
                      <w:rFonts w:ascii="Times New Roman" w:hAnsi="Times New Roman" w:cs="Times New Roman"/>
                      <w:szCs w:val="21"/>
                    </w:rPr>
                    <w:t>类区标准要求</w:t>
                  </w:r>
                  <w:r w:rsidR="00C1030C">
                    <w:rPr>
                      <w:rFonts w:ascii="Times New Roman" w:hAnsi="Times New Roman" w:cs="Times New Roman" w:hint="eastAsia"/>
                      <w:szCs w:val="21"/>
                    </w:rPr>
                    <w:t>；</w:t>
                  </w:r>
                </w:p>
                <w:p w14:paraId="7DB43111" w14:textId="2A620754" w:rsidR="00D75FEE" w:rsidRDefault="00C1030C" w:rsidP="00C1030C">
                  <w:pPr>
                    <w:jc w:val="center"/>
                    <w:rPr>
                      <w:rFonts w:ascii="Times New Roman" w:hAnsi="Times New Roman" w:cs="Times New Roman"/>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类区标准要求</w:t>
                  </w:r>
                </w:p>
              </w:tc>
            </w:tr>
            <w:tr w:rsidR="00A47AA4" w14:paraId="716A23FA" w14:textId="77777777" w:rsidTr="00A47AA4">
              <w:trPr>
                <w:trHeight w:val="445"/>
                <w:jc w:val="center"/>
              </w:trPr>
              <w:tc>
                <w:tcPr>
                  <w:tcW w:w="726" w:type="pct"/>
                  <w:vAlign w:val="center"/>
                </w:tcPr>
                <w:p w14:paraId="081F70C4" w14:textId="77777777" w:rsidR="00A47AA4" w:rsidRDefault="00A47AA4" w:rsidP="00A47AA4">
                  <w:pPr>
                    <w:jc w:val="center"/>
                    <w:rPr>
                      <w:rFonts w:ascii="Times New Roman" w:eastAsia="宋体" w:hAnsi="Times New Roman" w:cs="Times New Roman"/>
                      <w:b/>
                      <w:bCs/>
                      <w:szCs w:val="21"/>
                    </w:rPr>
                  </w:pPr>
                  <w:r>
                    <w:rPr>
                      <w:rFonts w:ascii="Times New Roman" w:eastAsia="宋体" w:hAnsi="Times New Roman" w:cs="Times New Roman"/>
                      <w:b/>
                      <w:bCs/>
                      <w:szCs w:val="21"/>
                    </w:rPr>
                    <w:t>七十亩地搅拌站</w:t>
                  </w:r>
                </w:p>
              </w:tc>
              <w:tc>
                <w:tcPr>
                  <w:tcW w:w="531" w:type="pct"/>
                  <w:vAlign w:val="center"/>
                </w:tcPr>
                <w:p w14:paraId="3935BB90" w14:textId="53119D36" w:rsidR="00A47AA4" w:rsidRDefault="00A47AA4" w:rsidP="00A47AA4">
                  <w:pPr>
                    <w:jc w:val="center"/>
                    <w:rPr>
                      <w:rFonts w:ascii="Times New Roman" w:hAnsi="Times New Roman" w:cs="Times New Roman"/>
                      <w:szCs w:val="21"/>
                    </w:rPr>
                  </w:pPr>
                  <w:r w:rsidRPr="00695996">
                    <w:rPr>
                      <w:rFonts w:ascii="Times New Roman" w:hAnsi="Times New Roman" w:cs="Times New Roman" w:hint="eastAsia"/>
                      <w:szCs w:val="21"/>
                    </w:rPr>
                    <w:t>厂界</w:t>
                  </w:r>
                  <w:r w:rsidRPr="00695996">
                    <w:rPr>
                      <w:rFonts w:ascii="Times New Roman" w:hAnsi="Times New Roman" w:cs="Times New Roman"/>
                      <w:szCs w:val="21"/>
                    </w:rPr>
                    <w:t>噪声</w:t>
                  </w:r>
                </w:p>
              </w:tc>
              <w:tc>
                <w:tcPr>
                  <w:tcW w:w="708" w:type="pct"/>
                  <w:vAlign w:val="center"/>
                </w:tcPr>
                <w:p w14:paraId="10715B87" w14:textId="6C34ACB7" w:rsidR="00A47AA4" w:rsidRDefault="00A47AA4" w:rsidP="00A47AA4">
                  <w:pPr>
                    <w:jc w:val="center"/>
                    <w:rPr>
                      <w:rFonts w:ascii="Times New Roman" w:hAnsi="Times New Roman" w:cs="Times New Roman"/>
                      <w:szCs w:val="21"/>
                    </w:rPr>
                  </w:pPr>
                  <w:r>
                    <w:rPr>
                      <w:rFonts w:ascii="Times New Roman" w:hAnsi="Times New Roman" w:cs="Times New Roman"/>
                      <w:szCs w:val="21"/>
                    </w:rPr>
                    <w:t>四厂界外</w:t>
                  </w:r>
                  <w:r>
                    <w:rPr>
                      <w:rFonts w:ascii="Times New Roman" w:hAnsi="Times New Roman" w:cs="Times New Roman"/>
                      <w:szCs w:val="21"/>
                    </w:rPr>
                    <w:t>1m</w:t>
                  </w:r>
                  <w:r>
                    <w:rPr>
                      <w:rFonts w:ascii="Times New Roman" w:hAnsi="Times New Roman" w:cs="Times New Roman"/>
                      <w:szCs w:val="21"/>
                    </w:rPr>
                    <w:t>处</w:t>
                  </w:r>
                </w:p>
              </w:tc>
              <w:tc>
                <w:tcPr>
                  <w:tcW w:w="708" w:type="pct"/>
                  <w:vAlign w:val="center"/>
                </w:tcPr>
                <w:p w14:paraId="67D10B4E" w14:textId="2238B5B9" w:rsidR="00A47AA4" w:rsidRDefault="00A47AA4" w:rsidP="00A47AA4">
                  <w:pPr>
                    <w:jc w:val="center"/>
                    <w:rPr>
                      <w:rFonts w:ascii="Times New Roman" w:hAnsi="Times New Roman" w:cs="Times New Roman"/>
                      <w:szCs w:val="21"/>
                    </w:rPr>
                  </w:pPr>
                  <w:proofErr w:type="spellStart"/>
                  <w:r>
                    <w:rPr>
                      <w:rFonts w:ascii="Times New Roman" w:hAnsi="Times New Roman" w:cs="Times New Roman"/>
                      <w:szCs w:val="21"/>
                    </w:rPr>
                    <w:t>Leq</w:t>
                  </w:r>
                  <w:proofErr w:type="spellEnd"/>
                </w:p>
              </w:tc>
              <w:tc>
                <w:tcPr>
                  <w:tcW w:w="796" w:type="pct"/>
                  <w:vAlign w:val="center"/>
                </w:tcPr>
                <w:p w14:paraId="59AB9131" w14:textId="12758D00" w:rsidR="00A47AA4" w:rsidRDefault="00A47AA4" w:rsidP="00A47AA4">
                  <w:pPr>
                    <w:jc w:val="center"/>
                    <w:rPr>
                      <w:rFonts w:ascii="Times New Roman" w:hAnsi="Times New Roman" w:cs="Times New Roman"/>
                      <w:szCs w:val="21"/>
                    </w:rPr>
                  </w:pPr>
                  <w:r>
                    <w:rPr>
                      <w:rFonts w:ascii="Times New Roman" w:hAnsi="Times New Roman" w:cs="Times New Roman"/>
                      <w:szCs w:val="21"/>
                    </w:rPr>
                    <w:t>每</w:t>
                  </w:r>
                  <w:r>
                    <w:rPr>
                      <w:rFonts w:ascii="Times New Roman" w:hAnsi="Times New Roman" w:cs="Times New Roman" w:hint="eastAsia"/>
                      <w:szCs w:val="21"/>
                    </w:rPr>
                    <w:t>季度</w:t>
                  </w:r>
                  <w:r>
                    <w:rPr>
                      <w:rFonts w:ascii="Times New Roman" w:hAnsi="Times New Roman" w:cs="Times New Roman"/>
                      <w:szCs w:val="21"/>
                    </w:rPr>
                    <w:t>一次</w:t>
                  </w:r>
                </w:p>
              </w:tc>
              <w:tc>
                <w:tcPr>
                  <w:tcW w:w="1532" w:type="pct"/>
                  <w:vAlign w:val="center"/>
                </w:tcPr>
                <w:p w14:paraId="271BA9DB" w14:textId="77777777" w:rsidR="00C1030C" w:rsidRDefault="00C1030C" w:rsidP="00C1030C">
                  <w:pPr>
                    <w:jc w:val="center"/>
                    <w:rPr>
                      <w:rFonts w:ascii="Times New Roman" w:hAnsi="Times New Roman" w:cs="Times New Roman"/>
                      <w:szCs w:val="21"/>
                    </w:rPr>
                  </w:pPr>
                  <w:r w:rsidRPr="00D75FEE">
                    <w:rPr>
                      <w:rFonts w:ascii="Times New Roman" w:hAnsi="Times New Roman" w:cs="Times New Roman" w:hint="eastAsia"/>
                      <w:szCs w:val="21"/>
                    </w:rPr>
                    <w:t>县道</w:t>
                  </w:r>
                  <w:r w:rsidRPr="00D75FEE">
                    <w:rPr>
                      <w:rFonts w:ascii="Times New Roman" w:hAnsi="Times New Roman" w:cs="Times New Roman" w:hint="eastAsia"/>
                      <w:szCs w:val="21"/>
                    </w:rPr>
                    <w:t>521</w:t>
                  </w:r>
                  <w:r w:rsidRPr="00D75FEE">
                    <w:rPr>
                      <w:rFonts w:ascii="Times New Roman" w:hAnsi="Times New Roman" w:cs="Times New Roman" w:hint="eastAsia"/>
                      <w:szCs w:val="21"/>
                    </w:rPr>
                    <w:t>边界线外距离</w:t>
                  </w:r>
                  <w:r w:rsidRPr="00D75FEE">
                    <w:rPr>
                      <w:rFonts w:ascii="Times New Roman" w:hAnsi="Times New Roman" w:cs="Times New Roman" w:hint="eastAsia"/>
                      <w:szCs w:val="21"/>
                    </w:rPr>
                    <w:t>35m</w:t>
                  </w:r>
                  <w:r w:rsidRPr="00D75FEE">
                    <w:rPr>
                      <w:rFonts w:ascii="Times New Roman" w:hAnsi="Times New Roman" w:cs="Times New Roman" w:hint="eastAsia"/>
                      <w:szCs w:val="21"/>
                    </w:rPr>
                    <w:t>±</w:t>
                  </w:r>
                  <w:r w:rsidRPr="00D75FEE">
                    <w:rPr>
                      <w:rFonts w:ascii="Times New Roman" w:hAnsi="Times New Roman" w:cs="Times New Roman" w:hint="eastAsia"/>
                      <w:szCs w:val="21"/>
                    </w:rPr>
                    <w:t>5m</w:t>
                  </w:r>
                  <w:r w:rsidRPr="00D75FEE">
                    <w:rPr>
                      <w:rFonts w:ascii="Times New Roman" w:hAnsi="Times New Roman" w:cs="Times New Roman" w:hint="eastAsia"/>
                      <w:szCs w:val="21"/>
                    </w:rPr>
                    <w:t>内的北、南、西厂界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4</w:t>
                  </w:r>
                  <w:r>
                    <w:rPr>
                      <w:rFonts w:ascii="Times New Roman" w:hAnsi="Times New Roman" w:cs="Times New Roman"/>
                      <w:szCs w:val="21"/>
                    </w:rPr>
                    <w:t>类区标准要求</w:t>
                  </w:r>
                  <w:r>
                    <w:rPr>
                      <w:rFonts w:ascii="Times New Roman" w:hAnsi="Times New Roman" w:cs="Times New Roman" w:hint="eastAsia"/>
                      <w:szCs w:val="21"/>
                    </w:rPr>
                    <w:t>；</w:t>
                  </w:r>
                </w:p>
                <w:p w14:paraId="7D9C54B2" w14:textId="6B4FFA37" w:rsidR="00A47AA4" w:rsidRDefault="00C1030C" w:rsidP="00C1030C">
                  <w:pPr>
                    <w:jc w:val="center"/>
                    <w:rPr>
                      <w:rFonts w:ascii="Times New Roman" w:hAnsi="Times New Roman" w:cs="Times New Roman"/>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类区标准要求</w:t>
                  </w:r>
                </w:p>
              </w:tc>
            </w:tr>
            <w:tr w:rsidR="00A47AA4" w14:paraId="4546264F" w14:textId="77777777" w:rsidTr="00A47AA4">
              <w:trPr>
                <w:trHeight w:val="445"/>
                <w:jc w:val="center"/>
              </w:trPr>
              <w:tc>
                <w:tcPr>
                  <w:tcW w:w="726" w:type="pct"/>
                  <w:vAlign w:val="center"/>
                </w:tcPr>
                <w:p w14:paraId="0FF31CA4" w14:textId="77777777" w:rsidR="00A47AA4" w:rsidRDefault="00A47AA4" w:rsidP="00A47AA4">
                  <w:pPr>
                    <w:jc w:val="center"/>
                    <w:rPr>
                      <w:rFonts w:ascii="Times New Roman" w:eastAsia="宋体" w:hAnsi="Times New Roman" w:cs="Times New Roman"/>
                      <w:b/>
                      <w:bCs/>
                      <w:szCs w:val="21"/>
                    </w:rPr>
                  </w:pPr>
                  <w:r>
                    <w:rPr>
                      <w:rFonts w:ascii="Times New Roman" w:eastAsia="宋体" w:hAnsi="Times New Roman" w:cs="Times New Roman"/>
                      <w:b/>
                      <w:bCs/>
                      <w:szCs w:val="21"/>
                    </w:rPr>
                    <w:t>头道沟搅</w:t>
                  </w:r>
                  <w:r>
                    <w:rPr>
                      <w:rFonts w:ascii="Times New Roman" w:eastAsia="宋体" w:hAnsi="Times New Roman" w:cs="Times New Roman"/>
                      <w:b/>
                      <w:bCs/>
                      <w:szCs w:val="21"/>
                    </w:rPr>
                    <w:lastRenderedPageBreak/>
                    <w:t>拌站</w:t>
                  </w:r>
                </w:p>
              </w:tc>
              <w:tc>
                <w:tcPr>
                  <w:tcW w:w="531" w:type="pct"/>
                  <w:vAlign w:val="center"/>
                </w:tcPr>
                <w:p w14:paraId="7C9E8BED" w14:textId="65C8F762" w:rsidR="00A47AA4" w:rsidRDefault="00A47AA4" w:rsidP="00A47AA4">
                  <w:pPr>
                    <w:jc w:val="center"/>
                    <w:rPr>
                      <w:rFonts w:ascii="Times New Roman" w:hAnsi="Times New Roman" w:cs="Times New Roman"/>
                      <w:szCs w:val="21"/>
                    </w:rPr>
                  </w:pPr>
                  <w:r w:rsidRPr="00695996">
                    <w:rPr>
                      <w:rFonts w:ascii="Times New Roman" w:hAnsi="Times New Roman" w:cs="Times New Roman" w:hint="eastAsia"/>
                      <w:szCs w:val="21"/>
                    </w:rPr>
                    <w:lastRenderedPageBreak/>
                    <w:t>厂界</w:t>
                  </w:r>
                  <w:r w:rsidRPr="00695996">
                    <w:rPr>
                      <w:rFonts w:ascii="Times New Roman" w:hAnsi="Times New Roman" w:cs="Times New Roman"/>
                      <w:szCs w:val="21"/>
                    </w:rPr>
                    <w:t>噪</w:t>
                  </w:r>
                  <w:r w:rsidRPr="00695996">
                    <w:rPr>
                      <w:rFonts w:ascii="Times New Roman" w:hAnsi="Times New Roman" w:cs="Times New Roman"/>
                      <w:szCs w:val="21"/>
                    </w:rPr>
                    <w:lastRenderedPageBreak/>
                    <w:t>声</w:t>
                  </w:r>
                </w:p>
              </w:tc>
              <w:tc>
                <w:tcPr>
                  <w:tcW w:w="708" w:type="pct"/>
                  <w:vAlign w:val="center"/>
                </w:tcPr>
                <w:p w14:paraId="75A7A8CE" w14:textId="444C92F9" w:rsidR="00A47AA4" w:rsidRDefault="00A47AA4" w:rsidP="00A47AA4">
                  <w:pPr>
                    <w:jc w:val="center"/>
                    <w:rPr>
                      <w:rFonts w:ascii="Times New Roman" w:hAnsi="Times New Roman" w:cs="Times New Roman"/>
                      <w:szCs w:val="21"/>
                    </w:rPr>
                  </w:pPr>
                  <w:r>
                    <w:rPr>
                      <w:rFonts w:ascii="Times New Roman" w:hAnsi="Times New Roman" w:cs="Times New Roman"/>
                      <w:szCs w:val="21"/>
                    </w:rPr>
                    <w:lastRenderedPageBreak/>
                    <w:t>四厂界外</w:t>
                  </w:r>
                  <w:r>
                    <w:rPr>
                      <w:rFonts w:ascii="Times New Roman" w:hAnsi="Times New Roman" w:cs="Times New Roman"/>
                      <w:szCs w:val="21"/>
                    </w:rPr>
                    <w:lastRenderedPageBreak/>
                    <w:t>1m</w:t>
                  </w:r>
                  <w:r>
                    <w:rPr>
                      <w:rFonts w:ascii="Times New Roman" w:hAnsi="Times New Roman" w:cs="Times New Roman"/>
                      <w:szCs w:val="21"/>
                    </w:rPr>
                    <w:t>处</w:t>
                  </w:r>
                </w:p>
              </w:tc>
              <w:tc>
                <w:tcPr>
                  <w:tcW w:w="708" w:type="pct"/>
                  <w:vAlign w:val="center"/>
                </w:tcPr>
                <w:p w14:paraId="3C03E816" w14:textId="04D21526" w:rsidR="00A47AA4" w:rsidRDefault="00A47AA4" w:rsidP="00A47AA4">
                  <w:pPr>
                    <w:jc w:val="center"/>
                    <w:rPr>
                      <w:rFonts w:ascii="Times New Roman" w:hAnsi="Times New Roman" w:cs="Times New Roman"/>
                      <w:szCs w:val="21"/>
                    </w:rPr>
                  </w:pPr>
                  <w:proofErr w:type="spellStart"/>
                  <w:r>
                    <w:rPr>
                      <w:rFonts w:ascii="Times New Roman" w:hAnsi="Times New Roman" w:cs="Times New Roman"/>
                      <w:szCs w:val="21"/>
                    </w:rPr>
                    <w:lastRenderedPageBreak/>
                    <w:t>Leq</w:t>
                  </w:r>
                  <w:proofErr w:type="spellEnd"/>
                </w:p>
              </w:tc>
              <w:tc>
                <w:tcPr>
                  <w:tcW w:w="796" w:type="pct"/>
                  <w:vAlign w:val="center"/>
                </w:tcPr>
                <w:p w14:paraId="7CEB7A91" w14:textId="42AF0235" w:rsidR="00A47AA4" w:rsidRDefault="00A47AA4" w:rsidP="00A47AA4">
                  <w:pPr>
                    <w:jc w:val="center"/>
                    <w:rPr>
                      <w:rFonts w:ascii="Times New Roman" w:hAnsi="Times New Roman" w:cs="Times New Roman"/>
                      <w:szCs w:val="21"/>
                    </w:rPr>
                  </w:pPr>
                  <w:r>
                    <w:rPr>
                      <w:rFonts w:ascii="Times New Roman" w:hAnsi="Times New Roman" w:cs="Times New Roman"/>
                      <w:szCs w:val="21"/>
                    </w:rPr>
                    <w:t>每</w:t>
                  </w:r>
                  <w:r>
                    <w:rPr>
                      <w:rFonts w:ascii="Times New Roman" w:hAnsi="Times New Roman" w:cs="Times New Roman" w:hint="eastAsia"/>
                      <w:szCs w:val="21"/>
                    </w:rPr>
                    <w:t>季度</w:t>
                  </w:r>
                  <w:r>
                    <w:rPr>
                      <w:rFonts w:ascii="Times New Roman" w:hAnsi="Times New Roman" w:cs="Times New Roman"/>
                      <w:szCs w:val="21"/>
                    </w:rPr>
                    <w:t>一次</w:t>
                  </w:r>
                </w:p>
              </w:tc>
              <w:tc>
                <w:tcPr>
                  <w:tcW w:w="1532" w:type="pct"/>
                  <w:vAlign w:val="center"/>
                </w:tcPr>
                <w:p w14:paraId="4BDF016A" w14:textId="1F0E3D93" w:rsidR="00A47AA4" w:rsidRDefault="00A47AA4" w:rsidP="00A47AA4">
                  <w:pPr>
                    <w:jc w:val="center"/>
                    <w:rPr>
                      <w:rFonts w:ascii="Times New Roman" w:hAnsi="Times New Roman" w:cs="Times New Roman"/>
                      <w:szCs w:val="21"/>
                    </w:rPr>
                  </w:pPr>
                  <w:r>
                    <w:rPr>
                      <w:rFonts w:ascii="Times New Roman" w:hAnsi="Times New Roman" w:cs="Times New Roman"/>
                      <w:szCs w:val="21"/>
                    </w:rPr>
                    <w:t>《工业企业厂界环境噪</w:t>
                  </w:r>
                  <w:r>
                    <w:rPr>
                      <w:rFonts w:ascii="Times New Roman" w:hAnsi="Times New Roman" w:cs="Times New Roman"/>
                      <w:szCs w:val="21"/>
                    </w:rPr>
                    <w:lastRenderedPageBreak/>
                    <w:t>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类区标准要求</w:t>
                  </w:r>
                </w:p>
              </w:tc>
            </w:tr>
            <w:tr w:rsidR="00A47AA4" w14:paraId="519A9467" w14:textId="77777777" w:rsidTr="00A47AA4">
              <w:trPr>
                <w:trHeight w:val="445"/>
                <w:jc w:val="center"/>
              </w:trPr>
              <w:tc>
                <w:tcPr>
                  <w:tcW w:w="726" w:type="pct"/>
                  <w:vAlign w:val="center"/>
                </w:tcPr>
                <w:p w14:paraId="2F3886A2" w14:textId="77777777" w:rsidR="00A47AA4" w:rsidRDefault="00A47AA4" w:rsidP="00A47AA4">
                  <w:pPr>
                    <w:jc w:val="center"/>
                    <w:rPr>
                      <w:rFonts w:ascii="Times New Roman" w:eastAsia="宋体" w:hAnsi="Times New Roman" w:cs="Times New Roman"/>
                      <w:b/>
                      <w:bCs/>
                      <w:szCs w:val="21"/>
                    </w:rPr>
                  </w:pPr>
                  <w:r>
                    <w:rPr>
                      <w:rFonts w:ascii="Times New Roman" w:eastAsia="宋体" w:hAnsi="Times New Roman" w:cs="Times New Roman"/>
                      <w:b/>
                      <w:bCs/>
                      <w:szCs w:val="21"/>
                    </w:rPr>
                    <w:lastRenderedPageBreak/>
                    <w:t>七十亩地水稳搅拌站</w:t>
                  </w:r>
                </w:p>
              </w:tc>
              <w:tc>
                <w:tcPr>
                  <w:tcW w:w="531" w:type="pct"/>
                  <w:vAlign w:val="center"/>
                </w:tcPr>
                <w:p w14:paraId="2691B7D7" w14:textId="69C7517A" w:rsidR="00A47AA4" w:rsidRDefault="00A47AA4" w:rsidP="00A47AA4">
                  <w:pPr>
                    <w:jc w:val="center"/>
                    <w:rPr>
                      <w:rFonts w:ascii="Times New Roman" w:hAnsi="Times New Roman" w:cs="Times New Roman"/>
                      <w:szCs w:val="21"/>
                    </w:rPr>
                  </w:pPr>
                  <w:r w:rsidRPr="00695996">
                    <w:rPr>
                      <w:rFonts w:ascii="Times New Roman" w:hAnsi="Times New Roman" w:cs="Times New Roman" w:hint="eastAsia"/>
                      <w:szCs w:val="21"/>
                    </w:rPr>
                    <w:t>厂界</w:t>
                  </w:r>
                  <w:r w:rsidRPr="00695996">
                    <w:rPr>
                      <w:rFonts w:ascii="Times New Roman" w:hAnsi="Times New Roman" w:cs="Times New Roman"/>
                      <w:szCs w:val="21"/>
                    </w:rPr>
                    <w:t>噪声</w:t>
                  </w:r>
                </w:p>
              </w:tc>
              <w:tc>
                <w:tcPr>
                  <w:tcW w:w="708" w:type="pct"/>
                  <w:vAlign w:val="center"/>
                </w:tcPr>
                <w:p w14:paraId="36AFE56B" w14:textId="36A2A793" w:rsidR="00A47AA4" w:rsidRDefault="00A47AA4" w:rsidP="00A47AA4">
                  <w:pPr>
                    <w:jc w:val="center"/>
                    <w:rPr>
                      <w:rFonts w:ascii="Times New Roman" w:hAnsi="Times New Roman" w:cs="Times New Roman"/>
                      <w:szCs w:val="21"/>
                    </w:rPr>
                  </w:pPr>
                  <w:r>
                    <w:rPr>
                      <w:rFonts w:ascii="Times New Roman" w:hAnsi="Times New Roman" w:cs="Times New Roman"/>
                      <w:szCs w:val="21"/>
                    </w:rPr>
                    <w:t>四厂界外</w:t>
                  </w:r>
                  <w:r>
                    <w:rPr>
                      <w:rFonts w:ascii="Times New Roman" w:hAnsi="Times New Roman" w:cs="Times New Roman"/>
                      <w:szCs w:val="21"/>
                    </w:rPr>
                    <w:t>1m</w:t>
                  </w:r>
                  <w:r>
                    <w:rPr>
                      <w:rFonts w:ascii="Times New Roman" w:hAnsi="Times New Roman" w:cs="Times New Roman"/>
                      <w:szCs w:val="21"/>
                    </w:rPr>
                    <w:t>处</w:t>
                  </w:r>
                </w:p>
              </w:tc>
              <w:tc>
                <w:tcPr>
                  <w:tcW w:w="708" w:type="pct"/>
                  <w:vAlign w:val="center"/>
                </w:tcPr>
                <w:p w14:paraId="1500FA16" w14:textId="36678C5F" w:rsidR="00A47AA4" w:rsidRDefault="00A47AA4" w:rsidP="00A47AA4">
                  <w:pPr>
                    <w:jc w:val="center"/>
                    <w:rPr>
                      <w:rFonts w:ascii="Times New Roman" w:hAnsi="Times New Roman" w:cs="Times New Roman"/>
                      <w:szCs w:val="21"/>
                    </w:rPr>
                  </w:pPr>
                  <w:proofErr w:type="spellStart"/>
                  <w:r>
                    <w:rPr>
                      <w:rFonts w:ascii="Times New Roman" w:hAnsi="Times New Roman" w:cs="Times New Roman"/>
                      <w:szCs w:val="21"/>
                    </w:rPr>
                    <w:t>Leq</w:t>
                  </w:r>
                  <w:proofErr w:type="spellEnd"/>
                </w:p>
              </w:tc>
              <w:tc>
                <w:tcPr>
                  <w:tcW w:w="796" w:type="pct"/>
                  <w:vAlign w:val="center"/>
                </w:tcPr>
                <w:p w14:paraId="6186EB04" w14:textId="4EF4707D" w:rsidR="00A47AA4" w:rsidRDefault="00A47AA4" w:rsidP="00A47AA4">
                  <w:pPr>
                    <w:jc w:val="center"/>
                    <w:rPr>
                      <w:rFonts w:ascii="Times New Roman" w:hAnsi="Times New Roman" w:cs="Times New Roman"/>
                      <w:szCs w:val="21"/>
                    </w:rPr>
                  </w:pPr>
                  <w:r>
                    <w:rPr>
                      <w:rFonts w:ascii="Times New Roman" w:hAnsi="Times New Roman" w:cs="Times New Roman"/>
                      <w:szCs w:val="21"/>
                    </w:rPr>
                    <w:t>每</w:t>
                  </w:r>
                  <w:r>
                    <w:rPr>
                      <w:rFonts w:ascii="Times New Roman" w:hAnsi="Times New Roman" w:cs="Times New Roman" w:hint="eastAsia"/>
                      <w:szCs w:val="21"/>
                    </w:rPr>
                    <w:t>季度</w:t>
                  </w:r>
                  <w:r>
                    <w:rPr>
                      <w:rFonts w:ascii="Times New Roman" w:hAnsi="Times New Roman" w:cs="Times New Roman"/>
                      <w:szCs w:val="21"/>
                    </w:rPr>
                    <w:t>一次</w:t>
                  </w:r>
                </w:p>
              </w:tc>
              <w:tc>
                <w:tcPr>
                  <w:tcW w:w="1532" w:type="pct"/>
                  <w:vAlign w:val="center"/>
                </w:tcPr>
                <w:p w14:paraId="6C7C4B79" w14:textId="77777777" w:rsidR="00C1030C" w:rsidRDefault="00C1030C" w:rsidP="00C1030C">
                  <w:pPr>
                    <w:jc w:val="center"/>
                    <w:rPr>
                      <w:rFonts w:ascii="Times New Roman" w:hAnsi="Times New Roman" w:cs="Times New Roman"/>
                      <w:szCs w:val="21"/>
                    </w:rPr>
                  </w:pPr>
                  <w:r w:rsidRPr="00D75FEE">
                    <w:rPr>
                      <w:rFonts w:ascii="Times New Roman" w:hAnsi="Times New Roman" w:cs="Times New Roman" w:hint="eastAsia"/>
                      <w:szCs w:val="21"/>
                    </w:rPr>
                    <w:t>县道</w:t>
                  </w:r>
                  <w:r w:rsidRPr="00D75FEE">
                    <w:rPr>
                      <w:rFonts w:ascii="Times New Roman" w:hAnsi="Times New Roman" w:cs="Times New Roman" w:hint="eastAsia"/>
                      <w:szCs w:val="21"/>
                    </w:rPr>
                    <w:t>521</w:t>
                  </w:r>
                  <w:r w:rsidRPr="00D75FEE">
                    <w:rPr>
                      <w:rFonts w:ascii="Times New Roman" w:hAnsi="Times New Roman" w:cs="Times New Roman" w:hint="eastAsia"/>
                      <w:szCs w:val="21"/>
                    </w:rPr>
                    <w:t>边界线外距离</w:t>
                  </w:r>
                  <w:r w:rsidRPr="00D75FEE">
                    <w:rPr>
                      <w:rFonts w:ascii="Times New Roman" w:hAnsi="Times New Roman" w:cs="Times New Roman" w:hint="eastAsia"/>
                      <w:szCs w:val="21"/>
                    </w:rPr>
                    <w:t>35m</w:t>
                  </w:r>
                  <w:r w:rsidRPr="00D75FEE">
                    <w:rPr>
                      <w:rFonts w:ascii="Times New Roman" w:hAnsi="Times New Roman" w:cs="Times New Roman" w:hint="eastAsia"/>
                      <w:szCs w:val="21"/>
                    </w:rPr>
                    <w:t>±</w:t>
                  </w:r>
                  <w:r w:rsidRPr="00D75FEE">
                    <w:rPr>
                      <w:rFonts w:ascii="Times New Roman" w:hAnsi="Times New Roman" w:cs="Times New Roman" w:hint="eastAsia"/>
                      <w:szCs w:val="21"/>
                    </w:rPr>
                    <w:t>5m</w:t>
                  </w:r>
                  <w:r w:rsidRPr="00D75FEE">
                    <w:rPr>
                      <w:rFonts w:ascii="Times New Roman" w:hAnsi="Times New Roman" w:cs="Times New Roman" w:hint="eastAsia"/>
                      <w:szCs w:val="21"/>
                    </w:rPr>
                    <w:t>内的北、南、西厂界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4</w:t>
                  </w:r>
                  <w:r>
                    <w:rPr>
                      <w:rFonts w:ascii="Times New Roman" w:hAnsi="Times New Roman" w:cs="Times New Roman"/>
                      <w:szCs w:val="21"/>
                    </w:rPr>
                    <w:t>类区标准要求</w:t>
                  </w:r>
                  <w:r>
                    <w:rPr>
                      <w:rFonts w:ascii="Times New Roman" w:hAnsi="Times New Roman" w:cs="Times New Roman" w:hint="eastAsia"/>
                      <w:szCs w:val="21"/>
                    </w:rPr>
                    <w:t>；</w:t>
                  </w:r>
                </w:p>
                <w:p w14:paraId="2886ACA9" w14:textId="77684163" w:rsidR="00A47AA4" w:rsidRDefault="00C1030C" w:rsidP="00C1030C">
                  <w:pPr>
                    <w:jc w:val="center"/>
                    <w:rPr>
                      <w:rFonts w:ascii="Times New Roman" w:hAnsi="Times New Roman" w:cs="Times New Roman"/>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类区标准要求</w:t>
                  </w:r>
                </w:p>
              </w:tc>
            </w:tr>
          </w:tbl>
          <w:p w14:paraId="323C186C" w14:textId="77777777" w:rsidR="004C6748" w:rsidRDefault="00615EC0">
            <w:pPr>
              <w:snapToGrid w:val="0"/>
              <w:spacing w:beforeLines="50" w:before="156" w:line="360" w:lineRule="auto"/>
              <w:ind w:firstLine="482"/>
              <w:rPr>
                <w:rFonts w:ascii="Times New Roman" w:hAnsi="Times New Roman" w:cs="Times New Roman"/>
                <w:b/>
                <w:bCs/>
                <w:color w:val="000000"/>
                <w:sz w:val="24"/>
              </w:rPr>
            </w:pPr>
            <w:r>
              <w:rPr>
                <w:rFonts w:ascii="Times New Roman" w:hAnsi="Times New Roman" w:cs="Times New Roman"/>
                <w:b/>
                <w:bCs/>
                <w:color w:val="000000"/>
                <w:sz w:val="24"/>
              </w:rPr>
              <w:t>4</w:t>
            </w:r>
            <w:r>
              <w:rPr>
                <w:rFonts w:ascii="Times New Roman" w:hAnsi="Times New Roman" w:cs="Times New Roman"/>
                <w:b/>
                <w:bCs/>
                <w:color w:val="000000"/>
                <w:sz w:val="24"/>
              </w:rPr>
              <w:t>、</w:t>
            </w:r>
            <w:r>
              <w:rPr>
                <w:rFonts w:ascii="Times New Roman" w:hAnsi="Times New Roman" w:cs="Times New Roman" w:hint="eastAsia"/>
                <w:b/>
                <w:bCs/>
                <w:color w:val="000000"/>
                <w:sz w:val="24"/>
              </w:rPr>
              <w:t>固体废物环境影响和保护措施</w:t>
            </w:r>
          </w:p>
          <w:p w14:paraId="4681BB61" w14:textId="053CA1CD" w:rsidR="004C6748" w:rsidRDefault="00615EC0">
            <w:pPr>
              <w:snapToGrid w:val="0"/>
              <w:spacing w:line="360" w:lineRule="auto"/>
              <w:ind w:firstLineChars="200" w:firstLine="480"/>
              <w:rPr>
                <w:rFonts w:ascii="Times New Roman" w:eastAsia="宋体" w:hAnsi="Times New Roman" w:cs="Times New Roman"/>
                <w:sz w:val="24"/>
              </w:rPr>
            </w:pPr>
            <w:r>
              <w:rPr>
                <w:rFonts w:ascii="Times New Roman" w:hAnsi="Times New Roman" w:cs="Times New Roman"/>
                <w:sz w:val="24"/>
              </w:rPr>
              <w:t>本项目运营期产生的固体废物主要为除尘器除尘灰</w:t>
            </w:r>
            <w:r>
              <w:rPr>
                <w:rFonts w:ascii="Times New Roman" w:hAnsi="Times New Roman" w:cs="Times New Roman" w:hint="eastAsia"/>
                <w:sz w:val="24"/>
              </w:rPr>
              <w:t>及设备维护产生的废润滑油和</w:t>
            </w:r>
            <w:r w:rsidR="00BD1AB9">
              <w:rPr>
                <w:rFonts w:ascii="Times New Roman" w:hAnsi="Times New Roman" w:cs="Times New Roman" w:hint="eastAsia"/>
                <w:sz w:val="24"/>
              </w:rPr>
              <w:t>废润滑油桶</w:t>
            </w:r>
            <w:r>
              <w:rPr>
                <w:rFonts w:ascii="Times New Roman" w:hAnsi="Times New Roman" w:cs="Times New Roman"/>
                <w:sz w:val="24"/>
              </w:rPr>
              <w:t>等。</w:t>
            </w:r>
          </w:p>
          <w:p w14:paraId="79FE5166"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eastAsia="宋体" w:hAnsi="Times New Roman" w:hint="eastAsia"/>
                <w:sz w:val="24"/>
              </w:rPr>
              <w:t>①</w:t>
            </w:r>
            <w:r>
              <w:rPr>
                <w:rFonts w:ascii="Times New Roman" w:hAnsi="Times New Roman" w:cs="Times New Roman"/>
                <w:sz w:val="24"/>
              </w:rPr>
              <w:t>除尘器除尘灰</w:t>
            </w:r>
            <w:r>
              <w:rPr>
                <w:rFonts w:ascii="Times New Roman" w:hAnsi="Times New Roman" w:cs="Times New Roman" w:hint="eastAsia"/>
                <w:sz w:val="24"/>
              </w:rPr>
              <w:t>：项目</w:t>
            </w:r>
            <w:r>
              <w:rPr>
                <w:rFonts w:ascii="Times New Roman" w:hAnsi="Times New Roman" w:cs="Times New Roman"/>
                <w:sz w:val="24"/>
              </w:rPr>
              <w:t>除尘器除尘灰</w:t>
            </w:r>
            <w:r>
              <w:rPr>
                <w:rFonts w:ascii="Times New Roman" w:hAnsi="Times New Roman" w:cs="Times New Roman" w:hint="eastAsia"/>
                <w:sz w:val="24"/>
              </w:rPr>
              <w:t>的产生量为</w:t>
            </w:r>
            <w:r>
              <w:rPr>
                <w:rFonts w:ascii="Times New Roman" w:hAnsi="Times New Roman" w:cs="Times New Roman"/>
                <w:sz w:val="24"/>
              </w:rPr>
              <w:t>15.10t/a</w:t>
            </w:r>
            <w:r>
              <w:rPr>
                <w:rFonts w:ascii="Times New Roman" w:hAnsi="Times New Roman" w:cs="Times New Roman" w:hint="eastAsia"/>
                <w:sz w:val="24"/>
              </w:rPr>
              <w:t>，集中收集后回用于生产；</w:t>
            </w:r>
          </w:p>
          <w:p w14:paraId="5B6B951E" w14:textId="0885369A" w:rsidR="00F33311" w:rsidRDefault="00615EC0" w:rsidP="00F33311">
            <w:pPr>
              <w:snapToGrid w:val="0"/>
              <w:spacing w:line="360" w:lineRule="auto"/>
              <w:ind w:firstLineChars="200" w:firstLine="480"/>
              <w:rPr>
                <w:rFonts w:ascii="Times New Roman" w:hAnsi="Times New Roman" w:cs="Times New Roman"/>
                <w:sz w:val="24"/>
              </w:rPr>
            </w:pPr>
            <w:r>
              <w:rPr>
                <w:rFonts w:asciiTheme="minorEastAsia" w:hAnsiTheme="minorEastAsia" w:cs="Times New Roman" w:hint="eastAsia"/>
                <w:sz w:val="24"/>
              </w:rPr>
              <w:t>②</w:t>
            </w:r>
            <w:r w:rsidR="00F33311">
              <w:rPr>
                <w:rFonts w:asciiTheme="minorEastAsia" w:hAnsiTheme="minorEastAsia" w:cs="Times New Roman" w:hint="eastAsia"/>
                <w:sz w:val="24"/>
              </w:rPr>
              <w:t>沉</w:t>
            </w:r>
            <w:r w:rsidR="00F33311" w:rsidRPr="00F33311">
              <w:rPr>
                <w:rFonts w:ascii="Times New Roman" w:hAnsi="Times New Roman" w:cs="Times New Roman"/>
                <w:sz w:val="24"/>
              </w:rPr>
              <w:t>淀池底泥：项目沉淀池底泥的产生量为</w:t>
            </w:r>
            <w:r w:rsidR="00DF3575">
              <w:rPr>
                <w:rFonts w:ascii="Times New Roman" w:hAnsi="Times New Roman" w:cs="Times New Roman"/>
                <w:sz w:val="24"/>
              </w:rPr>
              <w:t>19.32</w:t>
            </w:r>
            <w:r w:rsidR="00DF3575">
              <w:rPr>
                <w:rFonts w:ascii="Times New Roman" w:hAnsi="Times New Roman" w:cs="Times New Roman"/>
                <w:color w:val="000000"/>
                <w:szCs w:val="21"/>
              </w:rPr>
              <w:t>t/a</w:t>
            </w:r>
            <w:r w:rsidR="00F33311">
              <w:rPr>
                <w:rFonts w:ascii="Times New Roman" w:hAnsi="Times New Roman" w:cs="Times New Roman" w:hint="eastAsia"/>
                <w:sz w:val="24"/>
              </w:rPr>
              <w:t>，集中收集后回用于生产；</w:t>
            </w:r>
          </w:p>
          <w:p w14:paraId="2C85BC1A" w14:textId="57FF9C33" w:rsidR="004C6748" w:rsidRDefault="00F33311">
            <w:pPr>
              <w:snapToGrid w:val="0"/>
              <w:spacing w:line="360" w:lineRule="auto"/>
              <w:ind w:firstLineChars="200" w:firstLine="480"/>
              <w:rPr>
                <w:rFonts w:ascii="Times New Roman" w:hAnsi="Times New Roman" w:cs="Times New Roman"/>
                <w:color w:val="000000"/>
                <w:sz w:val="24"/>
              </w:rPr>
            </w:pPr>
            <w:r>
              <w:rPr>
                <w:rFonts w:ascii="宋体" w:eastAsia="宋体" w:hAnsi="宋体" w:hint="eastAsia"/>
                <w:sz w:val="24"/>
              </w:rPr>
              <w:t>③</w:t>
            </w:r>
            <w:r w:rsidR="00615EC0">
              <w:rPr>
                <w:rFonts w:ascii="Times New Roman" w:eastAsia="宋体" w:hAnsi="Times New Roman" w:hint="eastAsia"/>
                <w:sz w:val="24"/>
              </w:rPr>
              <w:t>废润滑油、</w:t>
            </w:r>
            <w:r w:rsidR="00BD1AB9">
              <w:rPr>
                <w:rFonts w:ascii="Times New Roman" w:eastAsia="宋体" w:hAnsi="Times New Roman" w:hint="eastAsia"/>
                <w:sz w:val="24"/>
              </w:rPr>
              <w:t>废润滑油桶</w:t>
            </w:r>
            <w:r w:rsidR="00615EC0">
              <w:rPr>
                <w:rFonts w:ascii="Times New Roman" w:eastAsia="宋体" w:hAnsi="Times New Roman" w:hint="eastAsia"/>
                <w:sz w:val="24"/>
              </w:rPr>
              <w:t>：设备维修过程中会产生废润滑油、</w:t>
            </w:r>
            <w:r w:rsidR="00BD1AB9">
              <w:rPr>
                <w:rFonts w:ascii="Times New Roman" w:eastAsia="宋体" w:hAnsi="Times New Roman" w:hint="eastAsia"/>
                <w:sz w:val="24"/>
              </w:rPr>
              <w:t>废润滑油桶</w:t>
            </w:r>
            <w:r w:rsidR="00615EC0">
              <w:rPr>
                <w:rFonts w:ascii="Times New Roman" w:eastAsia="宋体" w:hAnsi="Times New Roman" w:hint="eastAsia"/>
                <w:sz w:val="24"/>
              </w:rPr>
              <w:t>，其中，废润滑油产生量为</w:t>
            </w:r>
            <w:r w:rsidR="00615EC0">
              <w:rPr>
                <w:rFonts w:ascii="Times New Roman" w:eastAsia="宋体" w:hAnsi="Times New Roman"/>
                <w:sz w:val="24"/>
              </w:rPr>
              <w:t>3.0</w:t>
            </w:r>
            <w:r w:rsidR="00615EC0">
              <w:rPr>
                <w:rFonts w:ascii="Times New Roman" w:eastAsia="宋体" w:hAnsi="Times New Roman" w:hint="eastAsia"/>
                <w:sz w:val="24"/>
              </w:rPr>
              <w:t>t/a</w:t>
            </w:r>
            <w:r w:rsidR="00615EC0">
              <w:rPr>
                <w:rFonts w:ascii="Times New Roman" w:eastAsia="宋体" w:hAnsi="Times New Roman" w:hint="eastAsia"/>
                <w:sz w:val="24"/>
              </w:rPr>
              <w:t>、</w:t>
            </w:r>
            <w:r w:rsidR="00BD1AB9">
              <w:rPr>
                <w:rFonts w:ascii="Times New Roman" w:eastAsia="宋体" w:hAnsi="Times New Roman" w:hint="eastAsia"/>
                <w:sz w:val="24"/>
              </w:rPr>
              <w:t>废润滑油桶</w:t>
            </w:r>
            <w:r w:rsidR="00615EC0">
              <w:rPr>
                <w:rFonts w:ascii="Times New Roman" w:eastAsia="宋体" w:hAnsi="Times New Roman" w:hint="eastAsia"/>
                <w:sz w:val="24"/>
              </w:rPr>
              <w:t>产生量为</w:t>
            </w:r>
            <w:r w:rsidR="00615EC0">
              <w:rPr>
                <w:rFonts w:ascii="Times New Roman" w:eastAsia="宋体" w:hAnsi="Times New Roman"/>
                <w:sz w:val="24"/>
              </w:rPr>
              <w:t>1.2</w:t>
            </w:r>
            <w:r w:rsidR="00615EC0">
              <w:rPr>
                <w:rFonts w:ascii="Times New Roman" w:eastAsia="宋体" w:hAnsi="Times New Roman" w:hint="eastAsia"/>
                <w:sz w:val="24"/>
              </w:rPr>
              <w:t>t/a</w:t>
            </w:r>
            <w:r w:rsidR="00615EC0">
              <w:rPr>
                <w:rFonts w:ascii="Times New Roman" w:eastAsia="宋体" w:hAnsi="Times New Roman" w:hint="eastAsia"/>
                <w:sz w:val="24"/>
              </w:rPr>
              <w:t>。废润滑油、</w:t>
            </w:r>
            <w:r w:rsidR="00BD1AB9">
              <w:rPr>
                <w:rFonts w:ascii="Times New Roman" w:eastAsia="宋体" w:hAnsi="Times New Roman" w:hint="eastAsia"/>
                <w:sz w:val="24"/>
              </w:rPr>
              <w:t>废润滑油桶</w:t>
            </w:r>
            <w:r w:rsidR="00615EC0">
              <w:rPr>
                <w:rFonts w:ascii="Times New Roman" w:eastAsia="宋体" w:hAnsi="Times New Roman" w:hint="eastAsia"/>
                <w:sz w:val="24"/>
              </w:rPr>
              <w:t>在厂区内危险废物贮存间内分区储存，定期交有资质的</w:t>
            </w:r>
            <w:r w:rsidR="00C35E7E" w:rsidRPr="00C35E7E">
              <w:rPr>
                <w:rFonts w:ascii="Times New Roman" w:eastAsia="宋体" w:hAnsi="Times New Roman" w:hint="eastAsia"/>
                <w:sz w:val="24"/>
              </w:rPr>
              <w:t>单位转移、处置</w:t>
            </w:r>
            <w:r w:rsidR="00615EC0">
              <w:rPr>
                <w:rFonts w:ascii="Times New Roman" w:eastAsia="宋体" w:hAnsi="Times New Roman" w:hint="eastAsia"/>
                <w:sz w:val="24"/>
              </w:rPr>
              <w:t>。</w:t>
            </w:r>
          </w:p>
          <w:p w14:paraId="218E09A3" w14:textId="77777777" w:rsidR="004C6748" w:rsidRDefault="00615EC0">
            <w:pPr>
              <w:snapToGrid w:val="0"/>
              <w:spacing w:line="360" w:lineRule="auto"/>
              <w:ind w:firstLineChars="200" w:firstLine="480"/>
              <w:rPr>
                <w:rFonts w:ascii="Times New Roman" w:hAnsi="Times New Roman" w:cs="Times New Roman"/>
                <w:color w:val="000000"/>
                <w:sz w:val="24"/>
              </w:rPr>
            </w:pPr>
            <w:r>
              <w:rPr>
                <w:rFonts w:ascii="Times New Roman" w:hAnsi="Times New Roman" w:cs="Times New Roman"/>
                <w:color w:val="000000"/>
                <w:sz w:val="24"/>
              </w:rPr>
              <w:t>项目运营期固体废物产生情况详见下表：</w:t>
            </w:r>
          </w:p>
          <w:p w14:paraId="61148409" w14:textId="77777777" w:rsidR="004C6748" w:rsidRDefault="00615EC0">
            <w:pPr>
              <w:pStyle w:val="TOC2"/>
              <w:widowControl w:val="0"/>
              <w:numPr>
                <w:ilvl w:val="0"/>
                <w:numId w:val="7"/>
              </w:numPr>
              <w:snapToGrid w:val="0"/>
              <w:ind w:leftChars="0" w:firstLine="0"/>
              <w:jc w:val="center"/>
              <w:rPr>
                <w:rFonts w:ascii="Times New Roman" w:hAnsi="Times New Roman" w:hint="default"/>
                <w:b/>
                <w:bCs/>
                <w:color w:val="000000"/>
                <w:sz w:val="21"/>
                <w:szCs w:val="21"/>
              </w:rPr>
            </w:pPr>
            <w:r>
              <w:rPr>
                <w:rFonts w:ascii="Times New Roman" w:hAnsi="Times New Roman"/>
                <w:b/>
                <w:bCs/>
                <w:color w:val="000000"/>
                <w:sz w:val="21"/>
                <w:szCs w:val="21"/>
              </w:rPr>
              <w:t>固体废物产生情况一览表</w:t>
            </w:r>
          </w:p>
          <w:tbl>
            <w:tblPr>
              <w:tblStyle w:val="af0"/>
              <w:tblW w:w="8387" w:type="dxa"/>
              <w:tblLayout w:type="fixed"/>
              <w:tblLook w:val="04A0" w:firstRow="1" w:lastRow="0" w:firstColumn="1" w:lastColumn="0" w:noHBand="0" w:noVBand="1"/>
            </w:tblPr>
            <w:tblGrid>
              <w:gridCol w:w="523"/>
              <w:gridCol w:w="555"/>
              <w:gridCol w:w="650"/>
              <w:gridCol w:w="688"/>
              <w:gridCol w:w="735"/>
              <w:gridCol w:w="523"/>
              <w:gridCol w:w="1045"/>
              <w:gridCol w:w="790"/>
              <w:gridCol w:w="678"/>
              <w:gridCol w:w="1309"/>
              <w:gridCol w:w="891"/>
            </w:tblGrid>
            <w:tr w:rsidR="004C6748" w14:paraId="4BD6AE0B" w14:textId="77777777">
              <w:tc>
                <w:tcPr>
                  <w:tcW w:w="523" w:type="dxa"/>
                  <w:vAlign w:val="center"/>
                </w:tcPr>
                <w:p w14:paraId="6B1A3498"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产生环节</w:t>
                  </w:r>
                </w:p>
              </w:tc>
              <w:tc>
                <w:tcPr>
                  <w:tcW w:w="555" w:type="dxa"/>
                  <w:vAlign w:val="center"/>
                </w:tcPr>
                <w:p w14:paraId="67609790"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名称</w:t>
                  </w:r>
                </w:p>
              </w:tc>
              <w:tc>
                <w:tcPr>
                  <w:tcW w:w="650" w:type="dxa"/>
                  <w:vAlign w:val="center"/>
                </w:tcPr>
                <w:p w14:paraId="7FA36253"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属性</w:t>
                  </w:r>
                </w:p>
              </w:tc>
              <w:tc>
                <w:tcPr>
                  <w:tcW w:w="688" w:type="dxa"/>
                  <w:vAlign w:val="center"/>
                </w:tcPr>
                <w:p w14:paraId="3A000363"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编码</w:t>
                  </w:r>
                </w:p>
              </w:tc>
              <w:tc>
                <w:tcPr>
                  <w:tcW w:w="735" w:type="dxa"/>
                  <w:vAlign w:val="center"/>
                </w:tcPr>
                <w:p w14:paraId="2D8EC2E9"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主要有毒有害物质名称</w:t>
                  </w:r>
                </w:p>
              </w:tc>
              <w:tc>
                <w:tcPr>
                  <w:tcW w:w="523" w:type="dxa"/>
                  <w:vAlign w:val="center"/>
                </w:tcPr>
                <w:p w14:paraId="58D8253B"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物理性状</w:t>
                  </w:r>
                </w:p>
              </w:tc>
              <w:tc>
                <w:tcPr>
                  <w:tcW w:w="1045" w:type="dxa"/>
                  <w:vAlign w:val="center"/>
                </w:tcPr>
                <w:p w14:paraId="7719384C"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环境危险特性</w:t>
                  </w:r>
                </w:p>
              </w:tc>
              <w:tc>
                <w:tcPr>
                  <w:tcW w:w="790" w:type="dxa"/>
                  <w:vAlign w:val="center"/>
                </w:tcPr>
                <w:p w14:paraId="1D91C315"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年度产生量</w:t>
                  </w:r>
                </w:p>
              </w:tc>
              <w:tc>
                <w:tcPr>
                  <w:tcW w:w="678" w:type="dxa"/>
                  <w:vAlign w:val="center"/>
                </w:tcPr>
                <w:p w14:paraId="7BF5BFB0"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贮存方式</w:t>
                  </w:r>
                </w:p>
              </w:tc>
              <w:tc>
                <w:tcPr>
                  <w:tcW w:w="1309" w:type="dxa"/>
                  <w:vAlign w:val="center"/>
                </w:tcPr>
                <w:p w14:paraId="1DC7B295"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处置方式及去向</w:t>
                  </w:r>
                </w:p>
              </w:tc>
              <w:tc>
                <w:tcPr>
                  <w:tcW w:w="891" w:type="dxa"/>
                  <w:vAlign w:val="center"/>
                </w:tcPr>
                <w:p w14:paraId="111ACA7C" w14:textId="77777777" w:rsidR="004C6748" w:rsidRDefault="00615EC0">
                  <w:pPr>
                    <w:jc w:val="center"/>
                    <w:rPr>
                      <w:rFonts w:ascii="Times New Roman" w:hAnsi="Times New Roman" w:cs="Times New Roman"/>
                      <w:b/>
                      <w:bCs/>
                      <w:color w:val="000000"/>
                      <w:szCs w:val="21"/>
                    </w:rPr>
                  </w:pPr>
                  <w:r>
                    <w:rPr>
                      <w:rFonts w:ascii="Times New Roman" w:hAnsi="Times New Roman" w:cs="Times New Roman"/>
                      <w:b/>
                      <w:bCs/>
                      <w:color w:val="000000"/>
                      <w:szCs w:val="21"/>
                    </w:rPr>
                    <w:t>用或处置量</w:t>
                  </w:r>
                </w:p>
              </w:tc>
            </w:tr>
            <w:tr w:rsidR="004C6748" w14:paraId="56A2F07B" w14:textId="77777777">
              <w:tc>
                <w:tcPr>
                  <w:tcW w:w="523" w:type="dxa"/>
                  <w:vAlign w:val="center"/>
                </w:tcPr>
                <w:p w14:paraId="05DFC247"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废气治理</w:t>
                  </w:r>
                </w:p>
              </w:tc>
              <w:tc>
                <w:tcPr>
                  <w:tcW w:w="555" w:type="dxa"/>
                  <w:vAlign w:val="center"/>
                </w:tcPr>
                <w:p w14:paraId="742CCEF1"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除尘灰</w:t>
                  </w:r>
                </w:p>
              </w:tc>
              <w:tc>
                <w:tcPr>
                  <w:tcW w:w="650" w:type="dxa"/>
                  <w:vAlign w:val="center"/>
                </w:tcPr>
                <w:p w14:paraId="760BF9BF"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一般工业固体废物</w:t>
                  </w:r>
                </w:p>
              </w:tc>
              <w:tc>
                <w:tcPr>
                  <w:tcW w:w="688" w:type="dxa"/>
                  <w:vAlign w:val="center"/>
                </w:tcPr>
                <w:p w14:paraId="4478FA84" w14:textId="6FAB323F" w:rsidR="004C6748" w:rsidRDefault="00F33311">
                  <w:pPr>
                    <w:jc w:val="center"/>
                    <w:rPr>
                      <w:rFonts w:ascii="Times New Roman" w:hAnsi="Times New Roman" w:cs="Times New Roman"/>
                      <w:color w:val="000000"/>
                      <w:szCs w:val="21"/>
                    </w:rPr>
                  </w:pPr>
                  <w:r>
                    <w:rPr>
                      <w:rFonts w:ascii="Times New Roman" w:hAnsi="Times New Roman" w:cs="Times New Roman" w:hint="eastAsia"/>
                      <w:color w:val="000000"/>
                      <w:szCs w:val="21"/>
                    </w:rPr>
                    <w:t>302-001-99</w:t>
                  </w:r>
                </w:p>
              </w:tc>
              <w:tc>
                <w:tcPr>
                  <w:tcW w:w="735" w:type="dxa"/>
                  <w:vAlign w:val="center"/>
                </w:tcPr>
                <w:p w14:paraId="702F639B"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颗粒物</w:t>
                  </w:r>
                </w:p>
              </w:tc>
              <w:tc>
                <w:tcPr>
                  <w:tcW w:w="523" w:type="dxa"/>
                  <w:vAlign w:val="center"/>
                </w:tcPr>
                <w:p w14:paraId="650D205A"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固态</w:t>
                  </w:r>
                </w:p>
              </w:tc>
              <w:tc>
                <w:tcPr>
                  <w:tcW w:w="1045" w:type="dxa"/>
                  <w:vAlign w:val="center"/>
                </w:tcPr>
                <w:p w14:paraId="439EFE07" w14:textId="511AACF8" w:rsidR="004C6748" w:rsidRDefault="008D00C3">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790" w:type="dxa"/>
                  <w:vAlign w:val="center"/>
                </w:tcPr>
                <w:p w14:paraId="45842A82"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15.10t/a</w:t>
                  </w:r>
                </w:p>
              </w:tc>
              <w:tc>
                <w:tcPr>
                  <w:tcW w:w="678" w:type="dxa"/>
                  <w:vAlign w:val="center"/>
                </w:tcPr>
                <w:p w14:paraId="7A5FA081"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袋装</w:t>
                  </w:r>
                </w:p>
              </w:tc>
              <w:tc>
                <w:tcPr>
                  <w:tcW w:w="1309" w:type="dxa"/>
                  <w:vAlign w:val="center"/>
                </w:tcPr>
                <w:p w14:paraId="419D688E" w14:textId="77777777"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t>除尘灰</w:t>
                  </w:r>
                  <w:r>
                    <w:rPr>
                      <w:rFonts w:ascii="Times New Roman" w:eastAsia="宋体" w:hAnsi="Times New Roman" w:cs="Times New Roman"/>
                      <w:szCs w:val="21"/>
                    </w:rPr>
                    <w:t>集中</w:t>
                  </w:r>
                  <w:r>
                    <w:rPr>
                      <w:rFonts w:ascii="Times New Roman" w:hAnsi="Times New Roman" w:cs="Times New Roman" w:hint="eastAsia"/>
                      <w:color w:val="000000"/>
                      <w:szCs w:val="21"/>
                    </w:rPr>
                    <w:t>收集后回用于生产</w:t>
                  </w:r>
                </w:p>
              </w:tc>
              <w:tc>
                <w:tcPr>
                  <w:tcW w:w="891" w:type="dxa"/>
                  <w:vAlign w:val="center"/>
                </w:tcPr>
                <w:p w14:paraId="4EC0D472"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15.10t/a</w:t>
                  </w:r>
                </w:p>
              </w:tc>
            </w:tr>
            <w:tr w:rsidR="00F33311" w14:paraId="310631FE" w14:textId="77777777">
              <w:tc>
                <w:tcPr>
                  <w:tcW w:w="523" w:type="dxa"/>
                  <w:vAlign w:val="center"/>
                </w:tcPr>
                <w:p w14:paraId="12A3E291" w14:textId="55B8B84F" w:rsidR="00F33311" w:rsidRDefault="00F33311" w:rsidP="00F33311">
                  <w:pPr>
                    <w:jc w:val="center"/>
                    <w:rPr>
                      <w:rFonts w:ascii="Times New Roman" w:hAnsi="Times New Roman" w:cs="Times New Roman"/>
                      <w:color w:val="000000"/>
                      <w:szCs w:val="21"/>
                    </w:rPr>
                  </w:pPr>
                  <w:r>
                    <w:rPr>
                      <w:rFonts w:ascii="Times New Roman" w:hAnsi="Times New Roman" w:cs="Times New Roman" w:hint="eastAsia"/>
                      <w:color w:val="000000"/>
                      <w:szCs w:val="21"/>
                    </w:rPr>
                    <w:t>废</w:t>
                  </w:r>
                  <w:r>
                    <w:rPr>
                      <w:rFonts w:ascii="Times New Roman" w:hAnsi="Times New Roman" w:cs="Times New Roman" w:hint="eastAsia"/>
                      <w:color w:val="000000"/>
                      <w:szCs w:val="21"/>
                    </w:rPr>
                    <w:lastRenderedPageBreak/>
                    <w:t>水治理</w:t>
                  </w:r>
                </w:p>
              </w:tc>
              <w:tc>
                <w:tcPr>
                  <w:tcW w:w="555" w:type="dxa"/>
                  <w:vAlign w:val="center"/>
                </w:tcPr>
                <w:p w14:paraId="34378A1A" w14:textId="2A83A324" w:rsidR="00F33311" w:rsidRDefault="00F33311" w:rsidP="00F33311">
                  <w:pPr>
                    <w:jc w:val="center"/>
                    <w:rPr>
                      <w:rFonts w:ascii="Times New Roman" w:hAnsi="Times New Roman" w:cs="Times New Roman"/>
                      <w:color w:val="000000"/>
                      <w:szCs w:val="21"/>
                    </w:rPr>
                  </w:pPr>
                  <w:r>
                    <w:rPr>
                      <w:rFonts w:ascii="Times New Roman" w:hAnsi="Times New Roman" w:cs="Times New Roman" w:hint="eastAsia"/>
                      <w:color w:val="000000"/>
                      <w:szCs w:val="21"/>
                    </w:rPr>
                    <w:lastRenderedPageBreak/>
                    <w:t>沉</w:t>
                  </w:r>
                  <w:r>
                    <w:rPr>
                      <w:rFonts w:ascii="Times New Roman" w:hAnsi="Times New Roman" w:cs="Times New Roman" w:hint="eastAsia"/>
                      <w:color w:val="000000"/>
                      <w:szCs w:val="21"/>
                    </w:rPr>
                    <w:lastRenderedPageBreak/>
                    <w:t>淀池底泥</w:t>
                  </w:r>
                </w:p>
              </w:tc>
              <w:tc>
                <w:tcPr>
                  <w:tcW w:w="650" w:type="dxa"/>
                  <w:vAlign w:val="center"/>
                </w:tcPr>
                <w:p w14:paraId="51B9CE7A" w14:textId="4F837A69" w:rsidR="00F33311" w:rsidRDefault="00F33311" w:rsidP="00F33311">
                  <w:pPr>
                    <w:jc w:val="center"/>
                    <w:rPr>
                      <w:rFonts w:ascii="Times New Roman" w:hAnsi="Times New Roman" w:cs="Times New Roman"/>
                      <w:color w:val="000000"/>
                      <w:szCs w:val="21"/>
                    </w:rPr>
                  </w:pPr>
                  <w:r>
                    <w:rPr>
                      <w:rFonts w:ascii="Times New Roman" w:hAnsi="Times New Roman" w:cs="Times New Roman"/>
                      <w:color w:val="000000"/>
                      <w:szCs w:val="21"/>
                    </w:rPr>
                    <w:lastRenderedPageBreak/>
                    <w:t>一般</w:t>
                  </w:r>
                  <w:r>
                    <w:rPr>
                      <w:rFonts w:ascii="Times New Roman" w:hAnsi="Times New Roman" w:cs="Times New Roman"/>
                      <w:color w:val="000000"/>
                      <w:szCs w:val="21"/>
                    </w:rPr>
                    <w:lastRenderedPageBreak/>
                    <w:t>工业固体废物</w:t>
                  </w:r>
                </w:p>
              </w:tc>
              <w:tc>
                <w:tcPr>
                  <w:tcW w:w="688" w:type="dxa"/>
                  <w:vAlign w:val="center"/>
                </w:tcPr>
                <w:p w14:paraId="6032FFA7" w14:textId="670C3AB9" w:rsidR="00F33311" w:rsidRDefault="00F33311" w:rsidP="00F33311">
                  <w:pPr>
                    <w:jc w:val="center"/>
                    <w:rPr>
                      <w:rFonts w:ascii="Times New Roman" w:hAnsi="Times New Roman" w:cs="Times New Roman"/>
                      <w:color w:val="000000"/>
                      <w:szCs w:val="21"/>
                    </w:rPr>
                  </w:pPr>
                  <w:r>
                    <w:rPr>
                      <w:rFonts w:ascii="Times New Roman" w:hAnsi="Times New Roman" w:cs="Times New Roman"/>
                      <w:color w:val="000000"/>
                      <w:szCs w:val="21"/>
                    </w:rPr>
                    <w:lastRenderedPageBreak/>
                    <w:t>302-</w:t>
                  </w:r>
                  <w:r>
                    <w:rPr>
                      <w:rFonts w:ascii="Times New Roman" w:hAnsi="Times New Roman" w:cs="Times New Roman" w:hint="eastAsia"/>
                      <w:color w:val="000000"/>
                      <w:szCs w:val="21"/>
                    </w:rPr>
                    <w:lastRenderedPageBreak/>
                    <w:t>001</w:t>
                  </w:r>
                  <w:r>
                    <w:rPr>
                      <w:rFonts w:ascii="Times New Roman" w:hAnsi="Times New Roman" w:cs="Times New Roman"/>
                      <w:color w:val="000000"/>
                      <w:szCs w:val="21"/>
                    </w:rPr>
                    <w:t>-61</w:t>
                  </w:r>
                </w:p>
              </w:tc>
              <w:tc>
                <w:tcPr>
                  <w:tcW w:w="735" w:type="dxa"/>
                  <w:vAlign w:val="center"/>
                </w:tcPr>
                <w:p w14:paraId="1F8681A3" w14:textId="00E81B2C" w:rsidR="00F33311" w:rsidRDefault="00F33311" w:rsidP="00F33311">
                  <w:pPr>
                    <w:jc w:val="center"/>
                    <w:rPr>
                      <w:rFonts w:ascii="Times New Roman" w:hAnsi="Times New Roman" w:cs="Times New Roman"/>
                      <w:color w:val="000000"/>
                      <w:szCs w:val="21"/>
                    </w:rPr>
                  </w:pPr>
                  <w:r>
                    <w:rPr>
                      <w:rFonts w:ascii="Times New Roman" w:hAnsi="Times New Roman" w:cs="Times New Roman"/>
                      <w:color w:val="000000"/>
                      <w:szCs w:val="21"/>
                    </w:rPr>
                    <w:lastRenderedPageBreak/>
                    <w:t>SS</w:t>
                  </w:r>
                  <w:r>
                    <w:rPr>
                      <w:rFonts w:ascii="Times New Roman" w:hAnsi="Times New Roman" w:cs="Times New Roman" w:hint="eastAsia"/>
                      <w:color w:val="000000"/>
                      <w:szCs w:val="21"/>
                    </w:rPr>
                    <w:t>、</w:t>
                  </w:r>
                  <w:r>
                    <w:rPr>
                      <w:rFonts w:ascii="Times New Roman" w:hAnsi="Times New Roman" w:cs="Times New Roman" w:hint="eastAsia"/>
                      <w:color w:val="000000"/>
                      <w:szCs w:val="21"/>
                    </w:rPr>
                    <w:lastRenderedPageBreak/>
                    <w:t>石油类等</w:t>
                  </w:r>
                </w:p>
              </w:tc>
              <w:tc>
                <w:tcPr>
                  <w:tcW w:w="523" w:type="dxa"/>
                  <w:vAlign w:val="center"/>
                </w:tcPr>
                <w:p w14:paraId="06280723" w14:textId="5CF73340" w:rsidR="00F33311" w:rsidRDefault="00F33311" w:rsidP="00F33311">
                  <w:pPr>
                    <w:jc w:val="center"/>
                    <w:rPr>
                      <w:rFonts w:ascii="Times New Roman" w:hAnsi="Times New Roman" w:cs="Times New Roman"/>
                      <w:color w:val="000000"/>
                      <w:szCs w:val="21"/>
                    </w:rPr>
                  </w:pPr>
                  <w:r>
                    <w:rPr>
                      <w:rFonts w:ascii="Times New Roman" w:hAnsi="Times New Roman" w:cs="Times New Roman"/>
                      <w:color w:val="000000"/>
                      <w:szCs w:val="21"/>
                    </w:rPr>
                    <w:lastRenderedPageBreak/>
                    <w:t>固</w:t>
                  </w:r>
                  <w:r>
                    <w:rPr>
                      <w:rFonts w:ascii="Times New Roman" w:hAnsi="Times New Roman" w:cs="Times New Roman"/>
                      <w:color w:val="000000"/>
                      <w:szCs w:val="21"/>
                    </w:rPr>
                    <w:lastRenderedPageBreak/>
                    <w:t>态</w:t>
                  </w:r>
                </w:p>
              </w:tc>
              <w:tc>
                <w:tcPr>
                  <w:tcW w:w="1045" w:type="dxa"/>
                  <w:vAlign w:val="center"/>
                </w:tcPr>
                <w:p w14:paraId="48A670AD" w14:textId="076A9451" w:rsidR="00F33311" w:rsidRDefault="008D00C3" w:rsidP="00F33311">
                  <w:pPr>
                    <w:jc w:val="center"/>
                    <w:rPr>
                      <w:rFonts w:ascii="Times New Roman" w:hAnsi="Times New Roman" w:cs="Times New Roman"/>
                      <w:color w:val="000000"/>
                      <w:szCs w:val="21"/>
                    </w:rPr>
                  </w:pPr>
                  <w:r>
                    <w:rPr>
                      <w:rFonts w:ascii="Times New Roman" w:hAnsi="Times New Roman" w:cs="Times New Roman" w:hint="eastAsia"/>
                      <w:color w:val="000000"/>
                      <w:szCs w:val="21"/>
                    </w:rPr>
                    <w:lastRenderedPageBreak/>
                    <w:t>/</w:t>
                  </w:r>
                </w:p>
              </w:tc>
              <w:tc>
                <w:tcPr>
                  <w:tcW w:w="790" w:type="dxa"/>
                  <w:vAlign w:val="center"/>
                </w:tcPr>
                <w:p w14:paraId="343D8812" w14:textId="3F1CEBE8" w:rsidR="00F33311" w:rsidRDefault="00DF3575" w:rsidP="00F33311">
                  <w:pPr>
                    <w:jc w:val="center"/>
                    <w:rPr>
                      <w:rFonts w:ascii="Times New Roman" w:hAnsi="Times New Roman" w:cs="Times New Roman"/>
                      <w:color w:val="000000"/>
                      <w:szCs w:val="21"/>
                    </w:rPr>
                  </w:pPr>
                  <w:r>
                    <w:rPr>
                      <w:rFonts w:ascii="Times New Roman" w:hAnsi="Times New Roman" w:cs="Times New Roman"/>
                      <w:color w:val="000000"/>
                      <w:szCs w:val="21"/>
                    </w:rPr>
                    <w:t>19.32</w:t>
                  </w:r>
                  <w:r w:rsidR="00F33311">
                    <w:rPr>
                      <w:rFonts w:ascii="Times New Roman" w:hAnsi="Times New Roman" w:cs="Times New Roman"/>
                      <w:color w:val="000000"/>
                      <w:szCs w:val="21"/>
                    </w:rPr>
                    <w:t>t</w:t>
                  </w:r>
                  <w:r w:rsidR="00F33311">
                    <w:rPr>
                      <w:rFonts w:ascii="Times New Roman" w:hAnsi="Times New Roman" w:cs="Times New Roman"/>
                      <w:color w:val="000000"/>
                      <w:szCs w:val="21"/>
                    </w:rPr>
                    <w:lastRenderedPageBreak/>
                    <w:t>/a</w:t>
                  </w:r>
                </w:p>
              </w:tc>
              <w:tc>
                <w:tcPr>
                  <w:tcW w:w="678" w:type="dxa"/>
                  <w:vAlign w:val="center"/>
                </w:tcPr>
                <w:p w14:paraId="3799F19B" w14:textId="56138B87" w:rsidR="00F33311" w:rsidRDefault="00F33311" w:rsidP="00F33311">
                  <w:pPr>
                    <w:jc w:val="center"/>
                    <w:rPr>
                      <w:rFonts w:ascii="Times New Roman" w:hAnsi="Times New Roman" w:cs="Times New Roman"/>
                      <w:color w:val="000000"/>
                      <w:szCs w:val="21"/>
                    </w:rPr>
                  </w:pPr>
                  <w:r>
                    <w:rPr>
                      <w:rFonts w:ascii="Times New Roman" w:hAnsi="Times New Roman" w:cs="Times New Roman"/>
                      <w:color w:val="000000"/>
                      <w:szCs w:val="21"/>
                    </w:rPr>
                    <w:lastRenderedPageBreak/>
                    <w:t>沉淀</w:t>
                  </w:r>
                  <w:r>
                    <w:rPr>
                      <w:rFonts w:ascii="Times New Roman" w:hAnsi="Times New Roman" w:cs="Times New Roman"/>
                      <w:color w:val="000000"/>
                      <w:szCs w:val="21"/>
                    </w:rPr>
                    <w:lastRenderedPageBreak/>
                    <w:t>池贮泥斗贮存</w:t>
                  </w:r>
                </w:p>
              </w:tc>
              <w:tc>
                <w:tcPr>
                  <w:tcW w:w="1309" w:type="dxa"/>
                  <w:vAlign w:val="center"/>
                </w:tcPr>
                <w:p w14:paraId="27D6A3B2" w14:textId="28D40A04" w:rsidR="00F33311" w:rsidRDefault="00F33311" w:rsidP="00F33311">
                  <w:pPr>
                    <w:jc w:val="center"/>
                    <w:rPr>
                      <w:rFonts w:ascii="Times New Roman" w:hAnsi="Times New Roman" w:cs="Times New Roman"/>
                      <w:color w:val="000000"/>
                      <w:szCs w:val="21"/>
                    </w:rPr>
                  </w:pPr>
                  <w:r>
                    <w:rPr>
                      <w:rFonts w:ascii="Times New Roman" w:hAnsi="Times New Roman" w:cs="Times New Roman"/>
                      <w:color w:val="000000"/>
                      <w:szCs w:val="21"/>
                    </w:rPr>
                    <w:lastRenderedPageBreak/>
                    <w:t>沉淀池底泥</w:t>
                  </w:r>
                  <w:r>
                    <w:rPr>
                      <w:rFonts w:ascii="Times New Roman" w:eastAsia="宋体" w:hAnsi="Times New Roman" w:cs="Times New Roman"/>
                      <w:szCs w:val="21"/>
                    </w:rPr>
                    <w:lastRenderedPageBreak/>
                    <w:t>集中</w:t>
                  </w:r>
                  <w:r>
                    <w:rPr>
                      <w:rFonts w:ascii="Times New Roman" w:hAnsi="Times New Roman" w:cs="Times New Roman" w:hint="eastAsia"/>
                      <w:color w:val="000000"/>
                      <w:szCs w:val="21"/>
                    </w:rPr>
                    <w:t>收集后回用于生产</w:t>
                  </w:r>
                </w:p>
              </w:tc>
              <w:tc>
                <w:tcPr>
                  <w:tcW w:w="891" w:type="dxa"/>
                  <w:vAlign w:val="center"/>
                </w:tcPr>
                <w:p w14:paraId="7052BC14" w14:textId="53DCB351" w:rsidR="00F33311" w:rsidRDefault="00DF3575" w:rsidP="00F33311">
                  <w:pPr>
                    <w:jc w:val="center"/>
                    <w:rPr>
                      <w:rFonts w:ascii="Times New Roman" w:hAnsi="Times New Roman" w:cs="Times New Roman"/>
                      <w:color w:val="000000"/>
                      <w:szCs w:val="21"/>
                    </w:rPr>
                  </w:pPr>
                  <w:r>
                    <w:rPr>
                      <w:rFonts w:ascii="Times New Roman" w:hAnsi="Times New Roman" w:cs="Times New Roman"/>
                      <w:color w:val="000000"/>
                      <w:szCs w:val="21"/>
                    </w:rPr>
                    <w:lastRenderedPageBreak/>
                    <w:t>19.32t/</w:t>
                  </w:r>
                  <w:r>
                    <w:rPr>
                      <w:rFonts w:ascii="Times New Roman" w:hAnsi="Times New Roman" w:cs="Times New Roman"/>
                      <w:color w:val="000000"/>
                      <w:szCs w:val="21"/>
                    </w:rPr>
                    <w:lastRenderedPageBreak/>
                    <w:t>a</w:t>
                  </w:r>
                </w:p>
              </w:tc>
            </w:tr>
            <w:tr w:rsidR="004C6748" w14:paraId="44E85381" w14:textId="77777777">
              <w:tc>
                <w:tcPr>
                  <w:tcW w:w="523" w:type="dxa"/>
                  <w:vMerge w:val="restart"/>
                  <w:vAlign w:val="center"/>
                </w:tcPr>
                <w:p w14:paraId="43F07B12" w14:textId="77777777"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lastRenderedPageBreak/>
                    <w:t>设备维护</w:t>
                  </w:r>
                </w:p>
              </w:tc>
              <w:tc>
                <w:tcPr>
                  <w:tcW w:w="555" w:type="dxa"/>
                  <w:vAlign w:val="center"/>
                </w:tcPr>
                <w:p w14:paraId="7BAE39F3" w14:textId="77777777"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t>废润滑油</w:t>
                  </w:r>
                </w:p>
              </w:tc>
              <w:tc>
                <w:tcPr>
                  <w:tcW w:w="650" w:type="dxa"/>
                  <w:vAlign w:val="center"/>
                </w:tcPr>
                <w:p w14:paraId="65F22C5E" w14:textId="77777777"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t>危险废物</w:t>
                  </w:r>
                </w:p>
              </w:tc>
              <w:tc>
                <w:tcPr>
                  <w:tcW w:w="688" w:type="dxa"/>
                  <w:vAlign w:val="center"/>
                </w:tcPr>
                <w:p w14:paraId="169CED30" w14:textId="77777777" w:rsidR="004C6748" w:rsidRDefault="00615EC0">
                  <w:pPr>
                    <w:pStyle w:val="ac"/>
                    <w:widowControl w:val="0"/>
                    <w:snapToGrid w:val="0"/>
                    <w:jc w:val="center"/>
                    <w:rPr>
                      <w:rFonts w:ascii="Times New Roman" w:hAnsi="Times New Roman" w:hint="default"/>
                      <w:color w:val="000000"/>
                      <w:sz w:val="21"/>
                      <w:szCs w:val="21"/>
                    </w:rPr>
                  </w:pPr>
                  <w:r>
                    <w:rPr>
                      <w:rFonts w:ascii="Times New Roman" w:hAnsi="Times New Roman"/>
                      <w:sz w:val="21"/>
                      <w:szCs w:val="21"/>
                    </w:rPr>
                    <w:t>900-214-08</w:t>
                  </w:r>
                </w:p>
              </w:tc>
              <w:tc>
                <w:tcPr>
                  <w:tcW w:w="735" w:type="dxa"/>
                  <w:vAlign w:val="center"/>
                </w:tcPr>
                <w:p w14:paraId="1D441884" w14:textId="77777777" w:rsidR="004C6748" w:rsidRDefault="00615EC0">
                  <w:pPr>
                    <w:pStyle w:val="ac"/>
                    <w:widowControl w:val="0"/>
                    <w:snapToGrid w:val="0"/>
                    <w:jc w:val="center"/>
                    <w:rPr>
                      <w:rFonts w:ascii="Times New Roman" w:hAnsi="Times New Roman" w:hint="default"/>
                      <w:color w:val="000000"/>
                      <w:sz w:val="21"/>
                      <w:szCs w:val="21"/>
                    </w:rPr>
                  </w:pPr>
                  <w:r>
                    <w:rPr>
                      <w:rFonts w:ascii="Times New Roman" w:hAnsi="Times New Roman"/>
                      <w:sz w:val="21"/>
                      <w:szCs w:val="21"/>
                    </w:rPr>
                    <w:t>废矿物油</w:t>
                  </w:r>
                </w:p>
              </w:tc>
              <w:tc>
                <w:tcPr>
                  <w:tcW w:w="523" w:type="dxa"/>
                  <w:vAlign w:val="center"/>
                </w:tcPr>
                <w:p w14:paraId="586D3DC5" w14:textId="77777777"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t>液态</w:t>
                  </w:r>
                </w:p>
              </w:tc>
              <w:tc>
                <w:tcPr>
                  <w:tcW w:w="1045" w:type="dxa"/>
                  <w:vMerge w:val="restart"/>
                  <w:vAlign w:val="center"/>
                </w:tcPr>
                <w:p w14:paraId="71E782C8" w14:textId="44A8CBB3" w:rsidR="004C6748" w:rsidRDefault="008D00C3">
                  <w:pPr>
                    <w:jc w:val="center"/>
                    <w:rPr>
                      <w:rFonts w:ascii="Times New Roman" w:hAnsi="Times New Roman" w:cs="Times New Roman"/>
                      <w:color w:val="000000"/>
                      <w:szCs w:val="21"/>
                    </w:rPr>
                  </w:pPr>
                  <w:r>
                    <w:rPr>
                      <w:rFonts w:ascii="Times New Roman" w:hAnsi="Times New Roman" w:cs="Times New Roman" w:hint="eastAsia"/>
                      <w:color w:val="000000"/>
                      <w:szCs w:val="21"/>
                    </w:rPr>
                    <w:t>T</w:t>
                  </w:r>
                  <w:r>
                    <w:rPr>
                      <w:rFonts w:ascii="Times New Roman" w:hAnsi="Times New Roman" w:cs="Times New Roman" w:hint="eastAsia"/>
                      <w:color w:val="000000"/>
                      <w:szCs w:val="21"/>
                    </w:rPr>
                    <w:t>，</w:t>
                  </w:r>
                  <w:r>
                    <w:rPr>
                      <w:rFonts w:ascii="Times New Roman" w:hAnsi="Times New Roman" w:cs="Times New Roman"/>
                      <w:color w:val="000000"/>
                      <w:szCs w:val="21"/>
                    </w:rPr>
                    <w:t>I</w:t>
                  </w:r>
                </w:p>
              </w:tc>
              <w:tc>
                <w:tcPr>
                  <w:tcW w:w="790" w:type="dxa"/>
                  <w:vAlign w:val="center"/>
                </w:tcPr>
                <w:p w14:paraId="59913927"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3.0</w:t>
                  </w:r>
                  <w:r>
                    <w:rPr>
                      <w:rFonts w:ascii="Times New Roman" w:hAnsi="Times New Roman" w:cs="Times New Roman" w:hint="eastAsia"/>
                      <w:color w:val="000000"/>
                      <w:szCs w:val="21"/>
                    </w:rPr>
                    <w:t>t/a</w:t>
                  </w:r>
                </w:p>
              </w:tc>
              <w:tc>
                <w:tcPr>
                  <w:tcW w:w="678" w:type="dxa"/>
                  <w:vMerge w:val="restart"/>
                  <w:vAlign w:val="center"/>
                </w:tcPr>
                <w:p w14:paraId="334A68CE" w14:textId="77777777"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t>于危废间内暂存</w:t>
                  </w:r>
                </w:p>
              </w:tc>
              <w:tc>
                <w:tcPr>
                  <w:tcW w:w="1309" w:type="dxa"/>
                  <w:vMerge w:val="restart"/>
                  <w:vAlign w:val="center"/>
                </w:tcPr>
                <w:p w14:paraId="48A3864B" w14:textId="7739968C"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t>在厂区内危险废物贮存间内分区储存，定期交有资质的</w:t>
                  </w:r>
                  <w:r w:rsidR="00DF3575" w:rsidRPr="00BD1AB9">
                    <w:rPr>
                      <w:rFonts w:hint="eastAsia"/>
                      <w:snapToGrid w:val="0"/>
                      <w:kern w:val="0"/>
                    </w:rPr>
                    <w:t>单位转移、处置</w:t>
                  </w:r>
                </w:p>
              </w:tc>
              <w:tc>
                <w:tcPr>
                  <w:tcW w:w="891" w:type="dxa"/>
                  <w:vAlign w:val="center"/>
                </w:tcPr>
                <w:p w14:paraId="4463D4D2"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3.0</w:t>
                  </w:r>
                  <w:r>
                    <w:rPr>
                      <w:rFonts w:ascii="Times New Roman" w:hAnsi="Times New Roman" w:cs="Times New Roman" w:hint="eastAsia"/>
                      <w:color w:val="000000"/>
                      <w:szCs w:val="21"/>
                    </w:rPr>
                    <w:t>t/a</w:t>
                  </w:r>
                </w:p>
              </w:tc>
            </w:tr>
            <w:tr w:rsidR="004C6748" w14:paraId="4051342A" w14:textId="77777777">
              <w:tc>
                <w:tcPr>
                  <w:tcW w:w="523" w:type="dxa"/>
                  <w:vMerge/>
                  <w:vAlign w:val="center"/>
                </w:tcPr>
                <w:p w14:paraId="1FD86630" w14:textId="77777777" w:rsidR="004C6748" w:rsidRDefault="004C6748">
                  <w:pPr>
                    <w:jc w:val="center"/>
                    <w:rPr>
                      <w:rFonts w:ascii="Times New Roman" w:hAnsi="Times New Roman" w:cs="Times New Roman"/>
                      <w:color w:val="000000"/>
                      <w:szCs w:val="21"/>
                    </w:rPr>
                  </w:pPr>
                </w:p>
              </w:tc>
              <w:tc>
                <w:tcPr>
                  <w:tcW w:w="555" w:type="dxa"/>
                  <w:vAlign w:val="center"/>
                </w:tcPr>
                <w:p w14:paraId="4BD50F9C" w14:textId="54D80DB4" w:rsidR="004C6748" w:rsidRDefault="00BD1AB9">
                  <w:pPr>
                    <w:jc w:val="center"/>
                    <w:rPr>
                      <w:rFonts w:ascii="Times New Roman" w:hAnsi="Times New Roman" w:cs="Times New Roman"/>
                      <w:color w:val="000000"/>
                      <w:szCs w:val="21"/>
                    </w:rPr>
                  </w:pPr>
                  <w:r>
                    <w:rPr>
                      <w:rFonts w:ascii="Times New Roman" w:hAnsi="Times New Roman" w:cs="Times New Roman" w:hint="eastAsia"/>
                      <w:color w:val="000000"/>
                      <w:szCs w:val="21"/>
                    </w:rPr>
                    <w:t>废润滑油桶</w:t>
                  </w:r>
                </w:p>
              </w:tc>
              <w:tc>
                <w:tcPr>
                  <w:tcW w:w="650" w:type="dxa"/>
                  <w:vAlign w:val="center"/>
                </w:tcPr>
                <w:p w14:paraId="47C4BB26" w14:textId="77777777"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t>危险废物</w:t>
                  </w:r>
                </w:p>
              </w:tc>
              <w:tc>
                <w:tcPr>
                  <w:tcW w:w="688" w:type="dxa"/>
                  <w:vAlign w:val="center"/>
                </w:tcPr>
                <w:p w14:paraId="614C74B9" w14:textId="77777777" w:rsidR="004C6748" w:rsidRDefault="00615EC0">
                  <w:pPr>
                    <w:pStyle w:val="ac"/>
                    <w:widowControl w:val="0"/>
                    <w:snapToGrid w:val="0"/>
                    <w:jc w:val="center"/>
                    <w:rPr>
                      <w:rFonts w:ascii="Times New Roman" w:hAnsi="Times New Roman" w:hint="default"/>
                      <w:color w:val="000000"/>
                      <w:sz w:val="21"/>
                      <w:szCs w:val="21"/>
                    </w:rPr>
                  </w:pPr>
                  <w:r>
                    <w:rPr>
                      <w:rFonts w:ascii="Times New Roman" w:hAnsi="Times New Roman"/>
                      <w:sz w:val="21"/>
                      <w:szCs w:val="21"/>
                    </w:rPr>
                    <w:t>900-249-08</w:t>
                  </w:r>
                </w:p>
              </w:tc>
              <w:tc>
                <w:tcPr>
                  <w:tcW w:w="735" w:type="dxa"/>
                  <w:vAlign w:val="center"/>
                </w:tcPr>
                <w:p w14:paraId="4D26C7D4" w14:textId="77777777" w:rsidR="004C6748" w:rsidRDefault="00615EC0">
                  <w:pPr>
                    <w:pStyle w:val="ac"/>
                    <w:widowControl w:val="0"/>
                    <w:snapToGrid w:val="0"/>
                    <w:jc w:val="center"/>
                    <w:rPr>
                      <w:rFonts w:ascii="Times New Roman" w:hAnsi="Times New Roman" w:hint="default"/>
                      <w:color w:val="000000"/>
                      <w:sz w:val="21"/>
                      <w:szCs w:val="21"/>
                    </w:rPr>
                  </w:pPr>
                  <w:r>
                    <w:rPr>
                      <w:rFonts w:ascii="Times New Roman" w:hAnsi="Times New Roman"/>
                      <w:sz w:val="21"/>
                      <w:szCs w:val="21"/>
                    </w:rPr>
                    <w:t>废矿物油</w:t>
                  </w:r>
                </w:p>
              </w:tc>
              <w:tc>
                <w:tcPr>
                  <w:tcW w:w="523" w:type="dxa"/>
                  <w:vAlign w:val="center"/>
                </w:tcPr>
                <w:p w14:paraId="63CCFC0F" w14:textId="77777777" w:rsidR="004C6748" w:rsidRDefault="00615EC0">
                  <w:pPr>
                    <w:jc w:val="center"/>
                    <w:rPr>
                      <w:rFonts w:ascii="Times New Roman" w:hAnsi="Times New Roman" w:cs="Times New Roman"/>
                      <w:color w:val="000000"/>
                      <w:szCs w:val="21"/>
                    </w:rPr>
                  </w:pPr>
                  <w:r>
                    <w:rPr>
                      <w:rFonts w:ascii="Times New Roman" w:hAnsi="Times New Roman" w:cs="Times New Roman" w:hint="eastAsia"/>
                      <w:color w:val="000000"/>
                      <w:szCs w:val="21"/>
                    </w:rPr>
                    <w:t>固态</w:t>
                  </w:r>
                </w:p>
              </w:tc>
              <w:tc>
                <w:tcPr>
                  <w:tcW w:w="1045" w:type="dxa"/>
                  <w:vMerge/>
                  <w:vAlign w:val="center"/>
                </w:tcPr>
                <w:p w14:paraId="49EEC8CE" w14:textId="77777777" w:rsidR="004C6748" w:rsidRDefault="004C6748">
                  <w:pPr>
                    <w:jc w:val="center"/>
                    <w:rPr>
                      <w:rFonts w:ascii="Times New Roman" w:hAnsi="Times New Roman" w:cs="Times New Roman"/>
                      <w:color w:val="000000"/>
                      <w:szCs w:val="21"/>
                    </w:rPr>
                  </w:pPr>
                </w:p>
              </w:tc>
              <w:tc>
                <w:tcPr>
                  <w:tcW w:w="790" w:type="dxa"/>
                  <w:vAlign w:val="center"/>
                </w:tcPr>
                <w:p w14:paraId="689A5C41"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.2t/a</w:t>
                  </w:r>
                </w:p>
              </w:tc>
              <w:tc>
                <w:tcPr>
                  <w:tcW w:w="678" w:type="dxa"/>
                  <w:vMerge/>
                  <w:vAlign w:val="center"/>
                </w:tcPr>
                <w:p w14:paraId="04D20627" w14:textId="77777777" w:rsidR="004C6748" w:rsidRDefault="004C6748">
                  <w:pPr>
                    <w:jc w:val="center"/>
                    <w:rPr>
                      <w:rFonts w:ascii="Times New Roman" w:hAnsi="Times New Roman" w:cs="Times New Roman"/>
                      <w:color w:val="000000"/>
                      <w:szCs w:val="21"/>
                    </w:rPr>
                  </w:pPr>
                </w:p>
              </w:tc>
              <w:tc>
                <w:tcPr>
                  <w:tcW w:w="1309" w:type="dxa"/>
                  <w:vMerge/>
                  <w:vAlign w:val="center"/>
                </w:tcPr>
                <w:p w14:paraId="0842C629" w14:textId="77777777" w:rsidR="004C6748" w:rsidRDefault="004C6748">
                  <w:pPr>
                    <w:jc w:val="center"/>
                    <w:rPr>
                      <w:rFonts w:ascii="Times New Roman" w:hAnsi="Times New Roman" w:cs="Times New Roman"/>
                      <w:color w:val="000000"/>
                      <w:szCs w:val="21"/>
                    </w:rPr>
                  </w:pPr>
                </w:p>
              </w:tc>
              <w:tc>
                <w:tcPr>
                  <w:tcW w:w="891" w:type="dxa"/>
                  <w:vAlign w:val="center"/>
                </w:tcPr>
                <w:p w14:paraId="04B8CB05" w14:textId="77777777" w:rsidR="004C6748" w:rsidRDefault="00615EC0">
                  <w:pPr>
                    <w:jc w:val="center"/>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.2t/a</w:t>
                  </w:r>
                </w:p>
              </w:tc>
            </w:tr>
          </w:tbl>
          <w:p w14:paraId="064B15B0" w14:textId="77777777" w:rsidR="004C6748" w:rsidRDefault="00615EC0">
            <w:pPr>
              <w:adjustRightInd w:val="0"/>
              <w:snapToGrid w:val="0"/>
              <w:spacing w:beforeLines="50" w:before="156" w:line="360" w:lineRule="auto"/>
              <w:ind w:firstLineChars="200" w:firstLine="482"/>
              <w:rPr>
                <w:rFonts w:ascii="Times New Roman" w:hAnsi="Times New Roman"/>
                <w:b/>
                <w:bCs/>
                <w:sz w:val="24"/>
              </w:rPr>
            </w:pPr>
            <w:r>
              <w:rPr>
                <w:rFonts w:ascii="Times New Roman" w:hAnsi="宋体"/>
                <w:b/>
                <w:bCs/>
                <w:sz w:val="24"/>
              </w:rPr>
              <w:t>（</w:t>
            </w:r>
            <w:r>
              <w:rPr>
                <w:rFonts w:ascii="Times New Roman" w:hAnsi="Times New Roman"/>
                <w:b/>
                <w:bCs/>
                <w:sz w:val="24"/>
              </w:rPr>
              <w:t>1</w:t>
            </w:r>
            <w:r>
              <w:rPr>
                <w:rFonts w:ascii="Times New Roman" w:hAnsi="宋体"/>
                <w:b/>
                <w:bCs/>
                <w:sz w:val="24"/>
              </w:rPr>
              <w:t>）危险废物贮存场所（设施）</w:t>
            </w:r>
          </w:p>
          <w:p w14:paraId="098BC008"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建设单位拟建设危险废物贮存间，并应按照《危险废物收集、贮存、运输技术规范》（</w:t>
            </w:r>
            <w:r>
              <w:rPr>
                <w:rFonts w:ascii="Times New Roman" w:hAnsi="Times New Roman"/>
                <w:sz w:val="24"/>
              </w:rPr>
              <w:t>HJ2025-2012</w:t>
            </w:r>
            <w:r>
              <w:rPr>
                <w:rFonts w:ascii="Times New Roman" w:hAnsi="宋体"/>
                <w:sz w:val="24"/>
              </w:rPr>
              <w:t>）中相关技术要求设置，具体如下：</w:t>
            </w:r>
          </w:p>
          <w:p w14:paraId="5152A422"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①危险废物贮存设施的选址、设计、建设、运行管理应满足</w:t>
            </w:r>
            <w:r>
              <w:rPr>
                <w:rFonts w:ascii="Times New Roman" w:hAnsi="Times New Roman"/>
                <w:sz w:val="24"/>
              </w:rPr>
              <w:t>GB18597</w:t>
            </w:r>
            <w:r>
              <w:rPr>
                <w:rFonts w:ascii="Times New Roman" w:hAnsi="宋体"/>
                <w:sz w:val="24"/>
              </w:rPr>
              <w:t>、</w:t>
            </w:r>
            <w:r>
              <w:rPr>
                <w:rFonts w:ascii="Times New Roman" w:hAnsi="Times New Roman"/>
                <w:sz w:val="24"/>
              </w:rPr>
              <w:t>GBZ1</w:t>
            </w:r>
            <w:r>
              <w:rPr>
                <w:rFonts w:ascii="Times New Roman" w:hAnsi="宋体"/>
                <w:sz w:val="24"/>
              </w:rPr>
              <w:t>和</w:t>
            </w:r>
            <w:r>
              <w:rPr>
                <w:rFonts w:ascii="Times New Roman" w:hAnsi="Times New Roman"/>
                <w:sz w:val="24"/>
              </w:rPr>
              <w:t>GBZ2</w:t>
            </w:r>
            <w:r>
              <w:rPr>
                <w:rFonts w:ascii="Times New Roman" w:hAnsi="宋体"/>
                <w:sz w:val="24"/>
              </w:rPr>
              <w:t>的有关要求。</w:t>
            </w:r>
          </w:p>
          <w:p w14:paraId="6A6F9327"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②危险废物贮存设施已配备通讯设备、照明设施和消防设施。</w:t>
            </w:r>
          </w:p>
          <w:p w14:paraId="556D2119"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③贮存危险废物时应按危险废物的种类和特性进行分区贮存，每个贮存区域之间宜设置挡墙间隔，并设置防风、防雨、防晒、防渗（渗透系数</w:t>
            </w:r>
            <w:r>
              <w:rPr>
                <w:rFonts w:ascii="Times New Roman" w:hAnsi="Times New Roman"/>
                <w:sz w:val="24"/>
              </w:rPr>
              <w:t>≤10</w:t>
            </w:r>
            <w:r>
              <w:rPr>
                <w:rFonts w:ascii="Times New Roman" w:hAnsi="Times New Roman"/>
                <w:sz w:val="24"/>
                <w:vertAlign w:val="superscript"/>
              </w:rPr>
              <w:t>-10</w:t>
            </w:r>
            <w:r>
              <w:rPr>
                <w:rFonts w:ascii="Times New Roman" w:hAnsi="Times New Roman"/>
                <w:sz w:val="24"/>
              </w:rPr>
              <w:t>cm/s</w:t>
            </w:r>
            <w:r>
              <w:rPr>
                <w:rFonts w:ascii="Times New Roman" w:hAnsi="宋体"/>
                <w:sz w:val="24"/>
              </w:rPr>
              <w:t>）。</w:t>
            </w:r>
          </w:p>
          <w:p w14:paraId="569BA56E"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④危险废物贮存期限按《中华人民共和国固体废物污染环境防治法》的有关规定，及时交由资质单位集中处置。</w:t>
            </w:r>
          </w:p>
          <w:p w14:paraId="2C2655A3"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⑤危险废物贮存单位应建立危险废物贮存的台帐制度，并做好危险废物出入库交接记录。</w:t>
            </w:r>
          </w:p>
          <w:p w14:paraId="55B01E89"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⑥存放装载液体、半固体危险废物容器位置，有耐腐蚀的硬化地面，且表面无裂隙。</w:t>
            </w:r>
          </w:p>
          <w:p w14:paraId="6090632E"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⑦危险废物暂存场所设置符合《环境保护图形标志</w:t>
            </w:r>
            <w:r>
              <w:rPr>
                <w:rFonts w:ascii="Times New Roman" w:hAnsi="Times New Roman"/>
                <w:sz w:val="24"/>
              </w:rPr>
              <w:t>——</w:t>
            </w:r>
            <w:r>
              <w:rPr>
                <w:rFonts w:ascii="Times New Roman" w:hAnsi="宋体"/>
                <w:sz w:val="24"/>
              </w:rPr>
              <w:t>固体废物贮存（处置）场》（</w:t>
            </w:r>
            <w:r>
              <w:rPr>
                <w:rFonts w:ascii="Times New Roman" w:hAnsi="Times New Roman"/>
                <w:sz w:val="24"/>
              </w:rPr>
              <w:t>GB15562.2-1995</w:t>
            </w:r>
            <w:r>
              <w:rPr>
                <w:rFonts w:ascii="Times New Roman" w:hAnsi="宋体"/>
                <w:sz w:val="24"/>
              </w:rPr>
              <w:t>）的专用标志。</w:t>
            </w:r>
          </w:p>
          <w:p w14:paraId="1E39CDC1"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⑧危险废物贮存可分为产生单位内部贮存、中转贮存及集中性贮存。所对应的贮存设施分别为：产生危险废物的单位用于暂时贮存的设施。</w:t>
            </w:r>
          </w:p>
          <w:p w14:paraId="2A972A20" w14:textId="77777777" w:rsidR="004C6748" w:rsidRDefault="00615EC0">
            <w:pPr>
              <w:spacing w:line="360" w:lineRule="auto"/>
              <w:ind w:firstLine="480"/>
              <w:rPr>
                <w:rFonts w:ascii="Times New Roman" w:eastAsia="宋体" w:hAnsi="Times New Roman"/>
                <w:b/>
                <w:bCs/>
                <w:sz w:val="24"/>
              </w:rPr>
            </w:pPr>
            <w:r>
              <w:rPr>
                <w:rFonts w:ascii="Times New Roman" w:eastAsia="宋体" w:hAnsi="Times New Roman" w:hint="eastAsia"/>
                <w:b/>
                <w:bCs/>
                <w:sz w:val="24"/>
              </w:rPr>
              <w:lastRenderedPageBreak/>
              <w:t>（</w:t>
            </w:r>
            <w:r>
              <w:rPr>
                <w:rFonts w:ascii="Times New Roman" w:eastAsia="宋体" w:hAnsi="Times New Roman"/>
                <w:b/>
                <w:bCs/>
                <w:sz w:val="24"/>
              </w:rPr>
              <w:t>2</w:t>
            </w:r>
            <w:r>
              <w:rPr>
                <w:rFonts w:ascii="Times New Roman" w:eastAsia="宋体" w:hAnsi="Times New Roman" w:hint="eastAsia"/>
                <w:b/>
                <w:bCs/>
                <w:sz w:val="24"/>
              </w:rPr>
              <w:t>）委托利用或者处置的环境影响分析</w:t>
            </w:r>
          </w:p>
          <w:p w14:paraId="0437CC45" w14:textId="0418287F"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sz w:val="24"/>
              </w:rPr>
              <w:t>本项目产生的废润滑油、</w:t>
            </w:r>
            <w:r w:rsidR="00BD1AB9">
              <w:rPr>
                <w:rFonts w:ascii="Times New Roman" w:eastAsia="宋体" w:hAnsi="Times New Roman"/>
                <w:sz w:val="24"/>
              </w:rPr>
              <w:t>废润滑油桶</w:t>
            </w:r>
            <w:r>
              <w:rPr>
                <w:rFonts w:ascii="Times New Roman" w:eastAsia="宋体" w:hAnsi="Times New Roman"/>
                <w:sz w:val="24"/>
              </w:rPr>
              <w:t>作为危险废物分类收集暂存于危险废物贮存间内，定期交由有资质的</w:t>
            </w:r>
            <w:r w:rsidR="00DF3575" w:rsidRPr="00DF3575">
              <w:rPr>
                <w:rFonts w:ascii="Times New Roman" w:eastAsia="宋体" w:hAnsi="Times New Roman" w:hint="eastAsia"/>
                <w:sz w:val="24"/>
              </w:rPr>
              <w:t>单位转移、处置</w:t>
            </w:r>
            <w:r>
              <w:rPr>
                <w:rFonts w:ascii="Times New Roman" w:eastAsia="宋体" w:hAnsi="Times New Roman"/>
                <w:sz w:val="24"/>
              </w:rPr>
              <w:t>。项目周边区域分布有资质的单位，如唐山浩昌杰环保科技发展有限公司。唐山浩昌杰环保科技发展有限公司年度核准经营规模为：焚烧处置危险废物经营规模</w:t>
            </w:r>
            <w:r>
              <w:rPr>
                <w:rFonts w:ascii="Times New Roman" w:eastAsia="宋体" w:hAnsi="Times New Roman"/>
                <w:sz w:val="24"/>
              </w:rPr>
              <w:t>6592t/a</w:t>
            </w:r>
            <w:r>
              <w:rPr>
                <w:rFonts w:ascii="Times New Roman" w:eastAsia="宋体" w:hAnsi="Times New Roman"/>
                <w:sz w:val="24"/>
              </w:rPr>
              <w:t>（可处理本项目</w:t>
            </w:r>
            <w:r w:rsidR="00BD1AB9">
              <w:rPr>
                <w:rFonts w:ascii="Times New Roman" w:eastAsia="宋体" w:hAnsi="Times New Roman"/>
                <w:sz w:val="24"/>
              </w:rPr>
              <w:t>废润滑油桶</w:t>
            </w:r>
            <w:r>
              <w:rPr>
                <w:rFonts w:ascii="Times New Roman" w:eastAsia="宋体" w:hAnsi="Times New Roman"/>
                <w:sz w:val="24"/>
              </w:rPr>
              <w:t>900-249-08</w:t>
            </w:r>
            <w:r>
              <w:rPr>
                <w:rFonts w:ascii="Times New Roman" w:eastAsia="宋体" w:hAnsi="Times New Roman"/>
                <w:sz w:val="24"/>
              </w:rPr>
              <w:t>），综合利用危险废物经营规模</w:t>
            </w:r>
            <w:r>
              <w:rPr>
                <w:rFonts w:ascii="Times New Roman" w:eastAsia="宋体" w:hAnsi="Times New Roman"/>
                <w:sz w:val="24"/>
              </w:rPr>
              <w:t>140100t/</w:t>
            </w:r>
            <w:r>
              <w:rPr>
                <w:rFonts w:ascii="Times New Roman" w:eastAsia="宋体" w:hAnsi="Times New Roman" w:hint="eastAsia"/>
                <w:sz w:val="24"/>
              </w:rPr>
              <w:t>a</w:t>
            </w:r>
            <w:r>
              <w:rPr>
                <w:rFonts w:ascii="Times New Roman" w:eastAsia="宋体" w:hAnsi="Times New Roman"/>
                <w:sz w:val="24"/>
              </w:rPr>
              <w:t>（可处理本项目废润滑油</w:t>
            </w:r>
            <w:r>
              <w:rPr>
                <w:rFonts w:ascii="Times New Roman" w:eastAsia="宋体" w:hAnsi="Times New Roman"/>
                <w:sz w:val="24"/>
              </w:rPr>
              <w:t>900-214-08</w:t>
            </w:r>
            <w:r>
              <w:rPr>
                <w:rFonts w:ascii="Times New Roman" w:eastAsia="宋体" w:hAnsi="Times New Roman"/>
                <w:sz w:val="24"/>
              </w:rPr>
              <w:t>），唐山浩昌杰环保科技发展有限公司年度核准经营规模包含本项目产生的危险废物，且本项目产生的危险废物量远小于该资质单位的处置量。故建议本项目危险废物可以委托唐山浩昌杰环保科技发展有限公司处置。综上，本项目危险废物定期交由有资质的单位处理措施可行。</w:t>
            </w:r>
          </w:p>
          <w:p w14:paraId="6BA420D8" w14:textId="77777777" w:rsidR="004C6748" w:rsidRDefault="00615EC0">
            <w:pPr>
              <w:snapToGrid w:val="0"/>
              <w:spacing w:line="360" w:lineRule="auto"/>
              <w:ind w:firstLineChars="200" w:firstLine="482"/>
              <w:rPr>
                <w:rFonts w:ascii="Times New Roman" w:hAnsi="Times New Roman"/>
                <w:b/>
                <w:bCs/>
                <w:sz w:val="24"/>
              </w:rPr>
            </w:pPr>
            <w:r>
              <w:rPr>
                <w:rFonts w:ascii="Times New Roman" w:hAnsi="宋体"/>
                <w:b/>
                <w:bCs/>
                <w:sz w:val="24"/>
              </w:rPr>
              <w:t>（</w:t>
            </w:r>
            <w:r>
              <w:rPr>
                <w:rFonts w:ascii="Times New Roman" w:hAnsi="Times New Roman"/>
                <w:b/>
                <w:bCs/>
                <w:sz w:val="24"/>
              </w:rPr>
              <w:t>3</w:t>
            </w:r>
            <w:r>
              <w:rPr>
                <w:rFonts w:ascii="Times New Roman" w:hAnsi="宋体"/>
                <w:b/>
                <w:bCs/>
                <w:sz w:val="24"/>
              </w:rPr>
              <w:t>）危险废物收集、储存、转运过程应急预案</w:t>
            </w:r>
          </w:p>
          <w:p w14:paraId="128CFE00"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危险废物收集、储存、转运过程应编制相应的应急预案，应急预案的编制可参照《危险废物经营单位编制应急预案指南》，针对危险废物收集、储运、中转过程产生的事故易发环节应定期组织应急演练。</w:t>
            </w:r>
          </w:p>
          <w:p w14:paraId="45F8FF78" w14:textId="77777777" w:rsidR="004C6748" w:rsidRDefault="00615EC0">
            <w:pPr>
              <w:snapToGrid w:val="0"/>
              <w:spacing w:line="360" w:lineRule="auto"/>
              <w:ind w:firstLineChars="200" w:firstLine="480"/>
              <w:rPr>
                <w:rFonts w:ascii="Times New Roman" w:hAnsi="Times New Roman"/>
                <w:sz w:val="24"/>
              </w:rPr>
            </w:pPr>
            <w:r>
              <w:rPr>
                <w:rFonts w:ascii="Times New Roman" w:hAnsi="宋体"/>
                <w:sz w:val="24"/>
              </w:rPr>
              <w:t>危险废物收集、储运、中转过程一旦发生意外事故，建设单位应根据风险应急预案立即采取如下措施：</w:t>
            </w:r>
          </w:p>
          <w:p w14:paraId="7C6D84A5" w14:textId="77777777" w:rsidR="004C6748" w:rsidRDefault="00615EC0">
            <w:pPr>
              <w:snapToGrid w:val="0"/>
              <w:spacing w:line="360" w:lineRule="auto"/>
              <w:ind w:firstLineChars="200" w:firstLine="480"/>
              <w:rPr>
                <w:rFonts w:ascii="Times New Roman" w:hAnsi="宋体"/>
                <w:sz w:val="24"/>
              </w:rPr>
            </w:pPr>
            <w:r>
              <w:rPr>
                <w:rFonts w:ascii="Times New Roman" w:hAnsi="宋体"/>
                <w:sz w:val="24"/>
              </w:rPr>
              <w:t>①设立事故警戒线，启动应急预案，并按要求向环保主管部门进行报告。</w:t>
            </w:r>
          </w:p>
          <w:p w14:paraId="108696EB" w14:textId="77777777" w:rsidR="004C6748" w:rsidRDefault="00615EC0">
            <w:pPr>
              <w:snapToGrid w:val="0"/>
              <w:spacing w:line="360" w:lineRule="auto"/>
              <w:ind w:firstLineChars="200" w:firstLine="480"/>
              <w:rPr>
                <w:rFonts w:ascii="Times New Roman" w:hAnsi="宋体"/>
                <w:sz w:val="24"/>
              </w:rPr>
            </w:pPr>
            <w:r>
              <w:rPr>
                <w:rFonts w:ascii="Times New Roman" w:hAnsi="宋体"/>
                <w:sz w:val="24"/>
              </w:rPr>
              <w:t>②对事故受到污染的土壤和水体等进行相应的清理和修复。</w:t>
            </w:r>
          </w:p>
          <w:p w14:paraId="16587B48" w14:textId="77777777" w:rsidR="004C6748" w:rsidRDefault="00615EC0">
            <w:pPr>
              <w:snapToGrid w:val="0"/>
              <w:spacing w:line="360" w:lineRule="auto"/>
              <w:ind w:firstLineChars="200" w:firstLine="480"/>
              <w:rPr>
                <w:rFonts w:ascii="Times New Roman" w:hAnsi="宋体"/>
                <w:sz w:val="24"/>
              </w:rPr>
            </w:pPr>
            <w:r>
              <w:rPr>
                <w:rFonts w:ascii="Times New Roman" w:hAnsi="宋体"/>
                <w:sz w:val="24"/>
              </w:rPr>
              <w:t>③清理过程产生的所有废物均应按危险废物进行管理和处置。</w:t>
            </w:r>
          </w:p>
          <w:p w14:paraId="5B7E3EB0" w14:textId="77777777" w:rsidR="004C6748" w:rsidRDefault="00615EC0">
            <w:pPr>
              <w:snapToGrid w:val="0"/>
              <w:spacing w:line="360" w:lineRule="auto"/>
              <w:ind w:firstLineChars="200" w:firstLine="480"/>
              <w:rPr>
                <w:rFonts w:ascii="Times New Roman" w:hAnsi="宋体"/>
                <w:sz w:val="24"/>
              </w:rPr>
            </w:pPr>
            <w:r>
              <w:rPr>
                <w:rFonts w:ascii="Times New Roman" w:hAnsi="宋体"/>
                <w:sz w:val="24"/>
              </w:rPr>
              <w:t>④进入现场清理和包装危险废物的人员应受过专业培训，穿着防护服，佩戴防护用具。</w:t>
            </w:r>
          </w:p>
          <w:p w14:paraId="1537D55C" w14:textId="77777777" w:rsidR="004C6748" w:rsidRDefault="00615EC0">
            <w:pPr>
              <w:snapToGrid w:val="0"/>
              <w:spacing w:line="360" w:lineRule="auto"/>
              <w:ind w:firstLineChars="200" w:firstLine="480"/>
              <w:rPr>
                <w:rFonts w:ascii="Times New Roman" w:hAnsi="宋体"/>
                <w:sz w:val="24"/>
              </w:rPr>
            </w:pPr>
            <w:r>
              <w:rPr>
                <w:rFonts w:ascii="Times New Roman" w:hAnsi="宋体"/>
                <w:sz w:val="24"/>
              </w:rPr>
              <w:t>一般工业固废储存场所建设应符合《一般工业固体废物贮存、处置场污染控制标准》（</w:t>
            </w:r>
            <w:r>
              <w:rPr>
                <w:rFonts w:ascii="Times New Roman" w:hAnsi="宋体"/>
                <w:sz w:val="24"/>
              </w:rPr>
              <w:t>GB18599-2001</w:t>
            </w:r>
            <w:r>
              <w:rPr>
                <w:rFonts w:ascii="Times New Roman" w:hAnsi="宋体"/>
                <w:sz w:val="24"/>
              </w:rPr>
              <w:t>）及其</w:t>
            </w:r>
            <w:r>
              <w:rPr>
                <w:rFonts w:ascii="Times New Roman" w:hAnsi="宋体"/>
                <w:sz w:val="24"/>
              </w:rPr>
              <w:t>2013</w:t>
            </w:r>
            <w:r>
              <w:rPr>
                <w:rFonts w:ascii="Times New Roman" w:hAnsi="宋体"/>
                <w:sz w:val="24"/>
              </w:rPr>
              <w:t>年修改单中要求。</w:t>
            </w:r>
          </w:p>
          <w:p w14:paraId="1A00E1B9" w14:textId="77777777" w:rsidR="004C6748" w:rsidRDefault="00615EC0">
            <w:pPr>
              <w:spacing w:line="360" w:lineRule="auto"/>
              <w:ind w:firstLineChars="200" w:firstLine="480"/>
              <w:rPr>
                <w:rFonts w:ascii="Times New Roman" w:hAnsi="Times New Roman" w:cs="Times New Roman"/>
                <w:b/>
                <w:bCs/>
                <w:color w:val="000000"/>
                <w:sz w:val="24"/>
              </w:rPr>
            </w:pPr>
            <w:r>
              <w:rPr>
                <w:rFonts w:ascii="Times New Roman" w:hAnsi="Times New Roman" w:hint="eastAsia"/>
                <w:sz w:val="24"/>
              </w:rPr>
              <w:t>危险废物储存满足《危险废物贮存污染控制标准》（</w:t>
            </w:r>
            <w:r>
              <w:rPr>
                <w:rFonts w:ascii="Times New Roman" w:hAnsi="Times New Roman" w:hint="eastAsia"/>
                <w:sz w:val="24"/>
              </w:rPr>
              <w:t>GB</w:t>
            </w:r>
            <w:r>
              <w:rPr>
                <w:rFonts w:ascii="Times New Roman" w:hAnsi="Times New Roman"/>
                <w:sz w:val="24"/>
              </w:rPr>
              <w:t>18597-2001</w:t>
            </w:r>
            <w:r>
              <w:rPr>
                <w:rFonts w:ascii="Times New Roman" w:hAnsi="Times New Roman" w:hint="eastAsia"/>
                <w:sz w:val="24"/>
              </w:rPr>
              <w:t>）及</w:t>
            </w:r>
            <w:r>
              <w:rPr>
                <w:rFonts w:ascii="Times New Roman" w:hAnsi="Times New Roman"/>
                <w:sz w:val="24"/>
              </w:rPr>
              <w:t>环境保护部公告</w:t>
            </w:r>
            <w:r>
              <w:rPr>
                <w:rFonts w:ascii="Times New Roman" w:hAnsi="Times New Roman"/>
                <w:sz w:val="24"/>
              </w:rPr>
              <w:t>2013</w:t>
            </w:r>
            <w:r>
              <w:rPr>
                <w:rFonts w:ascii="Times New Roman" w:hAnsi="Times New Roman"/>
                <w:sz w:val="24"/>
              </w:rPr>
              <w:t>年第</w:t>
            </w:r>
            <w:r>
              <w:rPr>
                <w:rFonts w:ascii="Times New Roman" w:hAnsi="Times New Roman"/>
                <w:sz w:val="24"/>
              </w:rPr>
              <w:t>36</w:t>
            </w:r>
            <w:r>
              <w:rPr>
                <w:rFonts w:ascii="Times New Roman" w:hAnsi="Times New Roman"/>
                <w:sz w:val="24"/>
              </w:rPr>
              <w:t>号国家污染物控制标准修改单</w:t>
            </w:r>
            <w:r>
              <w:rPr>
                <w:rFonts w:ascii="Times New Roman" w:hAnsi="Times New Roman" w:hint="eastAsia"/>
                <w:sz w:val="24"/>
              </w:rPr>
              <w:t>。</w:t>
            </w:r>
          </w:p>
          <w:p w14:paraId="2EE02BA2" w14:textId="77777777" w:rsidR="004C6748" w:rsidRDefault="00615EC0">
            <w:pPr>
              <w:spacing w:line="360" w:lineRule="auto"/>
              <w:ind w:firstLineChars="200" w:firstLine="482"/>
              <w:rPr>
                <w:rFonts w:ascii="Times New Roman" w:hAnsi="Times New Roman" w:cs="Times New Roman"/>
                <w:b/>
                <w:bCs/>
                <w:color w:val="000000"/>
                <w:sz w:val="24"/>
              </w:rPr>
            </w:pPr>
            <w:r>
              <w:rPr>
                <w:rFonts w:ascii="Times New Roman" w:hAnsi="Times New Roman" w:cs="Times New Roman" w:hint="eastAsia"/>
                <w:b/>
                <w:bCs/>
                <w:color w:val="000000"/>
                <w:sz w:val="24"/>
              </w:rPr>
              <w:t>（</w:t>
            </w:r>
            <w:r>
              <w:rPr>
                <w:rFonts w:ascii="Times New Roman" w:hAnsi="Times New Roman" w:cs="Times New Roman" w:hint="eastAsia"/>
                <w:b/>
                <w:bCs/>
                <w:color w:val="000000"/>
                <w:sz w:val="24"/>
              </w:rPr>
              <w:t>4</w:t>
            </w:r>
            <w:r>
              <w:rPr>
                <w:rFonts w:ascii="Times New Roman" w:hAnsi="Times New Roman" w:cs="Times New Roman" w:hint="eastAsia"/>
                <w:b/>
                <w:bCs/>
                <w:color w:val="000000"/>
                <w:sz w:val="24"/>
              </w:rPr>
              <w:t>）</w:t>
            </w:r>
            <w:r>
              <w:rPr>
                <w:rFonts w:ascii="Times New Roman" w:hAnsi="Times New Roman" w:cs="Times New Roman"/>
                <w:b/>
                <w:bCs/>
                <w:color w:val="000000"/>
                <w:sz w:val="24"/>
              </w:rPr>
              <w:t>固体废物环境管理要求</w:t>
            </w:r>
          </w:p>
          <w:p w14:paraId="68F6ACE2" w14:textId="77777777" w:rsidR="004C6748" w:rsidRDefault="00615EC0">
            <w:pPr>
              <w:spacing w:line="360" w:lineRule="auto"/>
              <w:ind w:firstLineChars="200" w:firstLine="480"/>
              <w:rPr>
                <w:rFonts w:ascii="Times New Roman" w:hAnsi="Times New Roman" w:cs="Times New Roman"/>
                <w:color w:val="000000"/>
                <w:sz w:val="24"/>
              </w:rPr>
            </w:pPr>
            <w:r>
              <w:rPr>
                <w:rFonts w:ascii="Times New Roman" w:hAnsi="Times New Roman" w:cs="Times New Roman" w:hint="eastAsia"/>
                <w:color w:val="000000"/>
                <w:sz w:val="24"/>
              </w:rPr>
              <w:t>①</w:t>
            </w:r>
            <w:r>
              <w:rPr>
                <w:rFonts w:ascii="Times New Roman" w:hAnsi="Times New Roman" w:cs="Times New Roman"/>
                <w:color w:val="000000"/>
                <w:sz w:val="24"/>
              </w:rPr>
              <w:t>项目运营期固体废物的产生、贮存、利用和处置全过程应严格遵守国家</w:t>
            </w:r>
            <w:r>
              <w:rPr>
                <w:rFonts w:ascii="Times New Roman" w:hAnsi="Times New Roman" w:cs="Times New Roman"/>
                <w:color w:val="000000"/>
                <w:sz w:val="24"/>
              </w:rPr>
              <w:lastRenderedPageBreak/>
              <w:t>有关建设项目环境保护管理的规定。</w:t>
            </w:r>
          </w:p>
          <w:p w14:paraId="5A533B6F" w14:textId="77777777" w:rsidR="004C6748" w:rsidRDefault="00615EC0">
            <w:pPr>
              <w:spacing w:line="360" w:lineRule="auto"/>
              <w:ind w:firstLine="480"/>
              <w:rPr>
                <w:rFonts w:ascii="Times New Roman" w:hAnsi="Times New Roman" w:cs="Times New Roman"/>
                <w:color w:val="000000"/>
                <w:sz w:val="24"/>
              </w:rPr>
            </w:pPr>
            <w:r>
              <w:rPr>
                <w:rFonts w:ascii="Times New Roman" w:hAnsi="Times New Roman" w:cs="Times New Roman" w:hint="eastAsia"/>
                <w:color w:val="000000"/>
                <w:sz w:val="24"/>
              </w:rPr>
              <w:t>②</w:t>
            </w:r>
            <w:r>
              <w:rPr>
                <w:rFonts w:ascii="Times New Roman" w:hAnsi="Times New Roman" w:cs="Times New Roman"/>
                <w:color w:val="000000"/>
                <w:sz w:val="24"/>
              </w:rPr>
              <w:t>项目运营期产生、收集、贮存、运输、利用、处置固体废物时，应当采取防扬散、防流失、防渗漏或者其他纺织污染环境的措施，不得擅自倾倒、堆放、丢弃、遗撒固体废物；</w:t>
            </w:r>
          </w:p>
          <w:p w14:paraId="461BE94A" w14:textId="77777777" w:rsidR="004C6748" w:rsidRDefault="00615EC0">
            <w:pPr>
              <w:spacing w:line="360" w:lineRule="auto"/>
              <w:ind w:firstLine="480"/>
              <w:rPr>
                <w:rFonts w:ascii="Times New Roman" w:hAnsi="Times New Roman" w:cs="Times New Roman"/>
                <w:color w:val="000000"/>
                <w:sz w:val="24"/>
              </w:rPr>
            </w:pPr>
            <w:r>
              <w:rPr>
                <w:rFonts w:ascii="Times New Roman" w:hAnsi="Times New Roman" w:cs="Times New Roman" w:hint="eastAsia"/>
                <w:color w:val="000000"/>
                <w:sz w:val="24"/>
              </w:rPr>
              <w:t>③</w:t>
            </w:r>
            <w:r>
              <w:rPr>
                <w:rFonts w:ascii="Times New Roman" w:hAnsi="Times New Roman" w:cs="Times New Roman"/>
                <w:color w:val="000000"/>
                <w:sz w:val="24"/>
              </w:rPr>
              <w:t>建设单位运营期应当建立健全工业固体废物</w:t>
            </w:r>
            <w:r>
              <w:rPr>
                <w:rFonts w:ascii="Times New Roman" w:hAnsi="Times New Roman" w:cs="Times New Roman" w:hint="eastAsia"/>
                <w:color w:val="000000"/>
                <w:sz w:val="24"/>
              </w:rPr>
              <w:t>和危险废物</w:t>
            </w:r>
            <w:r>
              <w:rPr>
                <w:rFonts w:ascii="Times New Roman" w:hAnsi="Times New Roman" w:cs="Times New Roman"/>
                <w:color w:val="000000"/>
                <w:sz w:val="24"/>
              </w:rPr>
              <w:t>产生、收集、贮存、运输、利用、处置全过程的污染环境纺织责任制度，建立工业固体废物</w:t>
            </w:r>
            <w:r>
              <w:rPr>
                <w:rFonts w:ascii="Times New Roman" w:hAnsi="Times New Roman" w:cs="Times New Roman" w:hint="eastAsia"/>
                <w:color w:val="000000"/>
                <w:sz w:val="24"/>
              </w:rPr>
              <w:t>和危险废物</w:t>
            </w:r>
            <w:r>
              <w:rPr>
                <w:rFonts w:ascii="Times New Roman" w:hAnsi="Times New Roman" w:cs="Times New Roman"/>
                <w:color w:val="000000"/>
                <w:sz w:val="24"/>
              </w:rPr>
              <w:t>管理台账，如实记录产生工业固体废物的种类、数量、流向、贮存、利用、处置等信息，实现工业固体废物</w:t>
            </w:r>
            <w:r>
              <w:rPr>
                <w:rFonts w:ascii="Times New Roman" w:hAnsi="Times New Roman" w:cs="Times New Roman" w:hint="eastAsia"/>
                <w:color w:val="000000"/>
                <w:sz w:val="24"/>
              </w:rPr>
              <w:t>和危险废物</w:t>
            </w:r>
            <w:r>
              <w:rPr>
                <w:rFonts w:ascii="Times New Roman" w:hAnsi="Times New Roman" w:cs="Times New Roman"/>
                <w:color w:val="000000"/>
                <w:sz w:val="24"/>
              </w:rPr>
              <w:t>可追溯，可查询，并采取防治工业固体废物</w:t>
            </w:r>
            <w:r>
              <w:rPr>
                <w:rFonts w:ascii="Times New Roman" w:hAnsi="Times New Roman" w:cs="Times New Roman" w:hint="eastAsia"/>
                <w:color w:val="000000"/>
                <w:sz w:val="24"/>
              </w:rPr>
              <w:t>和危险废物</w:t>
            </w:r>
            <w:r>
              <w:rPr>
                <w:rFonts w:ascii="Times New Roman" w:hAnsi="Times New Roman" w:cs="Times New Roman"/>
                <w:color w:val="000000"/>
                <w:sz w:val="24"/>
              </w:rPr>
              <w:t>污染环境的措施；</w:t>
            </w:r>
          </w:p>
          <w:p w14:paraId="37D19F2A" w14:textId="77777777" w:rsidR="004C6748" w:rsidRDefault="00615EC0">
            <w:pPr>
              <w:spacing w:line="360" w:lineRule="auto"/>
              <w:ind w:firstLine="480"/>
              <w:rPr>
                <w:rFonts w:ascii="Times New Roman" w:hAnsi="Times New Roman" w:cs="Times New Roman"/>
                <w:color w:val="000000"/>
                <w:sz w:val="24"/>
              </w:rPr>
            </w:pPr>
            <w:r>
              <w:rPr>
                <w:rFonts w:ascii="Times New Roman" w:hAnsi="Times New Roman" w:cs="Times New Roman" w:hint="eastAsia"/>
                <w:color w:val="000000"/>
                <w:sz w:val="24"/>
              </w:rPr>
              <w:t>④</w:t>
            </w:r>
            <w:r>
              <w:rPr>
                <w:rFonts w:ascii="Times New Roman" w:hAnsi="Times New Roman" w:cs="Times New Roman"/>
                <w:color w:val="000000"/>
                <w:sz w:val="24"/>
              </w:rPr>
              <w:t>企业对收集、贮存、运输、处置一般工业固体废物</w:t>
            </w:r>
            <w:r>
              <w:rPr>
                <w:rFonts w:ascii="Times New Roman" w:hAnsi="Times New Roman" w:cs="Times New Roman" w:hint="eastAsia"/>
                <w:color w:val="000000"/>
                <w:sz w:val="24"/>
              </w:rPr>
              <w:t>和危险废物</w:t>
            </w:r>
            <w:r>
              <w:rPr>
                <w:rFonts w:ascii="Times New Roman" w:hAnsi="Times New Roman" w:cs="Times New Roman"/>
                <w:color w:val="000000"/>
                <w:sz w:val="24"/>
              </w:rPr>
              <w:t>的设施、设备和场所，应当加强管理和维护，保证其正常运行和使用。</w:t>
            </w:r>
          </w:p>
          <w:p w14:paraId="7FD3DB95" w14:textId="77777777" w:rsidR="004C6748" w:rsidRDefault="00615EC0">
            <w:pPr>
              <w:spacing w:line="360" w:lineRule="auto"/>
              <w:ind w:firstLine="480"/>
              <w:rPr>
                <w:rFonts w:ascii="Times New Roman" w:hAnsi="Times New Roman" w:cs="Times New Roman"/>
                <w:color w:val="000000"/>
                <w:sz w:val="24"/>
              </w:rPr>
            </w:pPr>
            <w:r>
              <w:rPr>
                <w:rFonts w:ascii="Times New Roman" w:hAnsi="Times New Roman" w:cs="Times New Roman" w:hint="eastAsia"/>
                <w:color w:val="000000"/>
                <w:sz w:val="24"/>
              </w:rPr>
              <w:t>⑤</w:t>
            </w:r>
            <w:r>
              <w:rPr>
                <w:rFonts w:ascii="Times New Roman" w:eastAsia="宋体" w:hAnsi="Times New Roman" w:cs="Times New Roman"/>
                <w:color w:val="333333"/>
                <w:sz w:val="24"/>
                <w:shd w:val="clear" w:color="auto" w:fill="FFFFFF"/>
              </w:rPr>
              <w:t>严禁将生活垃圾与一般工业固体废物</w:t>
            </w:r>
            <w:r>
              <w:rPr>
                <w:rFonts w:ascii="Times New Roman" w:eastAsia="宋体" w:hAnsi="Times New Roman" w:cs="Times New Roman" w:hint="eastAsia"/>
                <w:color w:val="333333"/>
                <w:sz w:val="24"/>
                <w:shd w:val="clear" w:color="auto" w:fill="FFFFFF"/>
              </w:rPr>
              <w:t>、危险废物</w:t>
            </w:r>
            <w:r>
              <w:rPr>
                <w:rFonts w:ascii="Times New Roman" w:eastAsia="宋体" w:hAnsi="Times New Roman" w:cs="Times New Roman"/>
                <w:color w:val="333333"/>
                <w:sz w:val="24"/>
                <w:shd w:val="clear" w:color="auto" w:fill="FFFFFF"/>
              </w:rPr>
              <w:t>混合处置。</w:t>
            </w:r>
          </w:p>
          <w:p w14:paraId="7D9BCE59" w14:textId="77777777" w:rsidR="004C6748" w:rsidRDefault="00615EC0">
            <w:pPr>
              <w:spacing w:line="360" w:lineRule="auto"/>
              <w:ind w:firstLine="480"/>
              <w:rPr>
                <w:rFonts w:ascii="Times New Roman" w:eastAsia="宋体" w:hAnsi="Times New Roman" w:cs="Times New Roman"/>
                <w:color w:val="333333"/>
                <w:sz w:val="24"/>
                <w:shd w:val="clear" w:color="auto" w:fill="FFFFFF"/>
              </w:rPr>
            </w:pPr>
            <w:r>
              <w:rPr>
                <w:rFonts w:ascii="Times New Roman" w:hAnsi="Times New Roman" w:cs="Times New Roman" w:hint="eastAsia"/>
                <w:color w:val="000000"/>
                <w:sz w:val="24"/>
              </w:rPr>
              <w:t>⑥</w:t>
            </w:r>
            <w:r>
              <w:rPr>
                <w:rFonts w:ascii="Times New Roman" w:hAnsi="Times New Roman" w:cs="Times New Roman"/>
                <w:color w:val="000000"/>
                <w:sz w:val="24"/>
              </w:rPr>
              <w:t>项目运营期间</w:t>
            </w:r>
            <w:r>
              <w:rPr>
                <w:rFonts w:ascii="Times New Roman" w:eastAsia="宋体" w:hAnsi="Times New Roman" w:cs="Times New Roman"/>
                <w:color w:val="333333"/>
                <w:sz w:val="24"/>
                <w:shd w:val="clear" w:color="auto" w:fill="FFFFFF"/>
              </w:rPr>
              <w:t>需要终止生产的，应当事先对工业固体废物</w:t>
            </w:r>
            <w:r>
              <w:rPr>
                <w:rFonts w:ascii="Times New Roman" w:hAnsi="Times New Roman" w:cs="Times New Roman" w:hint="eastAsia"/>
                <w:color w:val="000000"/>
                <w:sz w:val="24"/>
              </w:rPr>
              <w:t>和危险废物</w:t>
            </w:r>
            <w:r>
              <w:rPr>
                <w:rFonts w:ascii="Times New Roman" w:eastAsia="宋体" w:hAnsi="Times New Roman" w:cs="Times New Roman"/>
                <w:color w:val="333333"/>
                <w:sz w:val="24"/>
                <w:shd w:val="clear" w:color="auto" w:fill="FFFFFF"/>
              </w:rPr>
              <w:t>的贮存、处置设施、场所采取污染防治措施，并对未处置的工业固体废物</w:t>
            </w:r>
            <w:r>
              <w:rPr>
                <w:rFonts w:ascii="Times New Roman" w:hAnsi="Times New Roman" w:cs="Times New Roman" w:hint="eastAsia"/>
                <w:color w:val="000000"/>
                <w:sz w:val="24"/>
              </w:rPr>
              <w:t>和危险废物</w:t>
            </w:r>
            <w:r>
              <w:rPr>
                <w:rFonts w:ascii="Times New Roman" w:eastAsia="宋体" w:hAnsi="Times New Roman" w:cs="Times New Roman"/>
                <w:color w:val="333333"/>
                <w:sz w:val="24"/>
                <w:shd w:val="clear" w:color="auto" w:fill="FFFFFF"/>
              </w:rPr>
              <w:t>作出妥善处置，防止污染环境。</w:t>
            </w:r>
          </w:p>
          <w:p w14:paraId="5D4829D6"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采取上述保护措施后，固体废物均得到妥善处置。</w:t>
            </w:r>
          </w:p>
          <w:p w14:paraId="3479DA2C" w14:textId="77777777" w:rsidR="004C6748" w:rsidRDefault="00615EC0">
            <w:pPr>
              <w:spacing w:line="360" w:lineRule="auto"/>
              <w:ind w:firstLineChars="200" w:firstLine="482"/>
              <w:rPr>
                <w:rFonts w:ascii="Times New Roman" w:hAnsi="Times New Roman" w:cs="Times New Roman"/>
                <w:color w:val="000000"/>
                <w:sz w:val="24"/>
              </w:rPr>
            </w:pPr>
            <w:r>
              <w:rPr>
                <w:rFonts w:ascii="Times New Roman" w:eastAsia="宋体" w:hint="eastAsia"/>
                <w:b/>
                <w:bCs/>
                <w:sz w:val="24"/>
              </w:rPr>
              <w:t>5</w:t>
            </w:r>
            <w:r>
              <w:rPr>
                <w:rFonts w:ascii="Times New Roman" w:eastAsia="宋体" w:hint="eastAsia"/>
                <w:b/>
                <w:bCs/>
                <w:sz w:val="24"/>
              </w:rPr>
              <w:t>、服务期满后</w:t>
            </w:r>
            <w:r>
              <w:rPr>
                <w:rFonts w:ascii="Times New Roman" w:eastAsia="宋体"/>
                <w:b/>
                <w:bCs/>
                <w:sz w:val="24"/>
              </w:rPr>
              <w:t>环境</w:t>
            </w:r>
            <w:r>
              <w:rPr>
                <w:rFonts w:ascii="Times New Roman" w:eastAsia="宋体" w:hint="eastAsia"/>
                <w:b/>
                <w:bCs/>
                <w:sz w:val="24"/>
              </w:rPr>
              <w:t>影响和保护措施</w:t>
            </w:r>
          </w:p>
          <w:p w14:paraId="41B3A53F"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本项目属于国道</w:t>
            </w:r>
            <w:r>
              <w:rPr>
                <w:rFonts w:ascii="Times New Roman" w:hAnsi="Times New Roman" w:cs="Times New Roman"/>
                <w:sz w:val="24"/>
              </w:rPr>
              <w:t>G508</w:t>
            </w:r>
            <w:r>
              <w:rPr>
                <w:rFonts w:ascii="Times New Roman" w:hAnsi="Times New Roman" w:cs="Times New Roman"/>
                <w:sz w:val="24"/>
              </w:rPr>
              <w:t>峪耳崖至大地段改建工程配套建设的临时性工程，当国道</w:t>
            </w:r>
            <w:r>
              <w:rPr>
                <w:rFonts w:ascii="Times New Roman" w:hAnsi="Times New Roman" w:cs="Times New Roman"/>
                <w:sz w:val="24"/>
              </w:rPr>
              <w:t>G508</w:t>
            </w:r>
            <w:r>
              <w:rPr>
                <w:rFonts w:ascii="Times New Roman" w:hAnsi="Times New Roman" w:cs="Times New Roman"/>
                <w:sz w:val="24"/>
              </w:rPr>
              <w:t>峪耳崖至大地段改建工程竣工后，本项目即服务期满，该项目的生产设施等应进行拆除，同时对现场进行清理与生态恢复。</w:t>
            </w:r>
          </w:p>
          <w:p w14:paraId="23D744DE" w14:textId="77777777" w:rsidR="004C6748" w:rsidRDefault="00615EC0">
            <w:pPr>
              <w:snapToGrid w:val="0"/>
              <w:spacing w:line="360" w:lineRule="auto"/>
              <w:ind w:left="480"/>
              <w:rPr>
                <w:rFonts w:ascii="宋体" w:eastAsia="宋体" w:hAnsi="宋体"/>
                <w:sz w:val="24"/>
              </w:rPr>
            </w:pPr>
            <w:r>
              <w:rPr>
                <w:rFonts w:ascii="Times New Roman" w:eastAsia="宋体" w:hAnsi="Times New Roman" w:cs="Times New Roman" w:hint="eastAsia"/>
                <w:sz w:val="24"/>
              </w:rPr>
              <w:t>（</w:t>
            </w:r>
            <w:r>
              <w:rPr>
                <w:rFonts w:ascii="Times New Roman" w:eastAsia="宋体" w:hAnsi="Times New Roman" w:cs="Times New Roman"/>
                <w:sz w:val="24"/>
              </w:rPr>
              <w:t>1</w:t>
            </w:r>
            <w:r>
              <w:rPr>
                <w:rFonts w:ascii="Times New Roman" w:eastAsia="宋体" w:hAnsi="Times New Roman" w:cs="Times New Roman" w:hint="eastAsia"/>
                <w:sz w:val="24"/>
              </w:rPr>
              <w:t>）</w:t>
            </w:r>
            <w:r>
              <w:rPr>
                <w:rFonts w:ascii="宋体" w:eastAsia="宋体" w:hAnsi="宋体" w:hint="eastAsia"/>
                <w:sz w:val="24"/>
              </w:rPr>
              <w:t>设备拆除与场地清理</w:t>
            </w:r>
          </w:p>
          <w:p w14:paraId="1479D078"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对主体设备进行拆迁，拆迁过程中四周设置防护网保护行人和附近居民人身安全，在回收有用材料后拆除建筑物，根据实际情况可用人工拆除或机械拆除，拆迁作业在白天正常工作时间进行不能响现场附近居民午体和夜同休息。本项目主体工程大多为整体装置，所以拆迁较为容易，主要的环境影响因素为：扬尘、施工噪声及固体废物等。</w:t>
            </w:r>
          </w:p>
          <w:p w14:paraId="203F3A93" w14:textId="77777777" w:rsidR="004C6748" w:rsidRDefault="00615EC0">
            <w:pPr>
              <w:snapToGrid w:val="0"/>
              <w:spacing w:line="360" w:lineRule="auto"/>
              <w:ind w:firstLineChars="200" w:firstLine="480"/>
              <w:rPr>
                <w:rFonts w:ascii="Times New Roman" w:eastAsia="宋体" w:hAnsi="Times New Roman"/>
                <w:sz w:val="24"/>
              </w:rPr>
            </w:pPr>
            <w:r>
              <w:rPr>
                <w:rFonts w:ascii="Times New Roman" w:hAnsi="Times New Roman" w:cs="Times New Roman"/>
                <w:sz w:val="24"/>
              </w:rPr>
              <w:t>1</w:t>
            </w:r>
            <w:r>
              <w:rPr>
                <w:rFonts w:ascii="Times New Roman" w:hAnsi="Times New Roman" w:cs="Times New Roman"/>
                <w:sz w:val="24"/>
              </w:rPr>
              <w:t>）</w:t>
            </w:r>
            <w:r>
              <w:rPr>
                <w:rFonts w:ascii="Times New Roman" w:eastAsia="宋体" w:hAnsi="Times New Roman" w:hint="eastAsia"/>
                <w:sz w:val="24"/>
              </w:rPr>
              <w:t>扬尘</w:t>
            </w:r>
          </w:p>
          <w:p w14:paraId="34B6EEF9"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设备拆除与场地清理过程中产生的扬尘</w:t>
            </w:r>
            <w:r>
              <w:rPr>
                <w:rFonts w:ascii="Times New Roman" w:eastAsia="宋体" w:hAnsi="Times New Roman"/>
                <w:kern w:val="0"/>
                <w:sz w:val="24"/>
                <w:lang w:bidi="en-US"/>
              </w:rPr>
              <w:t>主要来源于</w:t>
            </w:r>
            <w:r>
              <w:rPr>
                <w:rFonts w:ascii="Times New Roman" w:eastAsia="宋体" w:hAnsi="Times New Roman" w:hint="eastAsia"/>
                <w:sz w:val="24"/>
              </w:rPr>
              <w:t>设备拆除与场地清理</w:t>
            </w:r>
            <w:r>
              <w:rPr>
                <w:rFonts w:ascii="Times New Roman" w:eastAsia="宋体" w:hAnsi="Times New Roman" w:hint="eastAsia"/>
                <w:color w:val="000000"/>
                <w:sz w:val="24"/>
              </w:rPr>
              <w:t>施工</w:t>
            </w:r>
            <w:r>
              <w:rPr>
                <w:rFonts w:ascii="Times New Roman" w:eastAsia="宋体" w:hAnsi="Times New Roman" w:hint="eastAsia"/>
                <w:kern w:val="0"/>
                <w:sz w:val="24"/>
                <w:lang w:bidi="en-US"/>
              </w:rPr>
              <w:t>、</w:t>
            </w:r>
            <w:r>
              <w:rPr>
                <w:rFonts w:ascii="Times New Roman" w:eastAsia="宋体" w:hAnsi="Times New Roman"/>
                <w:kern w:val="0"/>
                <w:sz w:val="24"/>
                <w:lang w:bidi="en-US"/>
              </w:rPr>
              <w:t>材料运输撒落和运输产生的二次扬尘以及物料堆放期间在大风条件下产生的</w:t>
            </w:r>
            <w:r>
              <w:rPr>
                <w:rFonts w:ascii="Times New Roman" w:eastAsia="宋体" w:hAnsi="Times New Roman" w:hint="eastAsia"/>
                <w:kern w:val="0"/>
                <w:sz w:val="24"/>
                <w:lang w:bidi="en-US"/>
              </w:rPr>
              <w:t>施工</w:t>
            </w:r>
            <w:r>
              <w:rPr>
                <w:rFonts w:ascii="Times New Roman" w:eastAsia="宋体" w:hAnsi="Times New Roman"/>
                <w:kern w:val="0"/>
                <w:sz w:val="24"/>
                <w:lang w:bidi="en-US"/>
              </w:rPr>
              <w:t>扬尘</w:t>
            </w:r>
            <w:r>
              <w:rPr>
                <w:rFonts w:ascii="Times New Roman" w:eastAsia="宋体" w:hAnsi="Times New Roman" w:hint="eastAsia"/>
                <w:sz w:val="24"/>
              </w:rPr>
              <w:t>；建筑材料、设备的运输及建筑垃圾清运引起的车辆行驶扬尘。建设过程中严格落实《河北省扬尘污染防治办法》、《河北省建筑施工扬尘防治强化措施</w:t>
            </w:r>
            <w:r>
              <w:rPr>
                <w:rFonts w:ascii="Times New Roman" w:eastAsia="宋体" w:hAnsi="Times New Roman" w:hint="eastAsia"/>
                <w:sz w:val="24"/>
              </w:rPr>
              <w:t>18</w:t>
            </w:r>
            <w:r>
              <w:rPr>
                <w:rFonts w:ascii="Times New Roman" w:eastAsia="宋体" w:hAnsi="Times New Roman" w:hint="eastAsia"/>
                <w:sz w:val="24"/>
              </w:rPr>
              <w:t>条》及《承德市人民政府办公室关于印发承德市建筑施工现场管理暂行办法的通知》（承市政办字</w:t>
            </w:r>
            <w:r>
              <w:rPr>
                <w:rFonts w:ascii="Times New Roman" w:eastAsia="宋体" w:hAnsi="Times New Roman" w:hint="eastAsia"/>
                <w:sz w:val="24"/>
              </w:rPr>
              <w:t>[2010]150</w:t>
            </w:r>
            <w:r>
              <w:rPr>
                <w:rFonts w:ascii="Times New Roman" w:eastAsia="宋体" w:hAnsi="Times New Roman" w:hint="eastAsia"/>
                <w:sz w:val="24"/>
              </w:rPr>
              <w:t>号）相关要求，主要通过采取以下措施降低扬尘产生量：</w:t>
            </w:r>
          </w:p>
          <w:p w14:paraId="68FA8A91"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①在施工现场周边设置硬质封闭围挡或者围墙，位于主要路段的，高度不低于</w:t>
            </w:r>
            <w:r>
              <w:rPr>
                <w:rFonts w:ascii="Times New Roman" w:eastAsia="宋体" w:hAnsi="Times New Roman" w:hint="eastAsia"/>
                <w:sz w:val="24"/>
              </w:rPr>
              <w:t>2.5</w:t>
            </w:r>
            <w:r>
              <w:rPr>
                <w:rFonts w:ascii="Times New Roman" w:eastAsia="宋体" w:hAnsi="Times New Roman" w:hint="eastAsia"/>
                <w:sz w:val="24"/>
              </w:rPr>
              <w:t>米，位于一般路段的，高度不低于</w:t>
            </w:r>
            <w:r>
              <w:rPr>
                <w:rFonts w:ascii="Times New Roman" w:eastAsia="宋体" w:hAnsi="Times New Roman" w:hint="eastAsia"/>
                <w:sz w:val="24"/>
              </w:rPr>
              <w:t>1.8</w:t>
            </w:r>
            <w:r>
              <w:rPr>
                <w:rFonts w:ascii="Times New Roman" w:eastAsia="宋体" w:hAnsi="Times New Roman" w:hint="eastAsia"/>
                <w:sz w:val="24"/>
              </w:rPr>
              <w:t>米，并在围挡底端设置不低于</w:t>
            </w:r>
            <w:r>
              <w:rPr>
                <w:rFonts w:ascii="Times New Roman" w:eastAsia="宋体" w:hAnsi="Times New Roman" w:hint="eastAsia"/>
                <w:sz w:val="24"/>
              </w:rPr>
              <w:t>0.2</w:t>
            </w:r>
            <w:r>
              <w:rPr>
                <w:rFonts w:ascii="Times New Roman" w:eastAsia="宋体" w:hAnsi="Times New Roman" w:hint="eastAsia"/>
                <w:sz w:val="24"/>
              </w:rPr>
              <w:t>米的防溢座；</w:t>
            </w:r>
          </w:p>
          <w:p w14:paraId="6EA2BAC8"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②现场施工过程中采用洒水降尘措施，及时向易产生扬尘的施工地、路面每天</w:t>
            </w:r>
            <w:r>
              <w:rPr>
                <w:rFonts w:ascii="Times New Roman" w:eastAsia="宋体" w:hAnsi="Times New Roman" w:hint="eastAsia"/>
                <w:sz w:val="24"/>
              </w:rPr>
              <w:t>2-3</w:t>
            </w:r>
            <w:r>
              <w:rPr>
                <w:rFonts w:ascii="Times New Roman" w:eastAsia="宋体" w:hAnsi="Times New Roman" w:hint="eastAsia"/>
                <w:sz w:val="24"/>
              </w:rPr>
              <w:t>次洒水，如遇大风天气应适当增加洒水量及洒水次数，以减少扬尘产生量；</w:t>
            </w:r>
          </w:p>
          <w:p w14:paraId="73E49040"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③及时清除散落的物料，保持物料堆放区和道路整洁；物料堆场周边设置高于堆存物料的围挡、防风网等设施，并采取遮盖、洒水降尘等防尘措施；</w:t>
            </w:r>
          </w:p>
          <w:p w14:paraId="227EE25C"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④建筑材料、设备的运输及建筑垃圾清运过程中，运输车辆减速慢行，运输建筑垃圾采用蓬布遮盖，以避免沿途洒落，对运输道路及时进行清扫，减少运输扬尘；</w:t>
            </w:r>
          </w:p>
          <w:p w14:paraId="78BEA7AE"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⑤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14:paraId="4533AA42"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⑥在施工现场出口处设置车辆清洗设施并配套设置排水、泥浆沉淀设施，车辆冲洗干净后方可驶出；</w:t>
            </w:r>
          </w:p>
          <w:p w14:paraId="6A177D1E"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⑦运输道路硬化，及时清扫运输道路上的尘土；</w:t>
            </w:r>
          </w:p>
          <w:p w14:paraId="2227CB41" w14:textId="77777777" w:rsidR="004C6748" w:rsidRDefault="00615EC0">
            <w:pPr>
              <w:spacing w:line="360" w:lineRule="auto"/>
              <w:ind w:firstLineChars="200" w:firstLine="480"/>
              <w:rPr>
                <w:rFonts w:ascii="Times New Roman" w:eastAsia="宋体" w:hAnsi="Times New Roman"/>
                <w:sz w:val="24"/>
              </w:rPr>
            </w:pPr>
            <w:r>
              <w:rPr>
                <w:rFonts w:ascii="宋体" w:eastAsia="宋体" w:hAnsi="宋体" w:hint="eastAsia"/>
                <w:sz w:val="24"/>
              </w:rPr>
              <w:t>⑧</w:t>
            </w:r>
            <w:r>
              <w:rPr>
                <w:rFonts w:ascii="Times New Roman" w:eastAsia="宋体" w:hAnsi="Times New Roman" w:hint="eastAsia"/>
                <w:sz w:val="24"/>
              </w:rPr>
              <w:t>选择对周围环境影响较小的固定运输路线，定时对运输路线进行清扫，运输车辆驶出施工场地前，对车辆车体和车轮的泥土进行清洗，防止沿途弃土，</w:t>
            </w:r>
            <w:r>
              <w:rPr>
                <w:rFonts w:ascii="Times New Roman" w:eastAsia="宋体" w:hAnsi="Times New Roman" w:hint="eastAsia"/>
                <w:sz w:val="24"/>
              </w:rPr>
              <w:lastRenderedPageBreak/>
              <w:t>影响环境；</w:t>
            </w:r>
          </w:p>
          <w:p w14:paraId="6BAD50E8" w14:textId="77777777" w:rsidR="004C6748" w:rsidRDefault="00615EC0">
            <w:pPr>
              <w:spacing w:line="360" w:lineRule="auto"/>
              <w:ind w:firstLineChars="200" w:firstLine="480"/>
              <w:rPr>
                <w:rFonts w:ascii="Times New Roman" w:eastAsia="宋体" w:hAnsi="Times New Roman"/>
                <w:sz w:val="24"/>
              </w:rPr>
            </w:pPr>
            <w:r>
              <w:rPr>
                <w:rFonts w:ascii="宋体" w:eastAsia="宋体" w:hAnsi="宋体" w:hint="eastAsia"/>
                <w:sz w:val="24"/>
              </w:rPr>
              <w:t>⑨</w:t>
            </w:r>
            <w:r>
              <w:rPr>
                <w:rFonts w:ascii="Times New Roman" w:eastAsia="宋体" w:hAnsi="Times New Roman" w:hint="eastAsia"/>
                <w:sz w:val="24"/>
              </w:rPr>
              <w:t>运输车辆低速行驶。</w:t>
            </w:r>
          </w:p>
          <w:p w14:paraId="7305BB61"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sz w:val="24"/>
              </w:rPr>
              <w:t>在采取以上措施后，</w:t>
            </w:r>
            <w:r>
              <w:rPr>
                <w:rFonts w:ascii="Times New Roman" w:eastAsia="宋体" w:hAnsi="Times New Roman" w:hint="eastAsia"/>
                <w:sz w:val="24"/>
              </w:rPr>
              <w:t>设备拆除与场地清理过程中产生的扬尘影响可接受。</w:t>
            </w:r>
          </w:p>
          <w:p w14:paraId="3DF2760B"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2</w:t>
            </w:r>
            <w:r>
              <w:rPr>
                <w:rFonts w:ascii="Times New Roman" w:eastAsia="宋体" w:hAnsi="Times New Roman" w:hint="eastAsia"/>
                <w:sz w:val="24"/>
              </w:rPr>
              <w:t>）施工噪声</w:t>
            </w:r>
          </w:p>
          <w:p w14:paraId="19A75CF0"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设备拆除与场地清理施工过程中</w:t>
            </w:r>
            <w:r>
              <w:rPr>
                <w:rFonts w:ascii="Times New Roman" w:eastAsia="宋体" w:hAnsi="Times New Roman"/>
                <w:sz w:val="24"/>
              </w:rPr>
              <w:t>产生的噪声</w:t>
            </w:r>
            <w:r>
              <w:rPr>
                <w:rFonts w:ascii="Times New Roman" w:eastAsia="宋体" w:hAnsi="Times New Roman" w:hint="eastAsia"/>
                <w:sz w:val="24"/>
              </w:rPr>
              <w:t>主要为</w:t>
            </w:r>
            <w:r>
              <w:rPr>
                <w:rFonts w:ascii="Times New Roman" w:eastAsia="宋体" w:hAnsi="Times New Roman"/>
                <w:kern w:val="0"/>
                <w:sz w:val="24"/>
                <w:lang w:bidi="en-US"/>
              </w:rPr>
              <w:t>施工</w:t>
            </w:r>
            <w:r>
              <w:rPr>
                <w:rFonts w:ascii="Times New Roman" w:eastAsia="宋体" w:hAnsi="Times New Roman" w:hint="eastAsia"/>
                <w:kern w:val="0"/>
                <w:sz w:val="24"/>
                <w:lang w:bidi="en-US"/>
              </w:rPr>
              <w:t>设备运行噪声</w:t>
            </w:r>
            <w:r>
              <w:rPr>
                <w:rFonts w:ascii="Times New Roman" w:eastAsia="宋体" w:hAnsi="Times New Roman"/>
                <w:kern w:val="0"/>
                <w:sz w:val="24"/>
                <w:lang w:bidi="en-US"/>
              </w:rPr>
              <w:t>和</w:t>
            </w:r>
            <w:r>
              <w:rPr>
                <w:rFonts w:ascii="Times New Roman" w:eastAsia="宋体" w:hAnsi="Times New Roman" w:hint="eastAsia"/>
                <w:kern w:val="0"/>
                <w:sz w:val="24"/>
                <w:lang w:bidi="en-US"/>
              </w:rPr>
              <w:t>车辆行驶</w:t>
            </w:r>
            <w:r>
              <w:rPr>
                <w:rFonts w:ascii="Times New Roman" w:eastAsia="宋体" w:hAnsi="Times New Roman"/>
                <w:kern w:val="0"/>
                <w:sz w:val="24"/>
                <w:lang w:bidi="en-US"/>
              </w:rPr>
              <w:t>噪声</w:t>
            </w:r>
            <w:r>
              <w:rPr>
                <w:rFonts w:ascii="Times New Roman" w:eastAsia="宋体" w:hAnsi="Times New Roman"/>
                <w:sz w:val="24"/>
              </w:rPr>
              <w:t>。</w:t>
            </w:r>
          </w:p>
          <w:p w14:paraId="44A52DF7"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①</w:t>
            </w:r>
            <w:r>
              <w:rPr>
                <w:rFonts w:ascii="Times New Roman" w:eastAsia="宋体" w:cs="Times New Roman"/>
              </w:rPr>
              <w:t>选用低噪声设备和先进的工艺，保持设备处于良好的运转状态</w:t>
            </w:r>
            <w:r>
              <w:rPr>
                <w:rFonts w:ascii="Times New Roman" w:eastAsia="宋体" w:cs="Times New Roman" w:hint="eastAsia"/>
              </w:rPr>
              <w:t>；</w:t>
            </w:r>
          </w:p>
          <w:p w14:paraId="0FE14136"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②合理安排施工时间，</w:t>
            </w:r>
            <w:r>
              <w:rPr>
                <w:rFonts w:ascii="Times New Roman" w:eastAsia="宋体" w:cs="Times New Roman"/>
              </w:rPr>
              <w:t>禁止夜间（</w:t>
            </w:r>
            <w:r>
              <w:rPr>
                <w:rFonts w:ascii="Times New Roman" w:eastAsia="宋体" w:cs="Times New Roman"/>
              </w:rPr>
              <w:t>22</w:t>
            </w:r>
            <w:r>
              <w:rPr>
                <w:rFonts w:ascii="Times New Roman" w:eastAsia="宋体" w:cs="Times New Roman"/>
              </w:rPr>
              <w:t>：</w:t>
            </w:r>
            <w:r>
              <w:rPr>
                <w:rFonts w:ascii="Times New Roman" w:eastAsia="宋体" w:cs="Times New Roman"/>
              </w:rPr>
              <w:t>00-</w:t>
            </w:r>
            <w:r>
              <w:rPr>
                <w:rFonts w:ascii="Times New Roman" w:eastAsia="宋体" w:cs="Times New Roman"/>
              </w:rPr>
              <w:t>次日</w:t>
            </w:r>
            <w:r>
              <w:rPr>
                <w:rFonts w:ascii="Times New Roman" w:eastAsia="宋体" w:cs="Times New Roman"/>
              </w:rPr>
              <w:t>6</w:t>
            </w:r>
            <w:r>
              <w:rPr>
                <w:rFonts w:ascii="Times New Roman" w:eastAsia="宋体" w:cs="Times New Roman"/>
              </w:rPr>
              <w:t>：</w:t>
            </w:r>
            <w:r>
              <w:rPr>
                <w:rFonts w:ascii="Times New Roman" w:eastAsia="宋体" w:cs="Times New Roman"/>
              </w:rPr>
              <w:t>00</w:t>
            </w:r>
            <w:r>
              <w:rPr>
                <w:rFonts w:ascii="Times New Roman" w:eastAsia="宋体" w:cs="Times New Roman"/>
              </w:rPr>
              <w:t>）施工。在需连续施工的特殊工段，应首先对周围单位做好协调工作，然后经过有关部门批准，办理相应手续后，公告附近单位，在征得同意后实施</w:t>
            </w:r>
            <w:r>
              <w:rPr>
                <w:rFonts w:ascii="Times New Roman" w:eastAsia="宋体" w:cs="Times New Roman" w:hint="eastAsia"/>
              </w:rPr>
              <w:t>；</w:t>
            </w:r>
          </w:p>
          <w:p w14:paraId="4F8F7E59"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③施工进行合理布局，尽量使高噪声的机械设备设置在距离环境敏感点较远的一侧，并进行一定的隔离和防护消声处理，可以在靠近敏感点方向建立临时性隔声屏障，隔声屏障可以设在面向环境敏感点的施工场地边界上；</w:t>
            </w:r>
          </w:p>
          <w:p w14:paraId="4EEEEBFB"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④合理安排施工进度，避免在同一时间集中使用大量的动力机械设备；</w:t>
            </w:r>
          </w:p>
          <w:p w14:paraId="3EDFD93F"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⑤加强施工期环境监理，施工单位设专人负责施工机械的保养和维护；</w:t>
            </w:r>
          </w:p>
          <w:p w14:paraId="2C9E104B"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hint="eastAsia"/>
              </w:rPr>
              <w:t>⑥针对与施工场地距离较近的居民点，优先采用调整施工时段、避开居民休息时段进行施工，同时，优化噪声设备工作位置，尽可能远离居民区，文明施工。</w:t>
            </w:r>
          </w:p>
          <w:p w14:paraId="46E3CEE2" w14:textId="77777777" w:rsidR="004C6748" w:rsidRDefault="00615EC0">
            <w:pPr>
              <w:pStyle w:val="Default"/>
              <w:spacing w:line="360" w:lineRule="auto"/>
              <w:ind w:firstLineChars="200" w:firstLine="480"/>
              <w:rPr>
                <w:rFonts w:ascii="Times New Roman" w:eastAsia="宋体" w:cs="Times New Roman"/>
              </w:rPr>
            </w:pPr>
            <w:r>
              <w:rPr>
                <w:rFonts w:ascii="宋体" w:eastAsia="宋体" w:hAnsi="宋体" w:cs="Times New Roman" w:hint="eastAsia"/>
              </w:rPr>
              <w:t>⑦</w:t>
            </w:r>
            <w:r>
              <w:rPr>
                <w:rFonts w:ascii="Times New Roman" w:eastAsia="宋体" w:cs="Times New Roman" w:hint="eastAsia"/>
              </w:rPr>
              <w:t>施工车辆在施工场地内低速行驶，禁止鸣笛；</w:t>
            </w:r>
          </w:p>
          <w:p w14:paraId="2C849270" w14:textId="77777777" w:rsidR="004C6748" w:rsidRDefault="00615EC0">
            <w:pPr>
              <w:pStyle w:val="Default"/>
              <w:spacing w:line="360" w:lineRule="auto"/>
              <w:ind w:firstLineChars="200" w:firstLine="480"/>
              <w:rPr>
                <w:rFonts w:ascii="Times New Roman" w:eastAsia="宋体" w:cs="Times New Roman"/>
              </w:rPr>
            </w:pPr>
            <w:r>
              <w:rPr>
                <w:rFonts w:ascii="宋体" w:eastAsia="宋体" w:hAnsi="宋体" w:cs="Times New Roman" w:hint="eastAsia"/>
              </w:rPr>
              <w:t>⑧</w:t>
            </w:r>
            <w:r>
              <w:rPr>
                <w:rFonts w:ascii="Times New Roman" w:eastAsia="宋体" w:cs="Times New Roman" w:hint="eastAsia"/>
              </w:rPr>
              <w:t>运输时尽量避开敏感时段，加强管理；</w:t>
            </w:r>
          </w:p>
          <w:p w14:paraId="74F2A076" w14:textId="77777777" w:rsidR="004C6748" w:rsidRDefault="00615EC0">
            <w:pPr>
              <w:pStyle w:val="Default"/>
              <w:spacing w:line="360" w:lineRule="auto"/>
              <w:ind w:firstLineChars="200" w:firstLine="480"/>
              <w:rPr>
                <w:rFonts w:ascii="Times New Roman" w:eastAsia="宋体" w:cs="Times New Roman"/>
              </w:rPr>
            </w:pPr>
            <w:r>
              <w:rPr>
                <w:rFonts w:ascii="宋体" w:eastAsia="宋体" w:hAnsi="宋体" w:cs="Times New Roman" w:hint="eastAsia"/>
              </w:rPr>
              <w:t>⑨</w:t>
            </w:r>
            <w:r>
              <w:rPr>
                <w:rFonts w:ascii="Times New Roman" w:eastAsia="宋体" w:cs="Times New Roman"/>
              </w:rPr>
              <w:t>施工期间建筑材料和建筑垃圾的运输路线优化选择，尽量避开距离村庄居民住宅过近的路线；</w:t>
            </w:r>
          </w:p>
          <w:p w14:paraId="1B02BD8A" w14:textId="77777777" w:rsidR="004C6748" w:rsidRDefault="00615EC0">
            <w:pPr>
              <w:pStyle w:val="Default"/>
              <w:spacing w:line="360" w:lineRule="auto"/>
              <w:ind w:firstLineChars="200" w:firstLine="480"/>
              <w:rPr>
                <w:rFonts w:ascii="Times New Roman" w:eastAsia="宋体" w:cs="Times New Roman"/>
              </w:rPr>
            </w:pPr>
            <w:r>
              <w:rPr>
                <w:rFonts w:ascii="Times New Roman" w:eastAsia="宋体" w:cs="Times New Roman"/>
              </w:rPr>
              <w:t>在采取上述措施后可确保</w:t>
            </w:r>
            <w:r>
              <w:rPr>
                <w:rFonts w:ascii="Times New Roman" w:eastAsia="宋体" w:hint="eastAsia"/>
              </w:rPr>
              <w:t>设备拆除与场地清理施工过程中</w:t>
            </w:r>
            <w:r>
              <w:rPr>
                <w:rFonts w:ascii="Times New Roman" w:eastAsia="宋体" w:cs="Times New Roman"/>
              </w:rPr>
              <w:t>场界噪声对周围敏感点影响较小。</w:t>
            </w:r>
          </w:p>
          <w:p w14:paraId="532E158C" w14:textId="77777777" w:rsidR="004C6748" w:rsidRDefault="00615EC0">
            <w:pPr>
              <w:spacing w:line="360" w:lineRule="auto"/>
              <w:ind w:firstLineChars="200" w:firstLine="480"/>
              <w:rPr>
                <w:rFonts w:ascii="Times New Roman" w:eastAsia="宋体" w:hAnsi="Times New Roman"/>
                <w:sz w:val="24"/>
              </w:rPr>
            </w:pPr>
            <w:r>
              <w:rPr>
                <w:rFonts w:ascii="Times New Roman" w:eastAsia="宋体" w:hAnsi="Times New Roman" w:hint="eastAsia"/>
                <w:sz w:val="24"/>
              </w:rPr>
              <w:t>3</w:t>
            </w:r>
            <w:r>
              <w:rPr>
                <w:rFonts w:ascii="Times New Roman" w:eastAsia="宋体" w:hAnsi="Times New Roman" w:hint="eastAsia"/>
                <w:sz w:val="24"/>
              </w:rPr>
              <w:t>）固体废物</w:t>
            </w:r>
          </w:p>
          <w:p w14:paraId="29FD8177" w14:textId="77777777" w:rsidR="004C6748" w:rsidRDefault="00615EC0">
            <w:pPr>
              <w:autoSpaceDE w:val="0"/>
              <w:autoSpaceDN w:val="0"/>
              <w:adjustRightIn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设备拆除与场地清理施工过程中</w:t>
            </w:r>
            <w:r>
              <w:rPr>
                <w:rFonts w:ascii="Times New Roman" w:eastAsia="宋体" w:hAnsi="Times New Roman"/>
                <w:sz w:val="24"/>
              </w:rPr>
              <w:t>产生的固体废物</w:t>
            </w:r>
            <w:r>
              <w:rPr>
                <w:rFonts w:ascii="Times New Roman" w:eastAsia="宋体" w:hAnsi="Times New Roman" w:hint="eastAsia"/>
                <w:sz w:val="24"/>
              </w:rPr>
              <w:t>主要为设备拆除与场地清理时产生的建筑垃圾及施工人员生活垃圾</w:t>
            </w:r>
            <w:r>
              <w:rPr>
                <w:rFonts w:ascii="Times New Roman" w:eastAsia="宋体" w:hAnsi="Times New Roman"/>
                <w:sz w:val="24"/>
              </w:rPr>
              <w:t>。</w:t>
            </w:r>
          </w:p>
          <w:p w14:paraId="7D5C7164" w14:textId="77777777" w:rsidR="004C6748" w:rsidRDefault="00615EC0">
            <w:pPr>
              <w:spacing w:line="360" w:lineRule="auto"/>
              <w:ind w:firstLineChars="200" w:firstLine="480"/>
              <w:rPr>
                <w:rFonts w:ascii="Times New Roman" w:eastAsia="宋体" w:hAnsi="Times New Roman"/>
                <w:sz w:val="24"/>
              </w:rPr>
            </w:pPr>
            <w:r>
              <w:rPr>
                <w:rFonts w:ascii="宋体" w:eastAsia="宋体" w:hAnsi="宋体" w:cs="宋体" w:hint="eastAsia"/>
                <w:sz w:val="24"/>
              </w:rPr>
              <w:lastRenderedPageBreak/>
              <w:t>①</w:t>
            </w:r>
            <w:r>
              <w:rPr>
                <w:rFonts w:ascii="Times New Roman" w:eastAsia="宋体" w:hAnsi="Times New Roman" w:hint="eastAsia"/>
                <w:sz w:val="24"/>
              </w:rPr>
              <w:t>建筑垃圾外运至当地政府指定的处置场所。</w:t>
            </w:r>
          </w:p>
          <w:p w14:paraId="5E770E40" w14:textId="77777777" w:rsidR="004C6748" w:rsidRDefault="00615EC0">
            <w:pPr>
              <w:spacing w:line="360" w:lineRule="auto"/>
              <w:ind w:firstLineChars="200" w:firstLine="480"/>
              <w:rPr>
                <w:rFonts w:ascii="Times New Roman" w:eastAsia="宋体" w:hAnsi="Times New Roman"/>
                <w:sz w:val="24"/>
              </w:rPr>
            </w:pPr>
            <w:r>
              <w:rPr>
                <w:rFonts w:ascii="宋体" w:eastAsia="宋体" w:hAnsi="宋体" w:cs="宋体" w:hint="eastAsia"/>
                <w:sz w:val="24"/>
              </w:rPr>
              <w:t>②</w:t>
            </w:r>
            <w:r>
              <w:rPr>
                <w:rFonts w:ascii="Times New Roman" w:eastAsia="宋体" w:hAnsi="Times New Roman" w:hint="eastAsia"/>
                <w:sz w:val="24"/>
              </w:rPr>
              <w:t>施工人员</w:t>
            </w:r>
            <w:r>
              <w:rPr>
                <w:rFonts w:ascii="Times New Roman" w:eastAsia="宋体" w:hAnsi="Times New Roman"/>
                <w:sz w:val="24"/>
              </w:rPr>
              <w:t>生活垃圾定点堆存，</w:t>
            </w:r>
            <w:r>
              <w:rPr>
                <w:rFonts w:ascii="Times New Roman" w:eastAsia="宋体" w:hAnsi="Times New Roman" w:hint="eastAsia"/>
                <w:sz w:val="24"/>
              </w:rPr>
              <w:t>集中收集，送至环卫部门指定垃圾收集点，由环卫部门统一处置。</w:t>
            </w:r>
          </w:p>
          <w:p w14:paraId="186A9015" w14:textId="77777777" w:rsidR="004C6748" w:rsidRDefault="00615EC0">
            <w:pPr>
              <w:pStyle w:val="Default"/>
              <w:spacing w:line="360" w:lineRule="auto"/>
              <w:ind w:firstLineChars="200" w:firstLine="480"/>
              <w:rPr>
                <w:rFonts w:ascii="Times New Roman" w:eastAsia="宋体" w:cs="Times New Roman"/>
                <w:color w:val="auto"/>
                <w:kern w:val="2"/>
              </w:rPr>
            </w:pPr>
            <w:r>
              <w:rPr>
                <w:rFonts w:ascii="Times New Roman" w:eastAsia="宋体" w:cs="Times New Roman" w:hint="eastAsia"/>
                <w:color w:val="auto"/>
                <w:kern w:val="2"/>
              </w:rPr>
              <w:t>综上，</w:t>
            </w:r>
            <w:r>
              <w:rPr>
                <w:rFonts w:ascii="Times New Roman" w:eastAsia="宋体" w:hint="eastAsia"/>
              </w:rPr>
              <w:t>设备拆除与场地清理施工过程中</w:t>
            </w:r>
            <w:r>
              <w:rPr>
                <w:rFonts w:ascii="Times New Roman" w:eastAsia="宋体" w:cs="Times New Roman" w:hint="eastAsia"/>
                <w:color w:val="auto"/>
                <w:kern w:val="2"/>
              </w:rPr>
              <w:t>产生的固体废弃物均得到妥善处理。</w:t>
            </w:r>
          </w:p>
          <w:p w14:paraId="4B263F82"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2</w:t>
            </w:r>
            <w:r>
              <w:rPr>
                <w:rFonts w:ascii="Times New Roman" w:eastAsia="宋体" w:hAnsi="Times New Roman" w:cs="Times New Roman" w:hint="eastAsia"/>
                <w:sz w:val="24"/>
              </w:rPr>
              <w:t>）</w:t>
            </w:r>
            <w:r>
              <w:rPr>
                <w:rFonts w:ascii="Times New Roman" w:hAnsi="Times New Roman" w:cs="Times New Roman" w:hint="eastAsia"/>
                <w:sz w:val="24"/>
              </w:rPr>
              <w:t>生态恢复</w:t>
            </w:r>
          </w:p>
          <w:p w14:paraId="155F3BD1"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项目关闭后，企业应加强与当地政府的沟通，根据实际情况制定相应的处置措施，各项生态恢复及污染治理措施应符合区域建设规划要求，与区域规划建设相一致。</w:t>
            </w:r>
          </w:p>
          <w:p w14:paraId="01866F63" w14:textId="77777777" w:rsidR="004C6748" w:rsidRDefault="00615EC0">
            <w:pPr>
              <w:spacing w:line="360" w:lineRule="auto"/>
              <w:ind w:firstLine="480"/>
              <w:rPr>
                <w:rFonts w:ascii="Times New Roman" w:hAnsi="Times New Roman" w:cs="Times New Roman"/>
                <w:color w:val="000000"/>
                <w:sz w:val="24"/>
              </w:rPr>
            </w:pPr>
            <w:r>
              <w:rPr>
                <w:rFonts w:ascii="Times New Roman" w:hAnsi="Times New Roman" w:cs="Times New Roman" w:hint="eastAsia"/>
                <w:color w:val="000000"/>
                <w:sz w:val="24"/>
              </w:rPr>
              <w:t>企业在运营期应做好生态恢复方案，应包含以下内容：</w:t>
            </w:r>
          </w:p>
          <w:p w14:paraId="1D6BCDC2" w14:textId="77777777" w:rsidR="004C6748" w:rsidRDefault="00615EC0">
            <w:pPr>
              <w:spacing w:line="360" w:lineRule="auto"/>
              <w:ind w:firstLineChars="200" w:firstLine="480"/>
              <w:rPr>
                <w:rFonts w:asciiTheme="minorEastAsia" w:hAnsiTheme="minorEastAsia"/>
                <w:color w:val="000000"/>
                <w:sz w:val="24"/>
              </w:rPr>
            </w:pPr>
            <w:r>
              <w:rPr>
                <w:rFonts w:asciiTheme="minorEastAsia" w:hAnsiTheme="minorEastAsia" w:cs="Times New Roman" w:hint="eastAsia"/>
                <w:color w:val="000000"/>
                <w:sz w:val="24"/>
              </w:rPr>
              <w:t>①确</w:t>
            </w:r>
            <w:r>
              <w:rPr>
                <w:rFonts w:asciiTheme="minorEastAsia" w:hAnsiTheme="minorEastAsia" w:hint="eastAsia"/>
                <w:color w:val="000000"/>
                <w:sz w:val="24"/>
              </w:rPr>
              <w:t>定进行生态恢复的地点、范围与面积；</w:t>
            </w:r>
          </w:p>
          <w:p w14:paraId="4BC14612" w14:textId="77777777" w:rsidR="004C6748" w:rsidRDefault="00615EC0">
            <w:pPr>
              <w:spacing w:line="360" w:lineRule="auto"/>
              <w:ind w:firstLine="480"/>
              <w:rPr>
                <w:rFonts w:asciiTheme="minorEastAsia" w:hAnsiTheme="minorEastAsia" w:cs="Times New Roman"/>
                <w:color w:val="000000"/>
                <w:sz w:val="24"/>
              </w:rPr>
            </w:pPr>
            <w:r>
              <w:rPr>
                <w:rFonts w:asciiTheme="minorEastAsia" w:hAnsiTheme="minorEastAsia" w:cs="Times New Roman" w:hint="eastAsia"/>
                <w:color w:val="000000"/>
                <w:sz w:val="24"/>
              </w:rPr>
              <w:t>②依据当地生态环境和发展要求制定回复指标；</w:t>
            </w:r>
          </w:p>
          <w:p w14:paraId="50AA0787" w14:textId="77777777" w:rsidR="004C6748" w:rsidRDefault="00615EC0">
            <w:pPr>
              <w:spacing w:line="360" w:lineRule="auto"/>
              <w:ind w:firstLine="480"/>
              <w:rPr>
                <w:rFonts w:asciiTheme="minorEastAsia" w:hAnsiTheme="minorEastAsia" w:cs="Times New Roman"/>
                <w:color w:val="000000"/>
                <w:sz w:val="24"/>
              </w:rPr>
            </w:pPr>
            <w:r>
              <w:rPr>
                <w:rFonts w:asciiTheme="minorEastAsia" w:hAnsiTheme="minorEastAsia" w:cs="Times New Roman" w:hint="eastAsia"/>
                <w:color w:val="000000"/>
                <w:sz w:val="24"/>
              </w:rPr>
              <w:t>③确定生态恢复技术、分期目标、类型目标和经费预算；</w:t>
            </w:r>
          </w:p>
          <w:p w14:paraId="25EFA641" w14:textId="77777777" w:rsidR="004C6748" w:rsidRDefault="00615EC0">
            <w:pPr>
              <w:spacing w:line="360" w:lineRule="auto"/>
              <w:ind w:firstLine="480"/>
              <w:rPr>
                <w:rFonts w:asciiTheme="minorEastAsia" w:hAnsiTheme="minorEastAsia" w:cs="Times New Roman"/>
                <w:color w:val="000000"/>
                <w:sz w:val="24"/>
              </w:rPr>
            </w:pPr>
            <w:r>
              <w:rPr>
                <w:rFonts w:asciiTheme="minorEastAsia" w:hAnsiTheme="minorEastAsia" w:cs="Times New Roman" w:hint="eastAsia"/>
                <w:color w:val="000000"/>
                <w:sz w:val="24"/>
              </w:rPr>
              <w:t>④对恢复进行社会经济和生态效益评估；</w:t>
            </w:r>
          </w:p>
          <w:p w14:paraId="75C9C7C7" w14:textId="77777777" w:rsidR="004C6748" w:rsidRDefault="00615EC0">
            <w:pPr>
              <w:spacing w:line="360" w:lineRule="auto"/>
              <w:ind w:firstLine="480"/>
              <w:rPr>
                <w:rFonts w:asciiTheme="minorEastAsia" w:hAnsiTheme="minorEastAsia" w:cs="Times New Roman"/>
                <w:color w:val="000000"/>
                <w:sz w:val="24"/>
              </w:rPr>
            </w:pPr>
            <w:r>
              <w:rPr>
                <w:rFonts w:asciiTheme="minorEastAsia" w:hAnsiTheme="minorEastAsia" w:cs="Times New Roman" w:hint="eastAsia"/>
                <w:color w:val="000000"/>
                <w:sz w:val="24"/>
              </w:rPr>
              <w:t>⑤生态恢复的技术方案可因地制宜，规划好恢复工程进程。</w:t>
            </w:r>
          </w:p>
          <w:p w14:paraId="59021806" w14:textId="77777777" w:rsidR="004C6748" w:rsidRDefault="00615EC0">
            <w:pPr>
              <w:spacing w:line="360" w:lineRule="auto"/>
              <w:ind w:firstLine="480"/>
              <w:rPr>
                <w:rFonts w:ascii="Times New Roman" w:hAnsi="Times New Roman" w:cs="Times New Roman"/>
                <w:color w:val="000000"/>
                <w:sz w:val="24"/>
              </w:rPr>
            </w:pPr>
            <w:r>
              <w:rPr>
                <w:rFonts w:ascii="Times New Roman" w:hAnsi="Times New Roman" w:cs="Times New Roman" w:hint="eastAsia"/>
                <w:color w:val="000000"/>
                <w:sz w:val="24"/>
              </w:rPr>
              <w:t>采区上述生态保护措施后，可较大程度的控制项目对区域生态环境可能带来的影响和变化，同时，对已经造成的影响和变化做必要的恢复和改善。</w:t>
            </w:r>
          </w:p>
          <w:p w14:paraId="40608C66" w14:textId="77777777" w:rsidR="004C6748" w:rsidRDefault="004C6748">
            <w:pPr>
              <w:spacing w:line="360" w:lineRule="auto"/>
              <w:ind w:firstLine="480"/>
              <w:rPr>
                <w:rFonts w:ascii="Times New Roman" w:hAnsi="Times New Roman" w:cs="Times New Roman"/>
                <w:color w:val="000000"/>
                <w:sz w:val="24"/>
              </w:rPr>
            </w:pPr>
          </w:p>
          <w:p w14:paraId="52F70650" w14:textId="77777777" w:rsidR="004C6748" w:rsidRDefault="004C6748">
            <w:pPr>
              <w:spacing w:line="360" w:lineRule="auto"/>
              <w:ind w:firstLine="480"/>
              <w:rPr>
                <w:rFonts w:ascii="Times New Roman" w:hAnsi="Times New Roman" w:cs="Times New Roman"/>
                <w:color w:val="000000"/>
                <w:sz w:val="24"/>
              </w:rPr>
            </w:pPr>
          </w:p>
          <w:p w14:paraId="13DBD430" w14:textId="77777777" w:rsidR="004C6748" w:rsidRDefault="004C6748" w:rsidP="00866C2A">
            <w:pPr>
              <w:adjustRightInd w:val="0"/>
              <w:snapToGrid w:val="0"/>
              <w:spacing w:line="360" w:lineRule="auto"/>
              <w:ind w:firstLineChars="200" w:firstLine="440"/>
              <w:rPr>
                <w:rFonts w:ascii="Times New Roman" w:eastAsia="宋体" w:hAnsi="Times New Roman" w:cs="Times New Roman"/>
                <w:bCs/>
                <w:spacing w:val="-10"/>
                <w:sz w:val="24"/>
              </w:rPr>
            </w:pPr>
          </w:p>
        </w:tc>
      </w:tr>
    </w:tbl>
    <w:p w14:paraId="770B4BE6" w14:textId="77777777" w:rsidR="004C6748" w:rsidRDefault="004C6748">
      <w:pPr>
        <w:spacing w:line="360" w:lineRule="auto"/>
        <w:rPr>
          <w:rFonts w:ascii="宋体" w:eastAsia="宋体" w:hAnsi="Times New Roman" w:cs="宋体"/>
          <w:b/>
          <w:sz w:val="28"/>
          <w:szCs w:val="28"/>
          <w:lang w:bidi="ar"/>
        </w:rPr>
        <w:sectPr w:rsidR="004C6748">
          <w:pgSz w:w="11915" w:h="16840"/>
          <w:pgMar w:top="2127" w:right="1531" w:bottom="1702" w:left="1531" w:header="851" w:footer="851" w:gutter="0"/>
          <w:cols w:space="425"/>
          <w:docGrid w:type="lines" w:linePitch="312"/>
        </w:sectPr>
      </w:pPr>
    </w:p>
    <w:p w14:paraId="076BA095" w14:textId="77777777" w:rsidR="004C6748" w:rsidRDefault="00615EC0">
      <w:pPr>
        <w:pStyle w:val="ac"/>
        <w:jc w:val="center"/>
        <w:outlineLvl w:val="0"/>
        <w:rPr>
          <w:rFonts w:ascii="黑体" w:eastAsia="黑体" w:cs="黑体" w:hint="default"/>
          <w:sz w:val="30"/>
          <w:szCs w:val="30"/>
        </w:rPr>
      </w:pPr>
      <w:r>
        <w:rPr>
          <w:rFonts w:ascii="黑体" w:eastAsia="黑体" w:cs="黑体"/>
          <w:snapToGrid w:val="0"/>
          <w:sz w:val="30"/>
          <w:szCs w:val="30"/>
        </w:rPr>
        <w:lastRenderedPageBreak/>
        <w:t>五、</w:t>
      </w:r>
      <w:bookmarkStart w:id="7" w:name="_Hlk54167917"/>
      <w:r>
        <w:rPr>
          <w:rFonts w:ascii="黑体" w:eastAsia="黑体" w:cs="黑体"/>
          <w:snapToGrid w:val="0"/>
          <w:sz w:val="30"/>
          <w:szCs w:val="30"/>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2"/>
        <w:gridCol w:w="1146"/>
        <w:gridCol w:w="2268"/>
        <w:gridCol w:w="1276"/>
        <w:gridCol w:w="1559"/>
        <w:gridCol w:w="1439"/>
      </w:tblGrid>
      <w:tr w:rsidR="004C6748" w14:paraId="22145D46" w14:textId="77777777" w:rsidTr="00270D80">
        <w:trPr>
          <w:trHeight w:val="425"/>
          <w:jc w:val="center"/>
        </w:trPr>
        <w:tc>
          <w:tcPr>
            <w:tcW w:w="1112" w:type="dxa"/>
            <w:tcBorders>
              <w:top w:val="single" w:sz="8" w:space="0" w:color="auto"/>
              <w:left w:val="single" w:sz="8" w:space="0" w:color="auto"/>
              <w:bottom w:val="single" w:sz="4" w:space="0" w:color="auto"/>
              <w:right w:val="single" w:sz="4" w:space="0" w:color="auto"/>
              <w:tl2br w:val="single" w:sz="4" w:space="0" w:color="auto"/>
            </w:tcBorders>
            <w:shd w:val="clear" w:color="auto" w:fill="auto"/>
          </w:tcPr>
          <w:p w14:paraId="46FC2881" w14:textId="77777777" w:rsidR="004C6748" w:rsidRDefault="00615EC0">
            <w:pPr>
              <w:adjustRightInd w:val="0"/>
              <w:snapToGrid w:val="0"/>
              <w:jc w:val="right"/>
              <w:rPr>
                <w:rFonts w:ascii="宋体" w:eastAsia="宋体" w:hAnsi="宋体" w:cs="宋体"/>
                <w:szCs w:val="21"/>
              </w:rPr>
            </w:pPr>
            <w:r>
              <w:rPr>
                <w:rFonts w:ascii="宋体" w:eastAsia="宋体" w:hAnsi="宋体" w:cs="宋体" w:hint="eastAsia"/>
                <w:szCs w:val="21"/>
                <w:lang w:bidi="ar"/>
              </w:rPr>
              <w:t>内容</w:t>
            </w:r>
          </w:p>
          <w:p w14:paraId="52AAB56D" w14:textId="77777777" w:rsidR="004C6748" w:rsidRDefault="00615EC0">
            <w:pPr>
              <w:adjustRightInd w:val="0"/>
              <w:snapToGrid w:val="0"/>
              <w:rPr>
                <w:rFonts w:ascii="宋体" w:eastAsia="宋体" w:hAnsi="宋体" w:cs="宋体"/>
                <w:szCs w:val="21"/>
              </w:rPr>
            </w:pPr>
            <w:r>
              <w:rPr>
                <w:rFonts w:ascii="宋体" w:eastAsia="宋体" w:hAnsi="宋体" w:cs="宋体" w:hint="eastAsia"/>
                <w:szCs w:val="21"/>
                <w:lang w:bidi="ar"/>
              </w:rPr>
              <w:t>要素</w:t>
            </w:r>
          </w:p>
        </w:tc>
        <w:tc>
          <w:tcPr>
            <w:tcW w:w="3414"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79FF0B42"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lang w:bidi="ar"/>
              </w:rPr>
              <w:t>排放口(编号、</w:t>
            </w:r>
          </w:p>
          <w:p w14:paraId="485FDC0F"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lang w:bidi="ar"/>
              </w:rPr>
              <w:t>名称)/污染源</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208A19AC"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lang w:bidi="ar"/>
              </w:rPr>
              <w:t>污染物项目</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tcPr>
          <w:p w14:paraId="6D079660"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lang w:bidi="ar"/>
              </w:rPr>
              <w:t>环境保护措施</w:t>
            </w:r>
          </w:p>
        </w:tc>
        <w:tc>
          <w:tcPr>
            <w:tcW w:w="1439" w:type="dxa"/>
            <w:tcBorders>
              <w:top w:val="single" w:sz="8" w:space="0" w:color="auto"/>
              <w:left w:val="single" w:sz="4" w:space="0" w:color="auto"/>
              <w:bottom w:val="single" w:sz="4" w:space="0" w:color="auto"/>
              <w:right w:val="single" w:sz="8" w:space="0" w:color="auto"/>
            </w:tcBorders>
            <w:shd w:val="clear" w:color="auto" w:fill="auto"/>
            <w:vAlign w:val="center"/>
          </w:tcPr>
          <w:p w14:paraId="5720D83C"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lang w:bidi="ar"/>
              </w:rPr>
              <w:t>执行标准</w:t>
            </w:r>
          </w:p>
        </w:tc>
      </w:tr>
      <w:tr w:rsidR="004C6748" w14:paraId="319B076C" w14:textId="77777777" w:rsidTr="00270D80">
        <w:trPr>
          <w:trHeight w:val="1507"/>
          <w:jc w:val="center"/>
        </w:trPr>
        <w:tc>
          <w:tcPr>
            <w:tcW w:w="1112" w:type="dxa"/>
            <w:vMerge w:val="restart"/>
            <w:tcBorders>
              <w:top w:val="single" w:sz="4" w:space="0" w:color="auto"/>
              <w:left w:val="single" w:sz="8" w:space="0" w:color="auto"/>
              <w:right w:val="single" w:sz="4" w:space="0" w:color="auto"/>
            </w:tcBorders>
            <w:shd w:val="clear" w:color="auto" w:fill="auto"/>
            <w:vAlign w:val="center"/>
          </w:tcPr>
          <w:p w14:paraId="024B1A5A"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lang w:bidi="ar"/>
              </w:rPr>
              <w:t>大气环境</w:t>
            </w:r>
          </w:p>
        </w:tc>
        <w:tc>
          <w:tcPr>
            <w:tcW w:w="1146" w:type="dxa"/>
            <w:vMerge w:val="restart"/>
            <w:tcBorders>
              <w:top w:val="single" w:sz="4" w:space="0" w:color="auto"/>
              <w:left w:val="single" w:sz="4" w:space="0" w:color="auto"/>
              <w:right w:val="single" w:sz="4" w:space="0" w:color="auto"/>
            </w:tcBorders>
            <w:shd w:val="clear" w:color="auto" w:fill="auto"/>
            <w:vAlign w:val="center"/>
          </w:tcPr>
          <w:p w14:paraId="163EB2F5"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龙潭沟搅拌站</w:t>
            </w:r>
          </w:p>
        </w:tc>
        <w:tc>
          <w:tcPr>
            <w:tcW w:w="2268" w:type="dxa"/>
            <w:tcBorders>
              <w:top w:val="single" w:sz="4" w:space="0" w:color="auto"/>
              <w:left w:val="single" w:sz="4" w:space="0" w:color="auto"/>
              <w:right w:val="single" w:sz="4" w:space="0" w:color="auto"/>
            </w:tcBorders>
            <w:shd w:val="clear" w:color="auto" w:fill="auto"/>
            <w:vAlign w:val="center"/>
          </w:tcPr>
          <w:p w14:paraId="7E6426B0"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w:t>
            </w:r>
            <w:r>
              <w:rPr>
                <w:rFonts w:ascii="Times New Roman" w:eastAsia="宋体" w:hAnsi="Times New Roman" w:cs="Times New Roman"/>
                <w:szCs w:val="21"/>
              </w:rPr>
              <w:t>、水泥筒仓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632D1BE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54956C2D" w14:textId="4237FE3D"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hint="eastAsia"/>
                <w:szCs w:val="21"/>
              </w:rPr>
              <w:t>各筒仓顶部的呼吸口处设置脉冲式布袋除尘器，含尘废气经脉冲式布袋除尘器净化后经除尘器排气口有组织排放</w:t>
            </w:r>
            <w:r w:rsidR="00C1030C" w:rsidRPr="00C1030C">
              <w:rPr>
                <w:rFonts w:ascii="Times New Roman" w:eastAsia="宋体" w:hAnsi="Times New Roman" w:cs="Times New Roman"/>
                <w:szCs w:val="21"/>
              </w:rPr>
              <w:t>，</w:t>
            </w:r>
            <w:r w:rsidR="00C1030C" w:rsidRPr="00C1030C">
              <w:rPr>
                <w:rFonts w:ascii="Times New Roman" w:hAnsi="Times New Roman" w:cs="Times New Roman"/>
              </w:rPr>
              <w:t>排气筒高度不低于</w:t>
            </w:r>
            <w:r w:rsidR="00C1030C" w:rsidRPr="00C1030C">
              <w:rPr>
                <w:rFonts w:ascii="Times New Roman" w:hAnsi="Times New Roman" w:cs="Times New Roman"/>
              </w:rPr>
              <w:t>15m</w:t>
            </w:r>
            <w:r w:rsidR="00C1030C" w:rsidRPr="00C1030C">
              <w:rPr>
                <w:rFonts w:ascii="Times New Roman" w:hAnsi="Times New Roman" w:cs="Times New Roman"/>
              </w:rPr>
              <w:t>，排气口高度高出筒仓</w:t>
            </w:r>
            <w:r w:rsidR="00C1030C" w:rsidRPr="00C1030C">
              <w:rPr>
                <w:rFonts w:ascii="Times New Roman" w:hAnsi="Times New Roman" w:cs="Times New Roman"/>
              </w:rPr>
              <w:t>3m</w:t>
            </w:r>
            <w:r w:rsidR="00C1030C" w:rsidRPr="00C1030C">
              <w:rPr>
                <w:rFonts w:ascii="Times New Roman" w:hAnsi="Times New Roman" w:cs="Times New Roman"/>
              </w:rPr>
              <w:t>以上</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28572108"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w:t>
            </w:r>
            <w:r>
              <w:rPr>
                <w:rFonts w:ascii="Times New Roman" w:eastAsia="宋体" w:hAnsi="Times New Roman" w:cs="Times New Roman" w:hint="eastAsia"/>
                <w:szCs w:val="21"/>
              </w:rPr>
              <w:t>水泥工业大气污染物超低排放标准</w:t>
            </w:r>
            <w:r>
              <w:rPr>
                <w:rFonts w:ascii="Times New Roman" w:eastAsia="宋体" w:hAnsi="Times New Roman" w:cs="Times New Roman"/>
                <w:szCs w:val="21"/>
              </w:rPr>
              <w:t>》（</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hAnsi="Times New Roman" w:cs="Times New Roman"/>
                <w:szCs w:val="21"/>
              </w:rPr>
              <w:t xml:space="preserve"> </w:t>
            </w:r>
            <w:r>
              <w:rPr>
                <w:rFonts w:ascii="Times New Roman" w:eastAsia="宋体" w:hAnsi="Times New Roman" w:cs="Times New Roman"/>
                <w:szCs w:val="21"/>
              </w:rPr>
              <w:t>1</w:t>
            </w:r>
            <w:r>
              <w:rPr>
                <w:rFonts w:ascii="Times New Roman" w:eastAsia="宋体" w:hAnsi="Times New Roman" w:cs="Times New Roman"/>
                <w:szCs w:val="21"/>
              </w:rPr>
              <w:t>中</w:t>
            </w:r>
            <w:r>
              <w:rPr>
                <w:rFonts w:ascii="Times New Roman" w:eastAsia="宋体" w:hAnsi="Times New Roman" w:cs="Times New Roman"/>
                <w:szCs w:val="21"/>
              </w:rPr>
              <w:t>“</w:t>
            </w:r>
            <w:r>
              <w:rPr>
                <w:rFonts w:ascii="Times New Roman" w:eastAsia="宋体" w:hAnsi="Times New Roman" w:cs="Times New Roman"/>
                <w:szCs w:val="21"/>
              </w:rPr>
              <w:t>水泥仓及其他通风生产设备</w:t>
            </w:r>
            <w:r>
              <w:rPr>
                <w:rFonts w:ascii="Times New Roman" w:eastAsia="宋体" w:hAnsi="Times New Roman" w:cs="Times New Roman"/>
                <w:szCs w:val="21"/>
              </w:rPr>
              <w:t>”</w:t>
            </w:r>
            <w:r>
              <w:rPr>
                <w:rFonts w:ascii="Times New Roman" w:eastAsia="宋体" w:hAnsi="Times New Roman" w:cs="Times New Roman"/>
                <w:szCs w:val="21"/>
              </w:rPr>
              <w:t>颗粒物的浓度限值</w:t>
            </w:r>
          </w:p>
        </w:tc>
      </w:tr>
      <w:tr w:rsidR="004C6748" w14:paraId="2343FA9C"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23789A12"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64BB643A"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right w:val="single" w:sz="4" w:space="0" w:color="auto"/>
            </w:tcBorders>
            <w:shd w:val="clear" w:color="auto" w:fill="auto"/>
            <w:vAlign w:val="center"/>
          </w:tcPr>
          <w:p w14:paraId="0400EE0D"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DA002</w:t>
            </w:r>
            <w:r>
              <w:rPr>
                <w:rFonts w:ascii="Times New Roman" w:eastAsia="宋体" w:hAnsi="Times New Roman" w:cs="Times New Roman"/>
                <w:szCs w:val="21"/>
              </w:rPr>
              <w:t>、水泥筒仓</w:t>
            </w:r>
          </w:p>
        </w:tc>
        <w:tc>
          <w:tcPr>
            <w:tcW w:w="1276" w:type="dxa"/>
            <w:vMerge/>
            <w:tcBorders>
              <w:left w:val="single" w:sz="4" w:space="0" w:color="auto"/>
              <w:right w:val="single" w:sz="4" w:space="0" w:color="auto"/>
            </w:tcBorders>
            <w:shd w:val="clear" w:color="auto" w:fill="auto"/>
            <w:vAlign w:val="center"/>
          </w:tcPr>
          <w:p w14:paraId="32B90832"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7F7C24BA"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5899E71C" w14:textId="77777777" w:rsidR="004C6748" w:rsidRDefault="004C6748">
            <w:pPr>
              <w:adjustRightInd w:val="0"/>
              <w:snapToGrid w:val="0"/>
              <w:jc w:val="center"/>
              <w:rPr>
                <w:rFonts w:ascii="宋体" w:eastAsia="宋体" w:hAnsi="宋体" w:cs="宋体"/>
                <w:szCs w:val="21"/>
              </w:rPr>
            </w:pPr>
          </w:p>
        </w:tc>
      </w:tr>
      <w:tr w:rsidR="004C6748" w14:paraId="183ECBFF"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1F1F98F"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3AFF8FFB"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79437064"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DA003</w:t>
            </w:r>
            <w:r>
              <w:rPr>
                <w:rFonts w:ascii="Times New Roman" w:eastAsia="宋体" w:hAnsi="Times New Roman" w:cs="Times New Roman"/>
                <w:szCs w:val="21"/>
              </w:rPr>
              <w:t>、水泥筒仓</w:t>
            </w:r>
          </w:p>
        </w:tc>
        <w:tc>
          <w:tcPr>
            <w:tcW w:w="1276" w:type="dxa"/>
            <w:vMerge/>
            <w:tcBorders>
              <w:left w:val="single" w:sz="4" w:space="0" w:color="auto"/>
              <w:right w:val="single" w:sz="4" w:space="0" w:color="auto"/>
            </w:tcBorders>
            <w:shd w:val="clear" w:color="auto" w:fill="auto"/>
            <w:vAlign w:val="center"/>
          </w:tcPr>
          <w:p w14:paraId="2B3BA5DD"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2A56DABD"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61125B20" w14:textId="77777777" w:rsidR="004C6748" w:rsidRDefault="004C6748">
            <w:pPr>
              <w:adjustRightInd w:val="0"/>
              <w:snapToGrid w:val="0"/>
              <w:jc w:val="center"/>
              <w:rPr>
                <w:rFonts w:ascii="宋体" w:eastAsia="宋体" w:hAnsi="宋体" w:cs="宋体"/>
                <w:szCs w:val="21"/>
              </w:rPr>
            </w:pPr>
          </w:p>
        </w:tc>
      </w:tr>
      <w:tr w:rsidR="004C6748" w14:paraId="0C7FCE07"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C24A24B"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6472FAF9"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2A131998"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DA004</w:t>
            </w:r>
            <w:r>
              <w:rPr>
                <w:rFonts w:ascii="Times New Roman" w:eastAsia="宋体" w:hAnsi="Times New Roman" w:cs="Times New Roman"/>
                <w:szCs w:val="21"/>
              </w:rPr>
              <w:t>、水泥筒仓</w:t>
            </w:r>
          </w:p>
        </w:tc>
        <w:tc>
          <w:tcPr>
            <w:tcW w:w="1276" w:type="dxa"/>
            <w:vMerge/>
            <w:tcBorders>
              <w:left w:val="single" w:sz="4" w:space="0" w:color="auto"/>
              <w:bottom w:val="single" w:sz="4" w:space="0" w:color="auto"/>
              <w:right w:val="single" w:sz="4" w:space="0" w:color="auto"/>
            </w:tcBorders>
            <w:shd w:val="clear" w:color="auto" w:fill="auto"/>
            <w:vAlign w:val="center"/>
          </w:tcPr>
          <w:p w14:paraId="39C9AEB7"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09407BCC"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09DA085F" w14:textId="77777777" w:rsidR="004C6748" w:rsidRDefault="004C6748">
            <w:pPr>
              <w:adjustRightInd w:val="0"/>
              <w:snapToGrid w:val="0"/>
              <w:jc w:val="center"/>
              <w:rPr>
                <w:rFonts w:ascii="宋体" w:eastAsia="宋体" w:hAnsi="宋体" w:cs="宋体"/>
                <w:szCs w:val="21"/>
              </w:rPr>
            </w:pPr>
          </w:p>
        </w:tc>
      </w:tr>
      <w:tr w:rsidR="004C6748" w14:paraId="586F2163"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E0F87C9"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54D8E80F"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204B7093"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DA005</w:t>
            </w:r>
            <w:r>
              <w:rPr>
                <w:rFonts w:ascii="Times New Roman" w:eastAsia="宋体" w:hAnsi="Times New Roman" w:cs="Times New Roman"/>
                <w:szCs w:val="21"/>
              </w:rPr>
              <w:t>、粉煤灰筒仓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2A8B2D"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right w:val="single" w:sz="4" w:space="0" w:color="auto"/>
            </w:tcBorders>
            <w:shd w:val="clear" w:color="auto" w:fill="auto"/>
            <w:vAlign w:val="center"/>
          </w:tcPr>
          <w:p w14:paraId="4029F3AC"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2475DB69" w14:textId="77777777" w:rsidR="004C6748" w:rsidRDefault="004C6748">
            <w:pPr>
              <w:adjustRightInd w:val="0"/>
              <w:snapToGrid w:val="0"/>
              <w:jc w:val="center"/>
              <w:rPr>
                <w:rFonts w:ascii="宋体" w:eastAsia="宋体" w:hAnsi="宋体" w:cs="宋体"/>
                <w:szCs w:val="21"/>
              </w:rPr>
            </w:pPr>
          </w:p>
        </w:tc>
      </w:tr>
      <w:tr w:rsidR="004C6748" w14:paraId="2E878DC5"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A60AF6D"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2A36C7FC"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12A2CAC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DA006</w:t>
            </w:r>
            <w:r>
              <w:rPr>
                <w:rFonts w:ascii="Times New Roman" w:eastAsia="宋体" w:hAnsi="Times New Roman" w:cs="Times New Roman"/>
                <w:szCs w:val="21"/>
              </w:rPr>
              <w:t>、粉煤灰筒仓</w:t>
            </w:r>
          </w:p>
        </w:tc>
        <w:tc>
          <w:tcPr>
            <w:tcW w:w="1276" w:type="dxa"/>
            <w:vMerge/>
            <w:tcBorders>
              <w:left w:val="single" w:sz="4" w:space="0" w:color="auto"/>
              <w:bottom w:val="single" w:sz="4" w:space="0" w:color="auto"/>
              <w:right w:val="single" w:sz="4" w:space="0" w:color="auto"/>
            </w:tcBorders>
            <w:shd w:val="clear" w:color="auto" w:fill="auto"/>
            <w:vAlign w:val="center"/>
          </w:tcPr>
          <w:p w14:paraId="0A4A82B9"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6785B6CA"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0FC25D72" w14:textId="77777777" w:rsidR="004C6748" w:rsidRDefault="004C6748">
            <w:pPr>
              <w:adjustRightInd w:val="0"/>
              <w:snapToGrid w:val="0"/>
              <w:jc w:val="center"/>
              <w:rPr>
                <w:rFonts w:ascii="宋体" w:eastAsia="宋体" w:hAnsi="宋体" w:cs="宋体"/>
                <w:szCs w:val="21"/>
              </w:rPr>
            </w:pPr>
          </w:p>
        </w:tc>
      </w:tr>
      <w:tr w:rsidR="004C6748" w14:paraId="56B65A7D"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2156909D"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10F6ACE8"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6253F9E6"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DA007</w:t>
            </w:r>
            <w:r>
              <w:rPr>
                <w:rFonts w:ascii="Times New Roman" w:eastAsia="宋体" w:hAnsi="Times New Roman" w:cs="Times New Roman"/>
                <w:szCs w:val="21"/>
              </w:rPr>
              <w:t>、矿粉筒仓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AA6E08B"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right w:val="single" w:sz="4" w:space="0" w:color="auto"/>
            </w:tcBorders>
            <w:shd w:val="clear" w:color="auto" w:fill="auto"/>
            <w:vAlign w:val="center"/>
          </w:tcPr>
          <w:p w14:paraId="7F01153A"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67983F04" w14:textId="77777777" w:rsidR="004C6748" w:rsidRDefault="004C6748">
            <w:pPr>
              <w:adjustRightInd w:val="0"/>
              <w:snapToGrid w:val="0"/>
              <w:jc w:val="center"/>
              <w:rPr>
                <w:rFonts w:ascii="宋体" w:eastAsia="宋体" w:hAnsi="宋体" w:cs="宋体"/>
                <w:szCs w:val="21"/>
              </w:rPr>
            </w:pPr>
          </w:p>
        </w:tc>
      </w:tr>
      <w:tr w:rsidR="004C6748" w14:paraId="37898386"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2CBA45AD"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010FD6A4"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7AA0E6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DA008</w:t>
            </w:r>
            <w:r>
              <w:rPr>
                <w:rFonts w:ascii="Times New Roman" w:eastAsia="宋体" w:hAnsi="Times New Roman" w:cs="Times New Roman"/>
                <w:szCs w:val="21"/>
              </w:rPr>
              <w:t>、矿粉筒仓</w:t>
            </w:r>
          </w:p>
        </w:tc>
        <w:tc>
          <w:tcPr>
            <w:tcW w:w="1276" w:type="dxa"/>
            <w:vMerge/>
            <w:tcBorders>
              <w:left w:val="single" w:sz="4" w:space="0" w:color="auto"/>
              <w:bottom w:val="single" w:sz="4" w:space="0" w:color="auto"/>
              <w:right w:val="single" w:sz="4" w:space="0" w:color="auto"/>
            </w:tcBorders>
            <w:shd w:val="clear" w:color="auto" w:fill="auto"/>
            <w:vAlign w:val="center"/>
          </w:tcPr>
          <w:p w14:paraId="31F80B98"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bottom w:val="single" w:sz="4" w:space="0" w:color="auto"/>
              <w:right w:val="single" w:sz="4" w:space="0" w:color="auto"/>
            </w:tcBorders>
            <w:shd w:val="clear" w:color="auto" w:fill="auto"/>
            <w:vAlign w:val="center"/>
          </w:tcPr>
          <w:p w14:paraId="13E19AAA"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50F73A6F" w14:textId="77777777" w:rsidR="004C6748" w:rsidRDefault="004C6748">
            <w:pPr>
              <w:adjustRightInd w:val="0"/>
              <w:snapToGrid w:val="0"/>
              <w:jc w:val="center"/>
              <w:rPr>
                <w:rFonts w:ascii="宋体" w:eastAsia="宋体" w:hAnsi="宋体" w:cs="宋体"/>
                <w:szCs w:val="21"/>
              </w:rPr>
            </w:pPr>
          </w:p>
        </w:tc>
      </w:tr>
      <w:tr w:rsidR="004C6748" w14:paraId="0765E1D9"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187854C"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37117161"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333755A1"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DA009</w:t>
            </w:r>
            <w:r>
              <w:rPr>
                <w:rFonts w:ascii="Times New Roman" w:eastAsia="宋体" w:hAnsi="Times New Roman" w:cs="Times New Roman"/>
                <w:szCs w:val="21"/>
              </w:rPr>
              <w:t>、生产线上料工段</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6CDCCE96"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right w:val="single" w:sz="4" w:space="0" w:color="auto"/>
            </w:tcBorders>
            <w:shd w:val="clear" w:color="auto" w:fill="auto"/>
            <w:vAlign w:val="center"/>
          </w:tcPr>
          <w:p w14:paraId="6DEE4D2C" w14:textId="1CBFC726"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生产线上料工段皮带输送落料点及搅拌机入料口处设置集气装置收集含尘废气，废气经布袋除尘器净化后经排气筒高空排放</w:t>
            </w:r>
            <w:r w:rsidR="00C1030C" w:rsidRPr="00C1030C">
              <w:rPr>
                <w:rFonts w:ascii="Times New Roman" w:hAnsi="Times New Roman" w:cs="Times New Roman"/>
              </w:rPr>
              <w:t>，排气筒高度不低于</w:t>
            </w:r>
            <w:r w:rsidR="00C1030C" w:rsidRPr="00C1030C">
              <w:rPr>
                <w:rFonts w:ascii="Times New Roman" w:hAnsi="Times New Roman" w:cs="Times New Roman"/>
              </w:rPr>
              <w:t>15m</w:t>
            </w:r>
            <w:r w:rsidR="00C1030C" w:rsidRPr="00C1030C">
              <w:rPr>
                <w:rFonts w:ascii="Times New Roman" w:hAnsi="Times New Roman" w:cs="Times New Roman"/>
              </w:rPr>
              <w:t>，排气口高度高出本体构筑物</w:t>
            </w:r>
            <w:r w:rsidR="00C1030C" w:rsidRPr="00C1030C">
              <w:rPr>
                <w:rFonts w:ascii="Times New Roman" w:hAnsi="Times New Roman" w:cs="Times New Roman"/>
              </w:rPr>
              <w:t>3m</w:t>
            </w:r>
            <w:r w:rsidR="00C1030C" w:rsidRPr="00C1030C">
              <w:rPr>
                <w:rFonts w:ascii="Times New Roman" w:hAnsi="Times New Roman" w:cs="Times New Roman"/>
              </w:rPr>
              <w:t>以上</w:t>
            </w:r>
          </w:p>
        </w:tc>
        <w:tc>
          <w:tcPr>
            <w:tcW w:w="1439" w:type="dxa"/>
            <w:vMerge/>
            <w:tcBorders>
              <w:left w:val="single" w:sz="4" w:space="0" w:color="auto"/>
              <w:right w:val="single" w:sz="8" w:space="0" w:color="auto"/>
            </w:tcBorders>
            <w:shd w:val="clear" w:color="auto" w:fill="auto"/>
            <w:vAlign w:val="center"/>
          </w:tcPr>
          <w:p w14:paraId="6A137469" w14:textId="77777777" w:rsidR="004C6748" w:rsidRDefault="004C6748">
            <w:pPr>
              <w:adjustRightInd w:val="0"/>
              <w:snapToGrid w:val="0"/>
              <w:jc w:val="center"/>
              <w:rPr>
                <w:rFonts w:ascii="宋体" w:eastAsia="宋体" w:hAnsi="宋体" w:cs="宋体"/>
                <w:szCs w:val="21"/>
              </w:rPr>
            </w:pPr>
          </w:p>
        </w:tc>
      </w:tr>
      <w:tr w:rsidR="004C6748" w14:paraId="30408E2C"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6A96056A"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185AAD92"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69C16964"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DA0010</w:t>
            </w:r>
            <w:r>
              <w:rPr>
                <w:rFonts w:ascii="Times New Roman" w:eastAsia="宋体" w:hAnsi="Times New Roman" w:cs="Times New Roman"/>
                <w:szCs w:val="21"/>
              </w:rPr>
              <w:t>、生产线上料工段</w:t>
            </w:r>
          </w:p>
        </w:tc>
        <w:tc>
          <w:tcPr>
            <w:tcW w:w="1276" w:type="dxa"/>
            <w:vMerge/>
            <w:tcBorders>
              <w:left w:val="single" w:sz="4" w:space="0" w:color="auto"/>
              <w:bottom w:val="single" w:sz="4" w:space="0" w:color="auto"/>
              <w:right w:val="single" w:sz="4" w:space="0" w:color="auto"/>
            </w:tcBorders>
            <w:shd w:val="clear" w:color="auto" w:fill="auto"/>
            <w:vAlign w:val="center"/>
          </w:tcPr>
          <w:p w14:paraId="3BF519BD" w14:textId="77777777" w:rsidR="004C6748" w:rsidRDefault="004C6748">
            <w:pPr>
              <w:adjustRightInd w:val="0"/>
              <w:snapToGrid w:val="0"/>
              <w:jc w:val="center"/>
              <w:rPr>
                <w:rFonts w:ascii="宋体" w:eastAsia="宋体" w:hAnsi="宋体" w:cs="宋体"/>
                <w:szCs w:val="21"/>
              </w:rPr>
            </w:pPr>
          </w:p>
        </w:tc>
        <w:tc>
          <w:tcPr>
            <w:tcW w:w="1559" w:type="dxa"/>
            <w:tcBorders>
              <w:left w:val="single" w:sz="4" w:space="0" w:color="auto"/>
              <w:bottom w:val="single" w:sz="4" w:space="0" w:color="auto"/>
              <w:right w:val="single" w:sz="4" w:space="0" w:color="auto"/>
            </w:tcBorders>
            <w:shd w:val="clear" w:color="auto" w:fill="auto"/>
            <w:vAlign w:val="center"/>
          </w:tcPr>
          <w:p w14:paraId="44E93D87" w14:textId="0447C3FE"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生产线上料工段皮带输送落料点及搅拌机入料口处设置集气装置收集含尘废气，废气经布袋除尘器净化后经排气筒高空排放</w:t>
            </w:r>
            <w:r w:rsidR="00C1030C" w:rsidRPr="00C1030C">
              <w:rPr>
                <w:rFonts w:ascii="Times New Roman" w:hAnsi="Times New Roman" w:cs="Times New Roman"/>
              </w:rPr>
              <w:t>，排气筒高度不低于</w:t>
            </w:r>
            <w:r w:rsidR="00C1030C" w:rsidRPr="00C1030C">
              <w:rPr>
                <w:rFonts w:ascii="Times New Roman" w:hAnsi="Times New Roman" w:cs="Times New Roman"/>
              </w:rPr>
              <w:lastRenderedPageBreak/>
              <w:t>15m</w:t>
            </w:r>
            <w:r w:rsidR="00C1030C" w:rsidRPr="00C1030C">
              <w:rPr>
                <w:rFonts w:ascii="Times New Roman" w:hAnsi="Times New Roman" w:cs="Times New Roman"/>
              </w:rPr>
              <w:t>，排气口高度高出本体构筑物</w:t>
            </w:r>
            <w:r w:rsidR="00C1030C" w:rsidRPr="00C1030C">
              <w:rPr>
                <w:rFonts w:ascii="Times New Roman" w:hAnsi="Times New Roman" w:cs="Times New Roman"/>
              </w:rPr>
              <w:t>3m</w:t>
            </w:r>
            <w:r w:rsidR="00C1030C" w:rsidRPr="00C1030C">
              <w:rPr>
                <w:rFonts w:ascii="Times New Roman" w:hAnsi="Times New Roman" w:cs="Times New Roman"/>
              </w:rPr>
              <w:t>以上</w:t>
            </w:r>
          </w:p>
        </w:tc>
        <w:tc>
          <w:tcPr>
            <w:tcW w:w="1439" w:type="dxa"/>
            <w:vMerge/>
            <w:tcBorders>
              <w:left w:val="single" w:sz="4" w:space="0" w:color="auto"/>
              <w:bottom w:val="single" w:sz="4" w:space="0" w:color="auto"/>
              <w:right w:val="single" w:sz="8" w:space="0" w:color="auto"/>
            </w:tcBorders>
            <w:shd w:val="clear" w:color="auto" w:fill="auto"/>
            <w:vAlign w:val="center"/>
          </w:tcPr>
          <w:p w14:paraId="42EA4407" w14:textId="77777777" w:rsidR="004C6748" w:rsidRDefault="004C6748">
            <w:pPr>
              <w:adjustRightInd w:val="0"/>
              <w:snapToGrid w:val="0"/>
              <w:jc w:val="center"/>
              <w:rPr>
                <w:rFonts w:ascii="宋体" w:eastAsia="宋体" w:hAnsi="宋体" w:cs="宋体"/>
                <w:szCs w:val="21"/>
              </w:rPr>
            </w:pPr>
          </w:p>
        </w:tc>
      </w:tr>
      <w:tr w:rsidR="004C6748" w14:paraId="56E8DAD9"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79AE85B"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4CD0B1A4"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7D3BBE76"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厂区</w:t>
            </w:r>
          </w:p>
        </w:tc>
        <w:tc>
          <w:tcPr>
            <w:tcW w:w="1276" w:type="dxa"/>
            <w:tcBorders>
              <w:left w:val="single" w:sz="4" w:space="0" w:color="auto"/>
              <w:bottom w:val="single" w:sz="4" w:space="0" w:color="auto"/>
              <w:right w:val="single" w:sz="4" w:space="0" w:color="auto"/>
            </w:tcBorders>
            <w:shd w:val="clear" w:color="auto" w:fill="auto"/>
            <w:vAlign w:val="center"/>
          </w:tcPr>
          <w:p w14:paraId="7806A58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left w:val="single" w:sz="4" w:space="0" w:color="auto"/>
              <w:bottom w:val="single" w:sz="4" w:space="0" w:color="auto"/>
              <w:right w:val="single" w:sz="4" w:space="0" w:color="auto"/>
            </w:tcBorders>
            <w:shd w:val="clear" w:color="auto" w:fill="auto"/>
            <w:vAlign w:val="center"/>
          </w:tcPr>
          <w:p w14:paraId="320A3FFC" w14:textId="436CAA53"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原料库</w:t>
            </w:r>
            <w:r>
              <w:rPr>
                <w:rFonts w:ascii="Times New Roman" w:eastAsia="宋体" w:hAnsi="Times New Roman" w:cs="Times New Roman"/>
                <w:szCs w:val="21"/>
              </w:rPr>
              <w:t>封闭，原料堆存区</w:t>
            </w:r>
            <w:r w:rsidR="00DF3575">
              <w:rPr>
                <w:rFonts w:ascii="Times New Roman" w:eastAsia="宋体" w:hAnsi="Times New Roman" w:cs="Times New Roman" w:hint="eastAsia"/>
                <w:szCs w:val="21"/>
              </w:rPr>
              <w:t>装卸时</w:t>
            </w:r>
            <w:r>
              <w:rPr>
                <w:rFonts w:ascii="Times New Roman" w:eastAsia="宋体" w:hAnsi="Times New Roman" w:cs="Times New Roman"/>
                <w:szCs w:val="21"/>
              </w:rPr>
              <w:t>洒水降尘</w:t>
            </w:r>
            <w:r>
              <w:rPr>
                <w:rFonts w:ascii="Times New Roman" w:eastAsia="宋体" w:hAnsi="Times New Roman" w:cs="Times New Roman" w:hint="eastAsia"/>
                <w:szCs w:val="21"/>
              </w:rPr>
              <w:t>，控制装卸高度和速度；搅拌机位于封闭车间内</w:t>
            </w:r>
          </w:p>
        </w:tc>
        <w:tc>
          <w:tcPr>
            <w:tcW w:w="1439" w:type="dxa"/>
            <w:vMerge w:val="restart"/>
            <w:tcBorders>
              <w:left w:val="single" w:sz="4" w:space="0" w:color="auto"/>
              <w:right w:val="single" w:sz="8" w:space="0" w:color="auto"/>
            </w:tcBorders>
            <w:shd w:val="clear" w:color="auto" w:fill="auto"/>
            <w:vAlign w:val="center"/>
          </w:tcPr>
          <w:p w14:paraId="4E4562B7"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水泥工业大气污染物超低排放标准》</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无组织排放限值的要求</w:t>
            </w:r>
          </w:p>
        </w:tc>
      </w:tr>
      <w:tr w:rsidR="004C6748" w14:paraId="3BCB92BF"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E20A4E7" w14:textId="77777777" w:rsidR="004C6748" w:rsidRDefault="004C6748">
            <w:pPr>
              <w:rPr>
                <w:rFonts w:ascii="Times New Roman" w:hAnsi="Times New Roman" w:cs="Times New Roman"/>
                <w:sz w:val="20"/>
                <w:szCs w:val="20"/>
              </w:rPr>
            </w:pPr>
          </w:p>
        </w:tc>
        <w:tc>
          <w:tcPr>
            <w:tcW w:w="1146" w:type="dxa"/>
            <w:vMerge/>
            <w:tcBorders>
              <w:left w:val="single" w:sz="4" w:space="0" w:color="auto"/>
              <w:bottom w:val="single" w:sz="4" w:space="0" w:color="auto"/>
              <w:right w:val="single" w:sz="4" w:space="0" w:color="auto"/>
            </w:tcBorders>
            <w:shd w:val="clear" w:color="auto" w:fill="auto"/>
            <w:vAlign w:val="center"/>
          </w:tcPr>
          <w:p w14:paraId="0563053E"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42CCCE66"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道路运输</w:t>
            </w:r>
          </w:p>
        </w:tc>
        <w:tc>
          <w:tcPr>
            <w:tcW w:w="1276" w:type="dxa"/>
            <w:tcBorders>
              <w:left w:val="single" w:sz="4" w:space="0" w:color="auto"/>
              <w:bottom w:val="single" w:sz="4" w:space="0" w:color="auto"/>
              <w:right w:val="single" w:sz="4" w:space="0" w:color="auto"/>
            </w:tcBorders>
            <w:shd w:val="clear" w:color="auto" w:fill="auto"/>
            <w:vAlign w:val="center"/>
          </w:tcPr>
          <w:p w14:paraId="461705B5"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left w:val="single" w:sz="4" w:space="0" w:color="auto"/>
              <w:bottom w:val="single" w:sz="4" w:space="0" w:color="auto"/>
              <w:right w:val="single" w:sz="4" w:space="0" w:color="auto"/>
            </w:tcBorders>
            <w:shd w:val="clear" w:color="auto" w:fill="auto"/>
            <w:vAlign w:val="center"/>
          </w:tcPr>
          <w:p w14:paraId="7C42C4BF"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napToGrid w:val="0"/>
                <w:kern w:val="0"/>
                <w:szCs w:val="21"/>
              </w:rPr>
              <w:t>厂区道路硬化、及时清扫、定期洒水、车辆减速慢行</w:t>
            </w:r>
          </w:p>
        </w:tc>
        <w:tc>
          <w:tcPr>
            <w:tcW w:w="1439" w:type="dxa"/>
            <w:vMerge/>
            <w:tcBorders>
              <w:left w:val="single" w:sz="4" w:space="0" w:color="auto"/>
              <w:bottom w:val="single" w:sz="4" w:space="0" w:color="auto"/>
              <w:right w:val="single" w:sz="8" w:space="0" w:color="auto"/>
            </w:tcBorders>
            <w:shd w:val="clear" w:color="auto" w:fill="auto"/>
            <w:vAlign w:val="center"/>
          </w:tcPr>
          <w:p w14:paraId="2882C4FB" w14:textId="77777777" w:rsidR="004C6748" w:rsidRDefault="004C6748">
            <w:pPr>
              <w:adjustRightInd w:val="0"/>
              <w:snapToGrid w:val="0"/>
              <w:jc w:val="center"/>
              <w:rPr>
                <w:rFonts w:ascii="宋体" w:eastAsia="宋体" w:hAnsi="宋体" w:cs="宋体"/>
                <w:szCs w:val="21"/>
              </w:rPr>
            </w:pPr>
          </w:p>
        </w:tc>
      </w:tr>
      <w:tr w:rsidR="004C6748" w14:paraId="149AF3A2"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BC980C2"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4C5D3E02"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前庄搅拌站</w:t>
            </w:r>
          </w:p>
        </w:tc>
        <w:tc>
          <w:tcPr>
            <w:tcW w:w="2268" w:type="dxa"/>
            <w:tcBorders>
              <w:left w:val="single" w:sz="4" w:space="0" w:color="auto"/>
              <w:bottom w:val="single" w:sz="4" w:space="0" w:color="auto"/>
              <w:right w:val="single" w:sz="4" w:space="0" w:color="auto"/>
            </w:tcBorders>
            <w:shd w:val="clear" w:color="auto" w:fill="auto"/>
            <w:vAlign w:val="center"/>
          </w:tcPr>
          <w:p w14:paraId="3020C106"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DA0011</w:t>
            </w:r>
            <w:r>
              <w:rPr>
                <w:rFonts w:ascii="Times New Roman" w:eastAsia="宋体" w:hAnsi="Times New Roman" w:cs="Times New Roman"/>
                <w:szCs w:val="21"/>
              </w:rPr>
              <w:t>、水泥筒仓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7399C50A"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6D2903DF" w14:textId="0602DF91"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hint="eastAsia"/>
                <w:szCs w:val="21"/>
              </w:rPr>
              <w:t>各筒仓顶部的呼吸口处设置脉冲式布袋除尘器，含尘废气经脉冲式布袋除尘器净化后经除尘器排气口有组织排放</w:t>
            </w:r>
            <w:r w:rsidR="007A443E" w:rsidRPr="00C1030C">
              <w:rPr>
                <w:rFonts w:ascii="Times New Roman" w:eastAsia="宋体" w:hAnsi="Times New Roman" w:cs="Times New Roman"/>
                <w:szCs w:val="21"/>
              </w:rPr>
              <w:t>，</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，排气口高度高出筒仓</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598669F0"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w:t>
            </w:r>
            <w:r>
              <w:rPr>
                <w:rFonts w:ascii="Times New Roman" w:eastAsia="宋体" w:hAnsi="Times New Roman" w:cs="Times New Roman" w:hint="eastAsia"/>
                <w:szCs w:val="21"/>
              </w:rPr>
              <w:t>水泥工业大气污染物超低排放标准</w:t>
            </w:r>
            <w:r>
              <w:rPr>
                <w:rFonts w:ascii="Times New Roman" w:eastAsia="宋体" w:hAnsi="Times New Roman" w:cs="Times New Roman"/>
                <w:szCs w:val="21"/>
              </w:rPr>
              <w:t>》（</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hAnsi="Times New Roman" w:cs="Times New Roman"/>
                <w:szCs w:val="21"/>
              </w:rPr>
              <w:t xml:space="preserve"> </w:t>
            </w:r>
            <w:r>
              <w:rPr>
                <w:rFonts w:ascii="Times New Roman" w:eastAsia="宋体" w:hAnsi="Times New Roman" w:cs="Times New Roman"/>
                <w:szCs w:val="21"/>
              </w:rPr>
              <w:t>1</w:t>
            </w:r>
            <w:r>
              <w:rPr>
                <w:rFonts w:ascii="Times New Roman" w:eastAsia="宋体" w:hAnsi="Times New Roman" w:cs="Times New Roman"/>
                <w:szCs w:val="21"/>
              </w:rPr>
              <w:t>中</w:t>
            </w:r>
            <w:r>
              <w:rPr>
                <w:rFonts w:ascii="Times New Roman" w:eastAsia="宋体" w:hAnsi="Times New Roman" w:cs="Times New Roman"/>
                <w:szCs w:val="21"/>
              </w:rPr>
              <w:t>“</w:t>
            </w:r>
            <w:r>
              <w:rPr>
                <w:rFonts w:ascii="Times New Roman" w:eastAsia="宋体" w:hAnsi="Times New Roman" w:cs="Times New Roman"/>
                <w:szCs w:val="21"/>
              </w:rPr>
              <w:t>水泥仓及其他通风生产设备</w:t>
            </w:r>
            <w:r>
              <w:rPr>
                <w:rFonts w:ascii="Times New Roman" w:eastAsia="宋体" w:hAnsi="Times New Roman" w:cs="Times New Roman"/>
                <w:szCs w:val="21"/>
              </w:rPr>
              <w:t>”</w:t>
            </w:r>
            <w:r>
              <w:rPr>
                <w:rFonts w:ascii="Times New Roman" w:eastAsia="宋体" w:hAnsi="Times New Roman" w:cs="Times New Roman"/>
                <w:szCs w:val="21"/>
              </w:rPr>
              <w:t>颗粒物的浓度限值</w:t>
            </w:r>
          </w:p>
        </w:tc>
      </w:tr>
      <w:tr w:rsidR="004C6748" w14:paraId="0B635156"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781405B"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548EA6DE"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7FA47B3F"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DA0012</w:t>
            </w:r>
            <w:r>
              <w:rPr>
                <w:rFonts w:ascii="Times New Roman" w:eastAsia="宋体" w:hAnsi="Times New Roman" w:cs="Times New Roman"/>
                <w:szCs w:val="21"/>
              </w:rPr>
              <w:t>、水泥筒仓</w:t>
            </w:r>
          </w:p>
        </w:tc>
        <w:tc>
          <w:tcPr>
            <w:tcW w:w="1276" w:type="dxa"/>
            <w:vMerge/>
            <w:tcBorders>
              <w:left w:val="single" w:sz="4" w:space="0" w:color="auto"/>
              <w:bottom w:val="single" w:sz="4" w:space="0" w:color="auto"/>
              <w:right w:val="single" w:sz="4" w:space="0" w:color="auto"/>
            </w:tcBorders>
            <w:shd w:val="clear" w:color="auto" w:fill="auto"/>
            <w:vAlign w:val="center"/>
          </w:tcPr>
          <w:p w14:paraId="64190F9A"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3078808E"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19E899DC" w14:textId="77777777" w:rsidR="004C6748" w:rsidRDefault="004C6748">
            <w:pPr>
              <w:adjustRightInd w:val="0"/>
              <w:snapToGrid w:val="0"/>
              <w:jc w:val="center"/>
              <w:rPr>
                <w:rFonts w:ascii="宋体" w:eastAsia="宋体" w:hAnsi="宋体" w:cs="宋体"/>
                <w:szCs w:val="21"/>
              </w:rPr>
            </w:pPr>
          </w:p>
        </w:tc>
      </w:tr>
      <w:tr w:rsidR="004C6748" w14:paraId="40B7BFF7"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7C33FD7F"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7190E63F"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EDDFB7E"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DA0013</w:t>
            </w:r>
            <w:r>
              <w:rPr>
                <w:rFonts w:ascii="Times New Roman" w:eastAsia="宋体" w:hAnsi="Times New Roman" w:cs="Times New Roman"/>
                <w:szCs w:val="21"/>
              </w:rPr>
              <w:t>、粉煤灰筒仓</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05ED50"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right w:val="single" w:sz="4" w:space="0" w:color="auto"/>
            </w:tcBorders>
            <w:shd w:val="clear" w:color="auto" w:fill="auto"/>
            <w:vAlign w:val="center"/>
          </w:tcPr>
          <w:p w14:paraId="4F6DD60D"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43B98F35" w14:textId="77777777" w:rsidR="004C6748" w:rsidRDefault="004C6748">
            <w:pPr>
              <w:adjustRightInd w:val="0"/>
              <w:snapToGrid w:val="0"/>
              <w:jc w:val="center"/>
              <w:rPr>
                <w:rFonts w:ascii="宋体" w:eastAsia="宋体" w:hAnsi="宋体" w:cs="宋体"/>
                <w:szCs w:val="21"/>
              </w:rPr>
            </w:pPr>
          </w:p>
        </w:tc>
      </w:tr>
      <w:tr w:rsidR="004C6748" w14:paraId="15341075"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644C4D28"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5E38DCFC"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46828723"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DA0014</w:t>
            </w:r>
            <w:r>
              <w:rPr>
                <w:rFonts w:ascii="Times New Roman" w:eastAsia="宋体" w:hAnsi="Times New Roman" w:cs="Times New Roman"/>
                <w:szCs w:val="21"/>
              </w:rPr>
              <w:t>、矿粉筒仓</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873085"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bottom w:val="single" w:sz="4" w:space="0" w:color="auto"/>
              <w:right w:val="single" w:sz="4" w:space="0" w:color="auto"/>
            </w:tcBorders>
            <w:shd w:val="clear" w:color="auto" w:fill="auto"/>
            <w:vAlign w:val="center"/>
          </w:tcPr>
          <w:p w14:paraId="155D19E3"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2FB6DC74" w14:textId="77777777" w:rsidR="004C6748" w:rsidRDefault="004C6748">
            <w:pPr>
              <w:adjustRightInd w:val="0"/>
              <w:snapToGrid w:val="0"/>
              <w:jc w:val="center"/>
              <w:rPr>
                <w:rFonts w:ascii="宋体" w:eastAsia="宋体" w:hAnsi="宋体" w:cs="宋体"/>
                <w:szCs w:val="21"/>
              </w:rPr>
            </w:pPr>
          </w:p>
        </w:tc>
      </w:tr>
      <w:tr w:rsidR="004C6748" w14:paraId="556C708C"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9680278"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76335E47"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2BB4BBD6"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DA0015</w:t>
            </w:r>
            <w:r>
              <w:rPr>
                <w:rFonts w:ascii="Times New Roman" w:eastAsia="宋体" w:hAnsi="Times New Roman" w:cs="Times New Roman"/>
                <w:szCs w:val="21"/>
              </w:rPr>
              <w:t>、生产线上料工段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96C5E6"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32FB7E" w14:textId="31B805BE"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生产线上料工段皮带输送落料点及搅拌机入料口处设置集气装置收集含尘废气，废气经布袋除尘器净化后经排气筒高空排放</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，排气口高度高出本体构筑物</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tcBorders>
              <w:left w:val="single" w:sz="4" w:space="0" w:color="auto"/>
              <w:bottom w:val="single" w:sz="4" w:space="0" w:color="auto"/>
              <w:right w:val="single" w:sz="8" w:space="0" w:color="auto"/>
            </w:tcBorders>
            <w:shd w:val="clear" w:color="auto" w:fill="auto"/>
            <w:vAlign w:val="center"/>
          </w:tcPr>
          <w:p w14:paraId="4CE7030A" w14:textId="77777777" w:rsidR="004C6748" w:rsidRDefault="004C6748">
            <w:pPr>
              <w:adjustRightInd w:val="0"/>
              <w:snapToGrid w:val="0"/>
              <w:jc w:val="center"/>
              <w:rPr>
                <w:rFonts w:ascii="宋体" w:eastAsia="宋体" w:hAnsi="宋体" w:cs="宋体"/>
                <w:szCs w:val="21"/>
              </w:rPr>
            </w:pPr>
          </w:p>
        </w:tc>
      </w:tr>
      <w:tr w:rsidR="004C6748" w14:paraId="3B1A6B41"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C268380"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2C8F9AC5"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1C31462B"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厂区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5DA7D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FD33EF" w14:textId="47E384A4" w:rsidR="004C6748" w:rsidRDefault="00DF357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原料库</w:t>
            </w:r>
            <w:r>
              <w:rPr>
                <w:rFonts w:ascii="Times New Roman" w:eastAsia="宋体" w:hAnsi="Times New Roman" w:cs="Times New Roman"/>
                <w:szCs w:val="21"/>
              </w:rPr>
              <w:t>封闭，原料堆存区</w:t>
            </w:r>
            <w:r>
              <w:rPr>
                <w:rFonts w:ascii="Times New Roman" w:eastAsia="宋体" w:hAnsi="Times New Roman" w:cs="Times New Roman" w:hint="eastAsia"/>
                <w:szCs w:val="21"/>
              </w:rPr>
              <w:t>装卸时</w:t>
            </w:r>
            <w:r>
              <w:rPr>
                <w:rFonts w:ascii="Times New Roman" w:eastAsia="宋体" w:hAnsi="Times New Roman" w:cs="Times New Roman"/>
                <w:szCs w:val="21"/>
              </w:rPr>
              <w:t>洒水降尘</w:t>
            </w:r>
            <w:r>
              <w:rPr>
                <w:rFonts w:ascii="Times New Roman" w:eastAsia="宋体" w:hAnsi="Times New Roman" w:cs="Times New Roman" w:hint="eastAsia"/>
                <w:szCs w:val="21"/>
              </w:rPr>
              <w:t>，控制装卸</w:t>
            </w:r>
            <w:r>
              <w:rPr>
                <w:rFonts w:ascii="Times New Roman" w:eastAsia="宋体" w:hAnsi="Times New Roman" w:cs="Times New Roman" w:hint="eastAsia"/>
                <w:szCs w:val="21"/>
              </w:rPr>
              <w:lastRenderedPageBreak/>
              <w:t>高度和速度；搅拌机位于封闭车间内</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74BE1437"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lastRenderedPageBreak/>
              <w:t>水泥工业大气污染物超低排放标准》</w:t>
            </w:r>
            <w:r>
              <w:rPr>
                <w:rFonts w:ascii="Times New Roman" w:eastAsia="宋体" w:hAnsi="Times New Roman" w:cs="Times New Roman"/>
                <w:szCs w:val="21"/>
              </w:rPr>
              <w:lastRenderedPageBreak/>
              <w:t>(DB13/2167-2020)</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无组织排放限值的要求</w:t>
            </w:r>
          </w:p>
        </w:tc>
      </w:tr>
      <w:tr w:rsidR="004C6748" w14:paraId="422169F2"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7F917E64" w14:textId="77777777" w:rsidR="004C6748" w:rsidRDefault="004C6748">
            <w:pPr>
              <w:rPr>
                <w:rFonts w:ascii="Times New Roman" w:hAnsi="Times New Roman" w:cs="Times New Roman"/>
                <w:sz w:val="20"/>
                <w:szCs w:val="20"/>
              </w:rPr>
            </w:pPr>
          </w:p>
        </w:tc>
        <w:tc>
          <w:tcPr>
            <w:tcW w:w="1146" w:type="dxa"/>
            <w:vMerge/>
            <w:tcBorders>
              <w:left w:val="single" w:sz="4" w:space="0" w:color="auto"/>
              <w:bottom w:val="single" w:sz="4" w:space="0" w:color="auto"/>
              <w:right w:val="single" w:sz="4" w:space="0" w:color="auto"/>
            </w:tcBorders>
            <w:shd w:val="clear" w:color="auto" w:fill="auto"/>
            <w:vAlign w:val="center"/>
          </w:tcPr>
          <w:p w14:paraId="0BAAC41C"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31320A5D"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道路运输</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C4615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D7DC83"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napToGrid w:val="0"/>
                <w:kern w:val="0"/>
                <w:szCs w:val="21"/>
              </w:rPr>
              <w:t>厂区道路硬化、及时清扫、定期洒水、车辆减速慢行</w:t>
            </w:r>
          </w:p>
        </w:tc>
        <w:tc>
          <w:tcPr>
            <w:tcW w:w="1439" w:type="dxa"/>
            <w:vMerge/>
            <w:tcBorders>
              <w:left w:val="single" w:sz="4" w:space="0" w:color="auto"/>
              <w:bottom w:val="single" w:sz="4" w:space="0" w:color="auto"/>
              <w:right w:val="single" w:sz="8" w:space="0" w:color="auto"/>
            </w:tcBorders>
            <w:shd w:val="clear" w:color="auto" w:fill="auto"/>
            <w:vAlign w:val="center"/>
          </w:tcPr>
          <w:p w14:paraId="3B33827B" w14:textId="77777777" w:rsidR="004C6748" w:rsidRDefault="004C6748">
            <w:pPr>
              <w:adjustRightInd w:val="0"/>
              <w:snapToGrid w:val="0"/>
              <w:jc w:val="center"/>
              <w:rPr>
                <w:rFonts w:ascii="宋体" w:eastAsia="宋体" w:hAnsi="宋体" w:cs="宋体"/>
                <w:szCs w:val="21"/>
              </w:rPr>
            </w:pPr>
          </w:p>
        </w:tc>
      </w:tr>
      <w:tr w:rsidR="004C6748" w14:paraId="19281783"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6EA4AC6"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354349F3"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小新甸搅拌站</w:t>
            </w:r>
          </w:p>
        </w:tc>
        <w:tc>
          <w:tcPr>
            <w:tcW w:w="2268" w:type="dxa"/>
            <w:tcBorders>
              <w:left w:val="single" w:sz="4" w:space="0" w:color="auto"/>
              <w:bottom w:val="single" w:sz="4" w:space="0" w:color="auto"/>
              <w:right w:val="single" w:sz="4" w:space="0" w:color="auto"/>
            </w:tcBorders>
            <w:shd w:val="clear" w:color="auto" w:fill="auto"/>
            <w:vAlign w:val="center"/>
          </w:tcPr>
          <w:p w14:paraId="7178B5B5"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DA0016</w:t>
            </w:r>
            <w:r>
              <w:rPr>
                <w:rFonts w:ascii="Times New Roman" w:eastAsia="宋体" w:hAnsi="Times New Roman" w:cs="Times New Roman"/>
                <w:szCs w:val="21"/>
              </w:rPr>
              <w:t>、水泥筒仓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3EDFD711"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2C4A79D3" w14:textId="37477B91"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hint="eastAsia"/>
                <w:szCs w:val="21"/>
              </w:rPr>
              <w:t>各筒仓顶部的呼吸口处设置脉冲式布袋除尘器，含尘废气经脉冲式布袋除尘器净化后经除尘器排气口有组织排放</w:t>
            </w:r>
            <w:r w:rsidR="007A443E" w:rsidRPr="00C1030C">
              <w:rPr>
                <w:rFonts w:ascii="Times New Roman" w:eastAsia="宋体" w:hAnsi="Times New Roman" w:cs="Times New Roman"/>
                <w:szCs w:val="21"/>
              </w:rPr>
              <w:t>，</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，排气口高度高出筒仓</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4030548A"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w:t>
            </w:r>
            <w:r>
              <w:rPr>
                <w:rFonts w:ascii="Times New Roman" w:eastAsia="宋体" w:hAnsi="Times New Roman" w:cs="Times New Roman" w:hint="eastAsia"/>
                <w:szCs w:val="21"/>
              </w:rPr>
              <w:t>水泥工业大气污染物超低排放标准</w:t>
            </w:r>
            <w:r>
              <w:rPr>
                <w:rFonts w:ascii="Times New Roman" w:eastAsia="宋体" w:hAnsi="Times New Roman" w:cs="Times New Roman"/>
                <w:szCs w:val="21"/>
              </w:rPr>
              <w:t>》（</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hAnsi="Times New Roman" w:cs="Times New Roman"/>
                <w:szCs w:val="21"/>
              </w:rPr>
              <w:t xml:space="preserve"> </w:t>
            </w:r>
            <w:r>
              <w:rPr>
                <w:rFonts w:ascii="Times New Roman" w:eastAsia="宋体" w:hAnsi="Times New Roman" w:cs="Times New Roman"/>
                <w:szCs w:val="21"/>
              </w:rPr>
              <w:t>1</w:t>
            </w:r>
            <w:r>
              <w:rPr>
                <w:rFonts w:ascii="Times New Roman" w:eastAsia="宋体" w:hAnsi="Times New Roman" w:cs="Times New Roman"/>
                <w:szCs w:val="21"/>
              </w:rPr>
              <w:t>中</w:t>
            </w:r>
            <w:r>
              <w:rPr>
                <w:rFonts w:ascii="Times New Roman" w:eastAsia="宋体" w:hAnsi="Times New Roman" w:cs="Times New Roman"/>
                <w:szCs w:val="21"/>
              </w:rPr>
              <w:t>“</w:t>
            </w:r>
            <w:r>
              <w:rPr>
                <w:rFonts w:ascii="Times New Roman" w:eastAsia="宋体" w:hAnsi="Times New Roman" w:cs="Times New Roman"/>
                <w:szCs w:val="21"/>
              </w:rPr>
              <w:t>水泥仓及其他通风生产设备</w:t>
            </w:r>
            <w:r>
              <w:rPr>
                <w:rFonts w:ascii="Times New Roman" w:eastAsia="宋体" w:hAnsi="Times New Roman" w:cs="Times New Roman"/>
                <w:szCs w:val="21"/>
              </w:rPr>
              <w:t>”</w:t>
            </w:r>
            <w:r>
              <w:rPr>
                <w:rFonts w:ascii="Times New Roman" w:eastAsia="宋体" w:hAnsi="Times New Roman" w:cs="Times New Roman"/>
                <w:szCs w:val="21"/>
              </w:rPr>
              <w:t>颗粒物的浓度限值</w:t>
            </w:r>
          </w:p>
        </w:tc>
      </w:tr>
      <w:tr w:rsidR="004C6748" w14:paraId="4AD90610"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21ACD37"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493F7B8A"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23733EB1"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DA0017</w:t>
            </w:r>
            <w:r>
              <w:rPr>
                <w:rFonts w:ascii="Times New Roman" w:eastAsia="宋体" w:hAnsi="Times New Roman" w:cs="Times New Roman"/>
                <w:szCs w:val="21"/>
              </w:rPr>
              <w:t>、水泥筒仓</w:t>
            </w:r>
          </w:p>
        </w:tc>
        <w:tc>
          <w:tcPr>
            <w:tcW w:w="1276" w:type="dxa"/>
            <w:vMerge/>
            <w:tcBorders>
              <w:left w:val="single" w:sz="4" w:space="0" w:color="auto"/>
              <w:right w:val="single" w:sz="4" w:space="0" w:color="auto"/>
            </w:tcBorders>
            <w:shd w:val="clear" w:color="auto" w:fill="auto"/>
            <w:vAlign w:val="center"/>
          </w:tcPr>
          <w:p w14:paraId="1738D2D0"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79FC261D"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594F1B59" w14:textId="77777777" w:rsidR="004C6748" w:rsidRDefault="004C6748">
            <w:pPr>
              <w:adjustRightInd w:val="0"/>
              <w:snapToGrid w:val="0"/>
              <w:jc w:val="center"/>
              <w:rPr>
                <w:rFonts w:ascii="宋体" w:eastAsia="宋体" w:hAnsi="宋体" w:cs="宋体"/>
                <w:szCs w:val="21"/>
              </w:rPr>
            </w:pPr>
          </w:p>
        </w:tc>
      </w:tr>
      <w:tr w:rsidR="004C6748" w14:paraId="04A20332"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2CA80C3"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2DBA705D"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64756A1D"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DA0018</w:t>
            </w:r>
            <w:r>
              <w:rPr>
                <w:rFonts w:ascii="Times New Roman" w:eastAsia="宋体" w:hAnsi="Times New Roman" w:cs="Times New Roman"/>
                <w:szCs w:val="21"/>
              </w:rPr>
              <w:t>、水泥筒仓</w:t>
            </w:r>
          </w:p>
        </w:tc>
        <w:tc>
          <w:tcPr>
            <w:tcW w:w="1276" w:type="dxa"/>
            <w:vMerge/>
            <w:tcBorders>
              <w:left w:val="single" w:sz="4" w:space="0" w:color="auto"/>
              <w:bottom w:val="single" w:sz="4" w:space="0" w:color="auto"/>
              <w:right w:val="single" w:sz="4" w:space="0" w:color="auto"/>
            </w:tcBorders>
            <w:shd w:val="clear" w:color="auto" w:fill="auto"/>
            <w:vAlign w:val="center"/>
          </w:tcPr>
          <w:p w14:paraId="0774D293"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27BF046E"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6619BE2F" w14:textId="77777777" w:rsidR="004C6748" w:rsidRDefault="004C6748">
            <w:pPr>
              <w:adjustRightInd w:val="0"/>
              <w:snapToGrid w:val="0"/>
              <w:jc w:val="center"/>
              <w:rPr>
                <w:rFonts w:ascii="宋体" w:eastAsia="宋体" w:hAnsi="宋体" w:cs="宋体"/>
                <w:szCs w:val="21"/>
              </w:rPr>
            </w:pPr>
          </w:p>
        </w:tc>
      </w:tr>
      <w:tr w:rsidR="004C6748" w14:paraId="218D83B0"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56613AC7"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6B18C52C"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305123DE"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DA009</w:t>
            </w:r>
            <w:r>
              <w:rPr>
                <w:rFonts w:ascii="Times New Roman" w:eastAsia="宋体" w:hAnsi="Times New Roman" w:cs="Times New Roman"/>
                <w:szCs w:val="21"/>
              </w:rPr>
              <w:t>、粉煤灰筒仓</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D9D14B"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right w:val="single" w:sz="4" w:space="0" w:color="auto"/>
            </w:tcBorders>
            <w:shd w:val="clear" w:color="auto" w:fill="auto"/>
            <w:vAlign w:val="center"/>
          </w:tcPr>
          <w:p w14:paraId="463EF553"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78564B23" w14:textId="77777777" w:rsidR="004C6748" w:rsidRDefault="004C6748">
            <w:pPr>
              <w:adjustRightInd w:val="0"/>
              <w:snapToGrid w:val="0"/>
              <w:jc w:val="center"/>
              <w:rPr>
                <w:rFonts w:ascii="宋体" w:eastAsia="宋体" w:hAnsi="宋体" w:cs="宋体"/>
                <w:szCs w:val="21"/>
              </w:rPr>
            </w:pPr>
          </w:p>
        </w:tc>
      </w:tr>
      <w:tr w:rsidR="004C6748" w14:paraId="709E09C2"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4D01C816"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5865C2F7"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2F568CD"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DA0020</w:t>
            </w:r>
            <w:r>
              <w:rPr>
                <w:rFonts w:ascii="Times New Roman" w:eastAsia="宋体" w:hAnsi="Times New Roman" w:cs="Times New Roman"/>
                <w:szCs w:val="21"/>
              </w:rPr>
              <w:t>、矿粉筒仓</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C26FF8"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bottom w:val="single" w:sz="4" w:space="0" w:color="auto"/>
              <w:right w:val="single" w:sz="4" w:space="0" w:color="auto"/>
            </w:tcBorders>
            <w:shd w:val="clear" w:color="auto" w:fill="auto"/>
            <w:vAlign w:val="center"/>
          </w:tcPr>
          <w:p w14:paraId="5D4E3B5C"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1D481017" w14:textId="77777777" w:rsidR="004C6748" w:rsidRDefault="004C6748">
            <w:pPr>
              <w:adjustRightInd w:val="0"/>
              <w:snapToGrid w:val="0"/>
              <w:jc w:val="center"/>
              <w:rPr>
                <w:rFonts w:ascii="宋体" w:eastAsia="宋体" w:hAnsi="宋体" w:cs="宋体"/>
                <w:szCs w:val="21"/>
              </w:rPr>
            </w:pPr>
          </w:p>
        </w:tc>
      </w:tr>
      <w:tr w:rsidR="004C6748" w14:paraId="3EB96BB9"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79E95BA6"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086DD908"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792BC6C5"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DA0021</w:t>
            </w:r>
            <w:r>
              <w:rPr>
                <w:rFonts w:ascii="Times New Roman" w:eastAsia="宋体" w:hAnsi="Times New Roman" w:cs="Times New Roman"/>
                <w:szCs w:val="21"/>
              </w:rPr>
              <w:t>、生产线上料工段</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F755C9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right w:val="single" w:sz="4" w:space="0" w:color="auto"/>
            </w:tcBorders>
            <w:shd w:val="clear" w:color="auto" w:fill="auto"/>
            <w:vAlign w:val="center"/>
          </w:tcPr>
          <w:p w14:paraId="746EE659" w14:textId="7BC11301"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生产线上料工段皮带输送落料点及搅拌机入料口处设置集气装置收集含尘废气，废气经布袋除尘器净化后经排气筒高空排放</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，排气口高度高出本体构筑物</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tcBorders>
              <w:left w:val="single" w:sz="4" w:space="0" w:color="auto"/>
              <w:right w:val="single" w:sz="8" w:space="0" w:color="auto"/>
            </w:tcBorders>
            <w:shd w:val="clear" w:color="auto" w:fill="auto"/>
            <w:vAlign w:val="center"/>
          </w:tcPr>
          <w:p w14:paraId="5D87D313" w14:textId="77777777" w:rsidR="004C6748" w:rsidRDefault="004C6748">
            <w:pPr>
              <w:adjustRightInd w:val="0"/>
              <w:snapToGrid w:val="0"/>
              <w:jc w:val="center"/>
              <w:rPr>
                <w:rFonts w:ascii="宋体" w:eastAsia="宋体" w:hAnsi="宋体" w:cs="宋体"/>
                <w:szCs w:val="21"/>
              </w:rPr>
            </w:pPr>
          </w:p>
        </w:tc>
      </w:tr>
      <w:tr w:rsidR="004C6748" w14:paraId="5D884989"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6A6680A8"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79628ECF"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50D9CF9"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DA0022</w:t>
            </w:r>
            <w:r>
              <w:rPr>
                <w:rFonts w:ascii="Times New Roman" w:eastAsia="宋体" w:hAnsi="Times New Roman" w:cs="Times New Roman"/>
                <w:szCs w:val="21"/>
              </w:rPr>
              <w:t>、生产线上料工段</w:t>
            </w:r>
          </w:p>
        </w:tc>
        <w:tc>
          <w:tcPr>
            <w:tcW w:w="1276" w:type="dxa"/>
            <w:vMerge/>
            <w:tcBorders>
              <w:left w:val="single" w:sz="4" w:space="0" w:color="auto"/>
              <w:bottom w:val="single" w:sz="4" w:space="0" w:color="auto"/>
              <w:right w:val="single" w:sz="4" w:space="0" w:color="auto"/>
            </w:tcBorders>
            <w:shd w:val="clear" w:color="auto" w:fill="auto"/>
            <w:vAlign w:val="center"/>
          </w:tcPr>
          <w:p w14:paraId="064BED61" w14:textId="77777777" w:rsidR="004C6748" w:rsidRDefault="004C6748">
            <w:pPr>
              <w:adjustRightInd w:val="0"/>
              <w:snapToGrid w:val="0"/>
              <w:jc w:val="center"/>
              <w:rPr>
                <w:rFonts w:ascii="宋体" w:eastAsia="宋体" w:hAnsi="宋体" w:cs="宋体"/>
                <w:szCs w:val="21"/>
              </w:rPr>
            </w:pPr>
          </w:p>
        </w:tc>
        <w:tc>
          <w:tcPr>
            <w:tcW w:w="1559" w:type="dxa"/>
            <w:tcBorders>
              <w:left w:val="single" w:sz="4" w:space="0" w:color="auto"/>
              <w:bottom w:val="single" w:sz="4" w:space="0" w:color="auto"/>
              <w:right w:val="single" w:sz="4" w:space="0" w:color="auto"/>
            </w:tcBorders>
            <w:shd w:val="clear" w:color="auto" w:fill="auto"/>
            <w:vAlign w:val="center"/>
          </w:tcPr>
          <w:p w14:paraId="29DE4B73" w14:textId="3902FB0F"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生产线上料工段皮带输送落料点及搅拌机入料口处设置集气装置收集含尘废气，废气经布袋除尘器净化后经</w:t>
            </w:r>
            <w:r w:rsidR="00485758">
              <w:rPr>
                <w:rFonts w:ascii="Times New Roman" w:eastAsia="宋体" w:hAnsi="Times New Roman" w:cs="Times New Roman" w:hint="eastAsia"/>
                <w:szCs w:val="21"/>
              </w:rPr>
              <w:t>排气筒</w:t>
            </w:r>
            <w:r>
              <w:rPr>
                <w:rFonts w:ascii="Times New Roman" w:eastAsia="宋体" w:hAnsi="Times New Roman" w:cs="Times New Roman"/>
                <w:szCs w:val="21"/>
              </w:rPr>
              <w:t>排放</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，排气口高度高出本体构筑物</w:t>
            </w:r>
            <w:r w:rsidR="007A443E" w:rsidRPr="00C1030C">
              <w:rPr>
                <w:rFonts w:ascii="Times New Roman" w:hAnsi="Times New Roman" w:cs="Times New Roman"/>
              </w:rPr>
              <w:t>3m</w:t>
            </w:r>
            <w:r w:rsidR="007A443E" w:rsidRPr="00C1030C">
              <w:rPr>
                <w:rFonts w:ascii="Times New Roman" w:hAnsi="Times New Roman" w:cs="Times New Roman"/>
              </w:rPr>
              <w:lastRenderedPageBreak/>
              <w:t>以上</w:t>
            </w:r>
          </w:p>
        </w:tc>
        <w:tc>
          <w:tcPr>
            <w:tcW w:w="1439" w:type="dxa"/>
            <w:vMerge/>
            <w:tcBorders>
              <w:left w:val="single" w:sz="4" w:space="0" w:color="auto"/>
              <w:bottom w:val="single" w:sz="4" w:space="0" w:color="auto"/>
              <w:right w:val="single" w:sz="8" w:space="0" w:color="auto"/>
            </w:tcBorders>
            <w:shd w:val="clear" w:color="auto" w:fill="auto"/>
            <w:vAlign w:val="center"/>
          </w:tcPr>
          <w:p w14:paraId="500150DF" w14:textId="77777777" w:rsidR="004C6748" w:rsidRDefault="004C6748">
            <w:pPr>
              <w:adjustRightInd w:val="0"/>
              <w:snapToGrid w:val="0"/>
              <w:jc w:val="center"/>
              <w:rPr>
                <w:rFonts w:ascii="宋体" w:eastAsia="宋体" w:hAnsi="宋体" w:cs="宋体"/>
                <w:szCs w:val="21"/>
              </w:rPr>
            </w:pPr>
          </w:p>
        </w:tc>
      </w:tr>
      <w:tr w:rsidR="004C6748" w14:paraId="2C5BBA1B"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5079F465"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71A1A88C"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61CBE53D"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厂区</w:t>
            </w:r>
          </w:p>
        </w:tc>
        <w:tc>
          <w:tcPr>
            <w:tcW w:w="1276" w:type="dxa"/>
            <w:tcBorders>
              <w:left w:val="single" w:sz="4" w:space="0" w:color="auto"/>
              <w:bottom w:val="single" w:sz="4" w:space="0" w:color="auto"/>
              <w:right w:val="single" w:sz="4" w:space="0" w:color="auto"/>
            </w:tcBorders>
            <w:shd w:val="clear" w:color="auto" w:fill="auto"/>
            <w:vAlign w:val="center"/>
          </w:tcPr>
          <w:p w14:paraId="66264207"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left w:val="single" w:sz="4" w:space="0" w:color="auto"/>
              <w:bottom w:val="single" w:sz="4" w:space="0" w:color="auto"/>
              <w:right w:val="single" w:sz="4" w:space="0" w:color="auto"/>
            </w:tcBorders>
            <w:shd w:val="clear" w:color="auto" w:fill="auto"/>
            <w:vAlign w:val="center"/>
          </w:tcPr>
          <w:p w14:paraId="64C003D2" w14:textId="312EB5CA" w:rsidR="004C6748" w:rsidRDefault="00DF357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原料库</w:t>
            </w:r>
            <w:r>
              <w:rPr>
                <w:rFonts w:ascii="Times New Roman" w:eastAsia="宋体" w:hAnsi="Times New Roman" w:cs="Times New Roman"/>
                <w:szCs w:val="21"/>
              </w:rPr>
              <w:t>封闭，原料堆存区</w:t>
            </w:r>
            <w:r>
              <w:rPr>
                <w:rFonts w:ascii="Times New Roman" w:eastAsia="宋体" w:hAnsi="Times New Roman" w:cs="Times New Roman" w:hint="eastAsia"/>
                <w:szCs w:val="21"/>
              </w:rPr>
              <w:t>装卸时</w:t>
            </w:r>
            <w:r>
              <w:rPr>
                <w:rFonts w:ascii="Times New Roman" w:eastAsia="宋体" w:hAnsi="Times New Roman" w:cs="Times New Roman"/>
                <w:szCs w:val="21"/>
              </w:rPr>
              <w:t>洒水降尘</w:t>
            </w:r>
            <w:r>
              <w:rPr>
                <w:rFonts w:ascii="Times New Roman" w:eastAsia="宋体" w:hAnsi="Times New Roman" w:cs="Times New Roman" w:hint="eastAsia"/>
                <w:szCs w:val="21"/>
              </w:rPr>
              <w:t>，控制装卸高度和速度；搅拌机位于封闭车间内</w:t>
            </w:r>
          </w:p>
        </w:tc>
        <w:tc>
          <w:tcPr>
            <w:tcW w:w="1439" w:type="dxa"/>
            <w:vMerge w:val="restart"/>
            <w:tcBorders>
              <w:left w:val="single" w:sz="4" w:space="0" w:color="auto"/>
              <w:right w:val="single" w:sz="8" w:space="0" w:color="auto"/>
            </w:tcBorders>
            <w:shd w:val="clear" w:color="auto" w:fill="auto"/>
            <w:vAlign w:val="center"/>
          </w:tcPr>
          <w:p w14:paraId="355F841A"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水泥工业大气污染物超低排放标准》</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无组织排放限值的要求</w:t>
            </w:r>
          </w:p>
        </w:tc>
      </w:tr>
      <w:tr w:rsidR="004C6748" w14:paraId="4DDEC144"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55FF5D6C" w14:textId="77777777" w:rsidR="004C6748" w:rsidRDefault="004C6748">
            <w:pPr>
              <w:rPr>
                <w:rFonts w:ascii="Times New Roman" w:hAnsi="Times New Roman" w:cs="Times New Roman"/>
                <w:sz w:val="20"/>
                <w:szCs w:val="20"/>
              </w:rPr>
            </w:pPr>
          </w:p>
        </w:tc>
        <w:tc>
          <w:tcPr>
            <w:tcW w:w="1146" w:type="dxa"/>
            <w:vMerge/>
            <w:tcBorders>
              <w:left w:val="single" w:sz="4" w:space="0" w:color="auto"/>
              <w:bottom w:val="single" w:sz="4" w:space="0" w:color="auto"/>
              <w:right w:val="single" w:sz="4" w:space="0" w:color="auto"/>
            </w:tcBorders>
            <w:shd w:val="clear" w:color="auto" w:fill="auto"/>
            <w:vAlign w:val="center"/>
          </w:tcPr>
          <w:p w14:paraId="40AFDA3E"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3554467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道路运输</w:t>
            </w:r>
          </w:p>
        </w:tc>
        <w:tc>
          <w:tcPr>
            <w:tcW w:w="1276" w:type="dxa"/>
            <w:tcBorders>
              <w:left w:val="single" w:sz="4" w:space="0" w:color="auto"/>
              <w:bottom w:val="single" w:sz="4" w:space="0" w:color="auto"/>
              <w:right w:val="single" w:sz="4" w:space="0" w:color="auto"/>
            </w:tcBorders>
            <w:shd w:val="clear" w:color="auto" w:fill="auto"/>
            <w:vAlign w:val="center"/>
          </w:tcPr>
          <w:p w14:paraId="7D209ADF"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left w:val="single" w:sz="4" w:space="0" w:color="auto"/>
              <w:bottom w:val="single" w:sz="4" w:space="0" w:color="auto"/>
              <w:right w:val="single" w:sz="4" w:space="0" w:color="auto"/>
            </w:tcBorders>
            <w:shd w:val="clear" w:color="auto" w:fill="auto"/>
            <w:vAlign w:val="center"/>
          </w:tcPr>
          <w:p w14:paraId="66E25412"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厂区道路硬化、及时清扫、定期洒水、车辆减速慢行</w:t>
            </w:r>
          </w:p>
        </w:tc>
        <w:tc>
          <w:tcPr>
            <w:tcW w:w="1439" w:type="dxa"/>
            <w:vMerge/>
            <w:tcBorders>
              <w:left w:val="single" w:sz="4" w:space="0" w:color="auto"/>
              <w:bottom w:val="single" w:sz="4" w:space="0" w:color="auto"/>
              <w:right w:val="single" w:sz="8" w:space="0" w:color="auto"/>
            </w:tcBorders>
            <w:shd w:val="clear" w:color="auto" w:fill="auto"/>
            <w:vAlign w:val="center"/>
          </w:tcPr>
          <w:p w14:paraId="13C02882" w14:textId="77777777" w:rsidR="004C6748" w:rsidRDefault="004C6748">
            <w:pPr>
              <w:adjustRightInd w:val="0"/>
              <w:snapToGrid w:val="0"/>
              <w:jc w:val="center"/>
              <w:rPr>
                <w:rFonts w:ascii="宋体" w:eastAsia="宋体" w:hAnsi="宋体" w:cs="宋体"/>
                <w:szCs w:val="21"/>
              </w:rPr>
            </w:pPr>
          </w:p>
        </w:tc>
      </w:tr>
      <w:tr w:rsidR="004C6748" w14:paraId="0DC6F346"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75A936D3"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77A936C8"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七十亩地搅拌站</w:t>
            </w:r>
          </w:p>
        </w:tc>
        <w:tc>
          <w:tcPr>
            <w:tcW w:w="2268" w:type="dxa"/>
            <w:tcBorders>
              <w:left w:val="single" w:sz="4" w:space="0" w:color="auto"/>
              <w:bottom w:val="single" w:sz="4" w:space="0" w:color="auto"/>
              <w:right w:val="single" w:sz="4" w:space="0" w:color="auto"/>
            </w:tcBorders>
            <w:shd w:val="clear" w:color="auto" w:fill="auto"/>
            <w:vAlign w:val="center"/>
          </w:tcPr>
          <w:p w14:paraId="31A799D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DA0023</w:t>
            </w:r>
            <w:r>
              <w:rPr>
                <w:rFonts w:ascii="Times New Roman" w:eastAsia="宋体" w:hAnsi="Times New Roman" w:cs="Times New Roman"/>
                <w:szCs w:val="21"/>
              </w:rPr>
              <w:t>、水泥筒仓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5C64280"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21F1D71C" w14:textId="4C5C44DD"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hint="eastAsia"/>
                <w:szCs w:val="21"/>
              </w:rPr>
              <w:t>各筒仓顶部的呼吸口处设置脉冲式布袋除尘器，含尘废气经脉冲式布袋除尘器净化后经除尘器排气口有组织排放</w:t>
            </w:r>
            <w:r w:rsidR="007A443E" w:rsidRPr="00C1030C">
              <w:rPr>
                <w:rFonts w:ascii="Times New Roman" w:eastAsia="宋体" w:hAnsi="Times New Roman" w:cs="Times New Roman"/>
                <w:szCs w:val="21"/>
              </w:rPr>
              <w:t>，</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，排气口高度高出筒仓</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55D5FFE6"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w:t>
            </w:r>
            <w:r>
              <w:rPr>
                <w:rFonts w:ascii="Times New Roman" w:eastAsia="宋体" w:hAnsi="Times New Roman" w:cs="Times New Roman" w:hint="eastAsia"/>
                <w:szCs w:val="21"/>
              </w:rPr>
              <w:t>水泥工业大气污染物超低排放标准</w:t>
            </w:r>
            <w:r>
              <w:rPr>
                <w:rFonts w:ascii="Times New Roman" w:eastAsia="宋体" w:hAnsi="Times New Roman" w:cs="Times New Roman"/>
                <w:szCs w:val="21"/>
              </w:rPr>
              <w:t>》（</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hAnsi="Times New Roman" w:cs="Times New Roman"/>
                <w:szCs w:val="21"/>
              </w:rPr>
              <w:t xml:space="preserve"> </w:t>
            </w:r>
            <w:r>
              <w:rPr>
                <w:rFonts w:ascii="Times New Roman" w:eastAsia="宋体" w:hAnsi="Times New Roman" w:cs="Times New Roman"/>
                <w:szCs w:val="21"/>
              </w:rPr>
              <w:t>1</w:t>
            </w:r>
            <w:r>
              <w:rPr>
                <w:rFonts w:ascii="Times New Roman" w:eastAsia="宋体" w:hAnsi="Times New Roman" w:cs="Times New Roman"/>
                <w:szCs w:val="21"/>
              </w:rPr>
              <w:t>中</w:t>
            </w:r>
            <w:r>
              <w:rPr>
                <w:rFonts w:ascii="Times New Roman" w:eastAsia="宋体" w:hAnsi="Times New Roman" w:cs="Times New Roman"/>
                <w:szCs w:val="21"/>
              </w:rPr>
              <w:t>“</w:t>
            </w:r>
            <w:r>
              <w:rPr>
                <w:rFonts w:ascii="Times New Roman" w:eastAsia="宋体" w:hAnsi="Times New Roman" w:cs="Times New Roman"/>
                <w:szCs w:val="21"/>
              </w:rPr>
              <w:t>水泥仓及其他通风生产设备</w:t>
            </w:r>
            <w:r>
              <w:rPr>
                <w:rFonts w:ascii="Times New Roman" w:eastAsia="宋体" w:hAnsi="Times New Roman" w:cs="Times New Roman"/>
                <w:szCs w:val="21"/>
              </w:rPr>
              <w:t>”</w:t>
            </w:r>
            <w:r>
              <w:rPr>
                <w:rFonts w:ascii="Times New Roman" w:eastAsia="宋体" w:hAnsi="Times New Roman" w:cs="Times New Roman"/>
                <w:szCs w:val="21"/>
              </w:rPr>
              <w:t>颗粒物的浓度限值</w:t>
            </w:r>
          </w:p>
        </w:tc>
      </w:tr>
      <w:tr w:rsidR="004C6748" w14:paraId="5A4242D8"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246F7A4E"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63B3CCD0"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03C53689"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DA0024</w:t>
            </w:r>
            <w:r>
              <w:rPr>
                <w:rFonts w:ascii="Times New Roman" w:eastAsia="宋体" w:hAnsi="Times New Roman" w:cs="Times New Roman"/>
                <w:szCs w:val="21"/>
              </w:rPr>
              <w:t>、水泥筒仓</w:t>
            </w:r>
          </w:p>
        </w:tc>
        <w:tc>
          <w:tcPr>
            <w:tcW w:w="1276" w:type="dxa"/>
            <w:vMerge/>
            <w:tcBorders>
              <w:left w:val="single" w:sz="4" w:space="0" w:color="auto"/>
              <w:right w:val="single" w:sz="4" w:space="0" w:color="auto"/>
            </w:tcBorders>
            <w:shd w:val="clear" w:color="auto" w:fill="auto"/>
            <w:vAlign w:val="center"/>
          </w:tcPr>
          <w:p w14:paraId="3FC9D99F"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3DAE76EA"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6914B3CA" w14:textId="77777777" w:rsidR="004C6748" w:rsidRDefault="004C6748">
            <w:pPr>
              <w:adjustRightInd w:val="0"/>
              <w:snapToGrid w:val="0"/>
              <w:jc w:val="center"/>
              <w:rPr>
                <w:rFonts w:ascii="宋体" w:eastAsia="宋体" w:hAnsi="宋体" w:cs="宋体"/>
                <w:szCs w:val="21"/>
              </w:rPr>
            </w:pPr>
          </w:p>
        </w:tc>
      </w:tr>
      <w:tr w:rsidR="004C6748" w14:paraId="6A0CEFC8"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B0B38FA"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3895A6DD"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602F302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DA0025</w:t>
            </w:r>
            <w:r>
              <w:rPr>
                <w:rFonts w:ascii="Times New Roman" w:eastAsia="宋体" w:hAnsi="Times New Roman" w:cs="Times New Roman"/>
                <w:szCs w:val="21"/>
              </w:rPr>
              <w:t>、水泥筒仓</w:t>
            </w:r>
          </w:p>
        </w:tc>
        <w:tc>
          <w:tcPr>
            <w:tcW w:w="1276" w:type="dxa"/>
            <w:vMerge/>
            <w:tcBorders>
              <w:left w:val="single" w:sz="4" w:space="0" w:color="auto"/>
              <w:bottom w:val="single" w:sz="4" w:space="0" w:color="auto"/>
              <w:right w:val="single" w:sz="4" w:space="0" w:color="auto"/>
            </w:tcBorders>
            <w:shd w:val="clear" w:color="auto" w:fill="auto"/>
            <w:vAlign w:val="center"/>
          </w:tcPr>
          <w:p w14:paraId="0D57D131"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7D010A08"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2BEACED1" w14:textId="77777777" w:rsidR="004C6748" w:rsidRDefault="004C6748">
            <w:pPr>
              <w:adjustRightInd w:val="0"/>
              <w:snapToGrid w:val="0"/>
              <w:jc w:val="center"/>
              <w:rPr>
                <w:rFonts w:ascii="宋体" w:eastAsia="宋体" w:hAnsi="宋体" w:cs="宋体"/>
                <w:szCs w:val="21"/>
              </w:rPr>
            </w:pPr>
          </w:p>
        </w:tc>
      </w:tr>
      <w:tr w:rsidR="004C6748" w14:paraId="77DAB0F0"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D57ACEB"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77915E01"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1ED033C4"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DA0026</w:t>
            </w:r>
            <w:r>
              <w:rPr>
                <w:rFonts w:ascii="Times New Roman" w:eastAsia="宋体" w:hAnsi="Times New Roman" w:cs="Times New Roman"/>
                <w:szCs w:val="21"/>
              </w:rPr>
              <w:t>、粉煤灰筒仓</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5EB328"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right w:val="single" w:sz="4" w:space="0" w:color="auto"/>
            </w:tcBorders>
            <w:shd w:val="clear" w:color="auto" w:fill="auto"/>
            <w:vAlign w:val="center"/>
          </w:tcPr>
          <w:p w14:paraId="300BCDEA"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4FE74F51" w14:textId="77777777" w:rsidR="004C6748" w:rsidRDefault="004C6748">
            <w:pPr>
              <w:adjustRightInd w:val="0"/>
              <w:snapToGrid w:val="0"/>
              <w:jc w:val="center"/>
              <w:rPr>
                <w:rFonts w:ascii="宋体" w:eastAsia="宋体" w:hAnsi="宋体" w:cs="宋体"/>
                <w:szCs w:val="21"/>
              </w:rPr>
            </w:pPr>
          </w:p>
        </w:tc>
      </w:tr>
      <w:tr w:rsidR="004C6748" w14:paraId="1D38F633" w14:textId="77777777" w:rsidTr="00270D80">
        <w:trPr>
          <w:trHeight w:val="240"/>
          <w:jc w:val="center"/>
        </w:trPr>
        <w:tc>
          <w:tcPr>
            <w:tcW w:w="1112" w:type="dxa"/>
            <w:vMerge/>
            <w:tcBorders>
              <w:left w:val="single" w:sz="8" w:space="0" w:color="auto"/>
              <w:right w:val="single" w:sz="4" w:space="0" w:color="auto"/>
            </w:tcBorders>
            <w:shd w:val="clear" w:color="auto" w:fill="auto"/>
            <w:vAlign w:val="center"/>
          </w:tcPr>
          <w:p w14:paraId="1BC2D137"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1BE0DF5C"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1CE57EA0"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DA0027</w:t>
            </w:r>
            <w:r>
              <w:rPr>
                <w:rFonts w:ascii="Times New Roman" w:eastAsia="宋体" w:hAnsi="Times New Roman" w:cs="Times New Roman"/>
                <w:szCs w:val="21"/>
              </w:rPr>
              <w:t>、矿粉筒仓</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378E6D"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bottom w:val="single" w:sz="4" w:space="0" w:color="auto"/>
              <w:right w:val="single" w:sz="4" w:space="0" w:color="auto"/>
            </w:tcBorders>
            <w:shd w:val="clear" w:color="auto" w:fill="auto"/>
            <w:vAlign w:val="center"/>
          </w:tcPr>
          <w:p w14:paraId="0D5FBE52"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2D1517A6" w14:textId="77777777" w:rsidR="004C6748" w:rsidRDefault="004C6748">
            <w:pPr>
              <w:adjustRightInd w:val="0"/>
              <w:snapToGrid w:val="0"/>
              <w:jc w:val="center"/>
              <w:rPr>
                <w:rFonts w:ascii="宋体" w:eastAsia="宋体" w:hAnsi="宋体" w:cs="宋体"/>
                <w:szCs w:val="21"/>
              </w:rPr>
            </w:pPr>
          </w:p>
        </w:tc>
      </w:tr>
      <w:tr w:rsidR="004C6748" w14:paraId="445E3B12"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2D49D387"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0444A316"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8312994"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DA0028</w:t>
            </w:r>
            <w:r>
              <w:rPr>
                <w:rFonts w:ascii="Times New Roman" w:eastAsia="宋体" w:hAnsi="Times New Roman" w:cs="Times New Roman"/>
                <w:szCs w:val="21"/>
              </w:rPr>
              <w:t>、生产线上料工段</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71150182"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E7C3E6" w14:textId="4266454B"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生产线上料工段皮带输送落料点及搅拌机入料口处设置集气装置收集含尘废气，废气经布袋除尘器净化后经排气筒高空排放</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，排气口高度高出本体构筑物</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tcBorders>
              <w:left w:val="single" w:sz="4" w:space="0" w:color="auto"/>
              <w:right w:val="single" w:sz="8" w:space="0" w:color="auto"/>
            </w:tcBorders>
            <w:shd w:val="clear" w:color="auto" w:fill="auto"/>
            <w:vAlign w:val="center"/>
          </w:tcPr>
          <w:p w14:paraId="4F532924" w14:textId="77777777" w:rsidR="004C6748" w:rsidRDefault="004C6748">
            <w:pPr>
              <w:adjustRightInd w:val="0"/>
              <w:snapToGrid w:val="0"/>
              <w:jc w:val="center"/>
              <w:rPr>
                <w:rFonts w:ascii="宋体" w:eastAsia="宋体" w:hAnsi="宋体" w:cs="宋体"/>
                <w:szCs w:val="21"/>
              </w:rPr>
            </w:pPr>
          </w:p>
        </w:tc>
      </w:tr>
      <w:tr w:rsidR="004C6748" w14:paraId="00DD0919"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6E0CF814"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02960F9B"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1E155FE"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DA0029</w:t>
            </w:r>
            <w:r>
              <w:rPr>
                <w:rFonts w:ascii="Times New Roman" w:eastAsia="宋体" w:hAnsi="Times New Roman" w:cs="Times New Roman"/>
                <w:szCs w:val="21"/>
              </w:rPr>
              <w:t>、生产线上料工段</w:t>
            </w:r>
          </w:p>
        </w:tc>
        <w:tc>
          <w:tcPr>
            <w:tcW w:w="1276" w:type="dxa"/>
            <w:vMerge/>
            <w:tcBorders>
              <w:left w:val="single" w:sz="4" w:space="0" w:color="auto"/>
              <w:bottom w:val="single" w:sz="4" w:space="0" w:color="auto"/>
              <w:right w:val="single" w:sz="4" w:space="0" w:color="auto"/>
            </w:tcBorders>
            <w:shd w:val="clear" w:color="auto" w:fill="auto"/>
            <w:vAlign w:val="center"/>
          </w:tcPr>
          <w:p w14:paraId="4CACE351" w14:textId="77777777" w:rsidR="004C6748" w:rsidRDefault="004C6748">
            <w:pPr>
              <w:adjustRightInd w:val="0"/>
              <w:snapToGrid w:val="0"/>
              <w:jc w:val="cente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997671" w14:textId="687D15BA"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生产线上料工段皮带输送落料点及搅拌机入料口处设置集气装置收集含尘废气，废气经布袋除尘</w:t>
            </w:r>
            <w:r>
              <w:rPr>
                <w:rFonts w:ascii="Times New Roman" w:eastAsia="宋体" w:hAnsi="Times New Roman" w:cs="Times New Roman"/>
                <w:szCs w:val="21"/>
              </w:rPr>
              <w:lastRenderedPageBreak/>
              <w:t>器净化后经排气筒高空排放</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，排气口高度高出本体构筑物</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tcBorders>
              <w:left w:val="single" w:sz="4" w:space="0" w:color="auto"/>
              <w:bottom w:val="single" w:sz="4" w:space="0" w:color="auto"/>
              <w:right w:val="single" w:sz="8" w:space="0" w:color="auto"/>
            </w:tcBorders>
            <w:shd w:val="clear" w:color="auto" w:fill="auto"/>
            <w:vAlign w:val="center"/>
          </w:tcPr>
          <w:p w14:paraId="5D61829F" w14:textId="77777777" w:rsidR="004C6748" w:rsidRDefault="004C6748">
            <w:pPr>
              <w:adjustRightInd w:val="0"/>
              <w:snapToGrid w:val="0"/>
              <w:jc w:val="center"/>
              <w:rPr>
                <w:rFonts w:ascii="宋体" w:eastAsia="宋体" w:hAnsi="宋体" w:cs="宋体"/>
                <w:szCs w:val="21"/>
              </w:rPr>
            </w:pPr>
          </w:p>
        </w:tc>
      </w:tr>
      <w:tr w:rsidR="004C6748" w14:paraId="150D1ADE"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AB2B6CF"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751BFBEA"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4D9C27B5"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厂区</w:t>
            </w:r>
          </w:p>
        </w:tc>
        <w:tc>
          <w:tcPr>
            <w:tcW w:w="1276" w:type="dxa"/>
            <w:tcBorders>
              <w:left w:val="single" w:sz="4" w:space="0" w:color="auto"/>
              <w:bottom w:val="single" w:sz="4" w:space="0" w:color="auto"/>
              <w:right w:val="single" w:sz="4" w:space="0" w:color="auto"/>
            </w:tcBorders>
            <w:shd w:val="clear" w:color="auto" w:fill="auto"/>
            <w:vAlign w:val="center"/>
          </w:tcPr>
          <w:p w14:paraId="7AAC3393"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439307" w14:textId="2D97402E" w:rsidR="004C6748" w:rsidRDefault="00DF357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原料库</w:t>
            </w:r>
            <w:r>
              <w:rPr>
                <w:rFonts w:ascii="Times New Roman" w:eastAsia="宋体" w:hAnsi="Times New Roman" w:cs="Times New Roman"/>
                <w:szCs w:val="21"/>
              </w:rPr>
              <w:t>封闭，原料堆存区</w:t>
            </w:r>
            <w:r>
              <w:rPr>
                <w:rFonts w:ascii="Times New Roman" w:eastAsia="宋体" w:hAnsi="Times New Roman" w:cs="Times New Roman" w:hint="eastAsia"/>
                <w:szCs w:val="21"/>
              </w:rPr>
              <w:t>装卸时</w:t>
            </w:r>
            <w:r>
              <w:rPr>
                <w:rFonts w:ascii="Times New Roman" w:eastAsia="宋体" w:hAnsi="Times New Roman" w:cs="Times New Roman"/>
                <w:szCs w:val="21"/>
              </w:rPr>
              <w:t>洒水降尘</w:t>
            </w:r>
            <w:r>
              <w:rPr>
                <w:rFonts w:ascii="Times New Roman" w:eastAsia="宋体" w:hAnsi="Times New Roman" w:cs="Times New Roman" w:hint="eastAsia"/>
                <w:szCs w:val="21"/>
              </w:rPr>
              <w:t>，控制装卸高度和速度；搅拌机位于封闭车间内</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2A6C3A80"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水泥工业大气污染物超低排放标准》</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无组织排放限值的要求</w:t>
            </w:r>
          </w:p>
        </w:tc>
      </w:tr>
      <w:tr w:rsidR="004C6748" w14:paraId="4711EA01"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32CC6C60" w14:textId="77777777" w:rsidR="004C6748" w:rsidRDefault="004C6748">
            <w:pPr>
              <w:rPr>
                <w:rFonts w:ascii="Times New Roman" w:hAnsi="Times New Roman" w:cs="Times New Roman"/>
                <w:sz w:val="20"/>
                <w:szCs w:val="20"/>
              </w:rPr>
            </w:pPr>
          </w:p>
        </w:tc>
        <w:tc>
          <w:tcPr>
            <w:tcW w:w="1146" w:type="dxa"/>
            <w:vMerge/>
            <w:tcBorders>
              <w:left w:val="single" w:sz="4" w:space="0" w:color="auto"/>
              <w:bottom w:val="single" w:sz="4" w:space="0" w:color="auto"/>
              <w:right w:val="single" w:sz="4" w:space="0" w:color="auto"/>
            </w:tcBorders>
            <w:shd w:val="clear" w:color="auto" w:fill="auto"/>
            <w:vAlign w:val="center"/>
          </w:tcPr>
          <w:p w14:paraId="67665B6A"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CCDE8B8"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道路运输</w:t>
            </w:r>
          </w:p>
        </w:tc>
        <w:tc>
          <w:tcPr>
            <w:tcW w:w="1276" w:type="dxa"/>
            <w:tcBorders>
              <w:left w:val="single" w:sz="4" w:space="0" w:color="auto"/>
              <w:bottom w:val="single" w:sz="4" w:space="0" w:color="auto"/>
              <w:right w:val="single" w:sz="4" w:space="0" w:color="auto"/>
            </w:tcBorders>
            <w:shd w:val="clear" w:color="auto" w:fill="auto"/>
            <w:vAlign w:val="center"/>
          </w:tcPr>
          <w:p w14:paraId="6265B44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C30FE4"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napToGrid w:val="0"/>
                <w:kern w:val="0"/>
                <w:szCs w:val="21"/>
              </w:rPr>
              <w:t>厂区道路硬化、及时清扫、定期洒水、车辆减速慢行</w:t>
            </w:r>
          </w:p>
        </w:tc>
        <w:tc>
          <w:tcPr>
            <w:tcW w:w="1439" w:type="dxa"/>
            <w:vMerge/>
            <w:tcBorders>
              <w:left w:val="single" w:sz="4" w:space="0" w:color="auto"/>
              <w:bottom w:val="single" w:sz="4" w:space="0" w:color="auto"/>
              <w:right w:val="single" w:sz="8" w:space="0" w:color="auto"/>
            </w:tcBorders>
            <w:shd w:val="clear" w:color="auto" w:fill="auto"/>
            <w:vAlign w:val="center"/>
          </w:tcPr>
          <w:p w14:paraId="40458BD3" w14:textId="77777777" w:rsidR="004C6748" w:rsidRDefault="004C6748">
            <w:pPr>
              <w:adjustRightInd w:val="0"/>
              <w:snapToGrid w:val="0"/>
              <w:jc w:val="center"/>
              <w:rPr>
                <w:rFonts w:ascii="宋体" w:eastAsia="宋体" w:hAnsi="宋体" w:cs="宋体"/>
                <w:szCs w:val="21"/>
              </w:rPr>
            </w:pPr>
          </w:p>
        </w:tc>
      </w:tr>
      <w:tr w:rsidR="004C6748" w14:paraId="5FC3C695"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54B05BA"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7A27707B"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头道沟搅拌站</w:t>
            </w:r>
          </w:p>
        </w:tc>
        <w:tc>
          <w:tcPr>
            <w:tcW w:w="2268" w:type="dxa"/>
            <w:tcBorders>
              <w:left w:val="single" w:sz="4" w:space="0" w:color="auto"/>
              <w:bottom w:val="single" w:sz="4" w:space="0" w:color="auto"/>
              <w:right w:val="single" w:sz="4" w:space="0" w:color="auto"/>
            </w:tcBorders>
            <w:shd w:val="clear" w:color="auto" w:fill="auto"/>
            <w:vAlign w:val="center"/>
          </w:tcPr>
          <w:p w14:paraId="56131C90"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DA0030</w:t>
            </w:r>
            <w:r>
              <w:rPr>
                <w:rFonts w:ascii="Times New Roman" w:eastAsia="宋体" w:hAnsi="Times New Roman" w:cs="Times New Roman"/>
                <w:szCs w:val="21"/>
              </w:rPr>
              <w:t>、水泥筒仓</w:t>
            </w:r>
          </w:p>
        </w:tc>
        <w:tc>
          <w:tcPr>
            <w:tcW w:w="1276" w:type="dxa"/>
            <w:vMerge w:val="restart"/>
            <w:tcBorders>
              <w:left w:val="single" w:sz="4" w:space="0" w:color="auto"/>
              <w:right w:val="single" w:sz="4" w:space="0" w:color="auto"/>
            </w:tcBorders>
            <w:shd w:val="clear" w:color="auto" w:fill="auto"/>
            <w:vAlign w:val="center"/>
          </w:tcPr>
          <w:p w14:paraId="363BA026"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287B917F" w14:textId="0ACAAE4D"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各筒仓顶部的呼吸口处设置脉冲式布袋除尘器，含尘废气经脉冲式布袋除尘器净化后经除尘器排气口有组织排放</w:t>
            </w:r>
            <w:r w:rsidR="007A443E" w:rsidRPr="00C1030C">
              <w:rPr>
                <w:rFonts w:ascii="Times New Roman" w:eastAsia="宋体" w:hAnsi="Times New Roman" w:cs="Times New Roman"/>
                <w:szCs w:val="21"/>
              </w:rPr>
              <w:t>，</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，排气口高度高出筒仓</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278977C0"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w:t>
            </w:r>
            <w:r>
              <w:rPr>
                <w:rFonts w:ascii="Times New Roman" w:eastAsia="宋体" w:hAnsi="Times New Roman" w:cs="Times New Roman" w:hint="eastAsia"/>
                <w:szCs w:val="21"/>
              </w:rPr>
              <w:t>水泥工业大气污染物超低排放标准</w:t>
            </w:r>
            <w:r>
              <w:rPr>
                <w:rFonts w:ascii="Times New Roman" w:eastAsia="宋体" w:hAnsi="Times New Roman" w:cs="Times New Roman"/>
                <w:szCs w:val="21"/>
              </w:rPr>
              <w:t>》（</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hAnsi="Times New Roman" w:cs="Times New Roman"/>
                <w:szCs w:val="21"/>
              </w:rPr>
              <w:t xml:space="preserve"> </w:t>
            </w:r>
            <w:r>
              <w:rPr>
                <w:rFonts w:ascii="Times New Roman" w:eastAsia="宋体" w:hAnsi="Times New Roman" w:cs="Times New Roman"/>
                <w:szCs w:val="21"/>
              </w:rPr>
              <w:t>1</w:t>
            </w:r>
            <w:r>
              <w:rPr>
                <w:rFonts w:ascii="Times New Roman" w:eastAsia="宋体" w:hAnsi="Times New Roman" w:cs="Times New Roman"/>
                <w:szCs w:val="21"/>
              </w:rPr>
              <w:t>中</w:t>
            </w:r>
            <w:r>
              <w:rPr>
                <w:rFonts w:ascii="Times New Roman" w:eastAsia="宋体" w:hAnsi="Times New Roman" w:cs="Times New Roman"/>
                <w:szCs w:val="21"/>
              </w:rPr>
              <w:t>“</w:t>
            </w:r>
            <w:r>
              <w:rPr>
                <w:rFonts w:ascii="Times New Roman" w:eastAsia="宋体" w:hAnsi="Times New Roman" w:cs="Times New Roman"/>
                <w:szCs w:val="21"/>
              </w:rPr>
              <w:t>水泥仓及其他通风生产设备</w:t>
            </w:r>
            <w:r>
              <w:rPr>
                <w:rFonts w:ascii="Times New Roman" w:eastAsia="宋体" w:hAnsi="Times New Roman" w:cs="Times New Roman"/>
                <w:szCs w:val="21"/>
              </w:rPr>
              <w:t>”</w:t>
            </w:r>
            <w:r>
              <w:rPr>
                <w:rFonts w:ascii="Times New Roman" w:eastAsia="宋体" w:hAnsi="Times New Roman" w:cs="Times New Roman"/>
                <w:szCs w:val="21"/>
              </w:rPr>
              <w:t>颗粒物的浓度限值</w:t>
            </w:r>
          </w:p>
        </w:tc>
      </w:tr>
      <w:tr w:rsidR="004C6748" w14:paraId="63E0E8EE"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74A6270E"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253537A1"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05A3D291"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DA0031</w:t>
            </w:r>
            <w:r>
              <w:rPr>
                <w:rFonts w:ascii="Times New Roman" w:eastAsia="宋体" w:hAnsi="Times New Roman" w:cs="Times New Roman"/>
                <w:szCs w:val="21"/>
              </w:rPr>
              <w:t>、水泥筒仓</w:t>
            </w:r>
          </w:p>
        </w:tc>
        <w:tc>
          <w:tcPr>
            <w:tcW w:w="1276" w:type="dxa"/>
            <w:vMerge/>
            <w:tcBorders>
              <w:left w:val="single" w:sz="4" w:space="0" w:color="auto"/>
              <w:right w:val="single" w:sz="4" w:space="0" w:color="auto"/>
            </w:tcBorders>
            <w:shd w:val="clear" w:color="auto" w:fill="auto"/>
            <w:vAlign w:val="center"/>
          </w:tcPr>
          <w:p w14:paraId="78D1A531"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1DBB4290" w14:textId="77777777" w:rsidR="004C6748" w:rsidRDefault="004C6748">
            <w:pPr>
              <w:adjustRightInd w:val="0"/>
              <w:snapToGrid w:val="0"/>
              <w:jc w:val="center"/>
              <w:rPr>
                <w:rFonts w:ascii="Times New Roman" w:eastAsia="宋体" w:hAnsi="Times New Roman" w:cs="Times New Roman"/>
                <w:szCs w:val="21"/>
              </w:rPr>
            </w:pPr>
          </w:p>
        </w:tc>
        <w:tc>
          <w:tcPr>
            <w:tcW w:w="1439" w:type="dxa"/>
            <w:vMerge/>
            <w:tcBorders>
              <w:left w:val="single" w:sz="4" w:space="0" w:color="auto"/>
              <w:right w:val="single" w:sz="8" w:space="0" w:color="auto"/>
            </w:tcBorders>
            <w:shd w:val="clear" w:color="auto" w:fill="auto"/>
            <w:vAlign w:val="center"/>
          </w:tcPr>
          <w:p w14:paraId="33F5483C" w14:textId="77777777" w:rsidR="004C6748" w:rsidRDefault="004C6748">
            <w:pPr>
              <w:adjustRightInd w:val="0"/>
              <w:snapToGrid w:val="0"/>
              <w:jc w:val="center"/>
              <w:rPr>
                <w:rFonts w:ascii="宋体" w:eastAsia="宋体" w:hAnsi="宋体" w:cs="宋体"/>
                <w:szCs w:val="21"/>
              </w:rPr>
            </w:pPr>
          </w:p>
        </w:tc>
      </w:tr>
      <w:tr w:rsidR="004C6748" w14:paraId="10F2934C"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4654E913"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427E45FC"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014FA45A"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DA0032</w:t>
            </w:r>
            <w:r>
              <w:rPr>
                <w:rFonts w:ascii="Times New Roman" w:eastAsia="宋体" w:hAnsi="Times New Roman" w:cs="Times New Roman"/>
                <w:szCs w:val="21"/>
              </w:rPr>
              <w:t>、水泥筒仓</w:t>
            </w:r>
          </w:p>
        </w:tc>
        <w:tc>
          <w:tcPr>
            <w:tcW w:w="1276" w:type="dxa"/>
            <w:vMerge/>
            <w:tcBorders>
              <w:left w:val="single" w:sz="4" w:space="0" w:color="auto"/>
              <w:bottom w:val="single" w:sz="4" w:space="0" w:color="auto"/>
              <w:right w:val="single" w:sz="4" w:space="0" w:color="auto"/>
            </w:tcBorders>
            <w:shd w:val="clear" w:color="auto" w:fill="auto"/>
            <w:vAlign w:val="center"/>
          </w:tcPr>
          <w:p w14:paraId="6760AEF7"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right w:val="single" w:sz="4" w:space="0" w:color="auto"/>
            </w:tcBorders>
            <w:shd w:val="clear" w:color="auto" w:fill="auto"/>
            <w:vAlign w:val="center"/>
          </w:tcPr>
          <w:p w14:paraId="03252243" w14:textId="77777777" w:rsidR="004C6748" w:rsidRDefault="004C6748">
            <w:pPr>
              <w:adjustRightInd w:val="0"/>
              <w:snapToGrid w:val="0"/>
              <w:jc w:val="center"/>
              <w:rPr>
                <w:rFonts w:ascii="Times New Roman" w:eastAsia="宋体" w:hAnsi="Times New Roman" w:cs="Times New Roman"/>
                <w:szCs w:val="21"/>
              </w:rPr>
            </w:pPr>
          </w:p>
        </w:tc>
        <w:tc>
          <w:tcPr>
            <w:tcW w:w="1439" w:type="dxa"/>
            <w:vMerge/>
            <w:tcBorders>
              <w:left w:val="single" w:sz="4" w:space="0" w:color="auto"/>
              <w:right w:val="single" w:sz="8" w:space="0" w:color="auto"/>
            </w:tcBorders>
            <w:shd w:val="clear" w:color="auto" w:fill="auto"/>
            <w:vAlign w:val="center"/>
          </w:tcPr>
          <w:p w14:paraId="42A00BD4" w14:textId="77777777" w:rsidR="004C6748" w:rsidRDefault="004C6748">
            <w:pPr>
              <w:adjustRightInd w:val="0"/>
              <w:snapToGrid w:val="0"/>
              <w:jc w:val="center"/>
              <w:rPr>
                <w:rFonts w:ascii="宋体" w:eastAsia="宋体" w:hAnsi="宋体" w:cs="宋体"/>
                <w:szCs w:val="21"/>
              </w:rPr>
            </w:pPr>
          </w:p>
        </w:tc>
      </w:tr>
      <w:tr w:rsidR="004C6748" w14:paraId="62C05EED"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45097578"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16EC528A"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032738BA"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DA0033</w:t>
            </w:r>
            <w:r>
              <w:rPr>
                <w:rFonts w:ascii="Times New Roman" w:eastAsia="宋体" w:hAnsi="Times New Roman" w:cs="Times New Roman"/>
                <w:szCs w:val="21"/>
              </w:rPr>
              <w:t>、粉煤灰筒仓</w:t>
            </w:r>
          </w:p>
        </w:tc>
        <w:tc>
          <w:tcPr>
            <w:tcW w:w="1276" w:type="dxa"/>
            <w:tcBorders>
              <w:left w:val="single" w:sz="4" w:space="0" w:color="auto"/>
              <w:bottom w:val="single" w:sz="4" w:space="0" w:color="auto"/>
              <w:right w:val="single" w:sz="4" w:space="0" w:color="auto"/>
            </w:tcBorders>
            <w:shd w:val="clear" w:color="auto" w:fill="auto"/>
            <w:vAlign w:val="center"/>
          </w:tcPr>
          <w:p w14:paraId="12B7DAB7"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right w:val="single" w:sz="4" w:space="0" w:color="auto"/>
            </w:tcBorders>
            <w:shd w:val="clear" w:color="auto" w:fill="auto"/>
            <w:vAlign w:val="center"/>
          </w:tcPr>
          <w:p w14:paraId="324E593A" w14:textId="77777777" w:rsidR="004C6748" w:rsidRDefault="004C6748">
            <w:pPr>
              <w:adjustRightInd w:val="0"/>
              <w:snapToGrid w:val="0"/>
              <w:jc w:val="center"/>
              <w:rPr>
                <w:rFonts w:ascii="Times New Roman" w:eastAsia="宋体" w:hAnsi="Times New Roman" w:cs="Times New Roman"/>
                <w:szCs w:val="21"/>
              </w:rPr>
            </w:pPr>
          </w:p>
        </w:tc>
        <w:tc>
          <w:tcPr>
            <w:tcW w:w="1439" w:type="dxa"/>
            <w:vMerge/>
            <w:tcBorders>
              <w:left w:val="single" w:sz="4" w:space="0" w:color="auto"/>
              <w:right w:val="single" w:sz="8" w:space="0" w:color="auto"/>
            </w:tcBorders>
            <w:shd w:val="clear" w:color="auto" w:fill="auto"/>
            <w:vAlign w:val="center"/>
          </w:tcPr>
          <w:p w14:paraId="02C1E023" w14:textId="77777777" w:rsidR="004C6748" w:rsidRDefault="004C6748">
            <w:pPr>
              <w:adjustRightInd w:val="0"/>
              <w:snapToGrid w:val="0"/>
              <w:jc w:val="center"/>
              <w:rPr>
                <w:rFonts w:ascii="宋体" w:eastAsia="宋体" w:hAnsi="宋体" w:cs="宋体"/>
                <w:szCs w:val="21"/>
              </w:rPr>
            </w:pPr>
          </w:p>
        </w:tc>
      </w:tr>
      <w:tr w:rsidR="004C6748" w14:paraId="699F1BA1"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9069D7E"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5DD4AAC3"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42A7D953"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DA0034</w:t>
            </w:r>
            <w:r>
              <w:rPr>
                <w:rFonts w:ascii="Times New Roman" w:eastAsia="宋体" w:hAnsi="Times New Roman" w:cs="Times New Roman"/>
                <w:szCs w:val="21"/>
              </w:rPr>
              <w:t>、矿粉筒仓</w:t>
            </w:r>
          </w:p>
        </w:tc>
        <w:tc>
          <w:tcPr>
            <w:tcW w:w="1276" w:type="dxa"/>
            <w:tcBorders>
              <w:left w:val="single" w:sz="4" w:space="0" w:color="auto"/>
              <w:bottom w:val="single" w:sz="4" w:space="0" w:color="auto"/>
              <w:right w:val="single" w:sz="4" w:space="0" w:color="auto"/>
            </w:tcBorders>
            <w:shd w:val="clear" w:color="auto" w:fill="auto"/>
            <w:vAlign w:val="center"/>
          </w:tcPr>
          <w:p w14:paraId="3C4920DD"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tcBorders>
              <w:left w:val="single" w:sz="4" w:space="0" w:color="auto"/>
              <w:bottom w:val="single" w:sz="4" w:space="0" w:color="auto"/>
              <w:right w:val="single" w:sz="4" w:space="0" w:color="auto"/>
            </w:tcBorders>
            <w:shd w:val="clear" w:color="auto" w:fill="auto"/>
            <w:vAlign w:val="center"/>
          </w:tcPr>
          <w:p w14:paraId="5C7EA4B6" w14:textId="77777777" w:rsidR="004C6748" w:rsidRDefault="004C6748">
            <w:pPr>
              <w:adjustRightInd w:val="0"/>
              <w:snapToGrid w:val="0"/>
              <w:jc w:val="center"/>
              <w:rPr>
                <w:rFonts w:ascii="Times New Roman" w:eastAsia="宋体" w:hAnsi="Times New Roman" w:cs="Times New Roman"/>
                <w:szCs w:val="21"/>
              </w:rPr>
            </w:pPr>
          </w:p>
        </w:tc>
        <w:tc>
          <w:tcPr>
            <w:tcW w:w="1439" w:type="dxa"/>
            <w:vMerge/>
            <w:tcBorders>
              <w:left w:val="single" w:sz="4" w:space="0" w:color="auto"/>
              <w:right w:val="single" w:sz="8" w:space="0" w:color="auto"/>
            </w:tcBorders>
            <w:shd w:val="clear" w:color="auto" w:fill="auto"/>
            <w:vAlign w:val="center"/>
          </w:tcPr>
          <w:p w14:paraId="0181BF93" w14:textId="77777777" w:rsidR="004C6748" w:rsidRDefault="004C6748">
            <w:pPr>
              <w:adjustRightInd w:val="0"/>
              <w:snapToGrid w:val="0"/>
              <w:jc w:val="center"/>
              <w:rPr>
                <w:rFonts w:ascii="宋体" w:eastAsia="宋体" w:hAnsi="宋体" w:cs="宋体"/>
                <w:szCs w:val="21"/>
              </w:rPr>
            </w:pPr>
          </w:p>
        </w:tc>
      </w:tr>
      <w:tr w:rsidR="004C6748" w14:paraId="2CC53EC9"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7F3D64B"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0070C248"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00D9FF21"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DA0035</w:t>
            </w:r>
            <w:r>
              <w:rPr>
                <w:rFonts w:ascii="Times New Roman" w:eastAsia="宋体" w:hAnsi="Times New Roman" w:cs="Times New Roman"/>
                <w:szCs w:val="21"/>
              </w:rPr>
              <w:t>、生产线上料工段</w:t>
            </w:r>
          </w:p>
        </w:tc>
        <w:tc>
          <w:tcPr>
            <w:tcW w:w="1276" w:type="dxa"/>
            <w:vMerge w:val="restart"/>
            <w:tcBorders>
              <w:left w:val="single" w:sz="4" w:space="0" w:color="auto"/>
              <w:right w:val="single" w:sz="4" w:space="0" w:color="auto"/>
            </w:tcBorders>
            <w:shd w:val="clear" w:color="auto" w:fill="auto"/>
            <w:vAlign w:val="center"/>
          </w:tcPr>
          <w:p w14:paraId="461D4698"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29FDA2" w14:textId="21B7655A"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生产线上料工段皮带输送落料点及搅拌机入料口处设置集气装置收集含尘废气，废气经布袋除尘器净化后经排气筒高空排放</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，排气口高度高出本体构筑物</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tcBorders>
              <w:left w:val="single" w:sz="4" w:space="0" w:color="auto"/>
              <w:right w:val="single" w:sz="8" w:space="0" w:color="auto"/>
            </w:tcBorders>
            <w:shd w:val="clear" w:color="auto" w:fill="auto"/>
            <w:vAlign w:val="center"/>
          </w:tcPr>
          <w:p w14:paraId="21F41B3A" w14:textId="77777777" w:rsidR="004C6748" w:rsidRDefault="004C6748">
            <w:pPr>
              <w:adjustRightInd w:val="0"/>
              <w:snapToGrid w:val="0"/>
              <w:jc w:val="center"/>
              <w:rPr>
                <w:rFonts w:ascii="宋体" w:eastAsia="宋体" w:hAnsi="宋体" w:cs="宋体"/>
                <w:szCs w:val="21"/>
              </w:rPr>
            </w:pPr>
          </w:p>
        </w:tc>
      </w:tr>
      <w:tr w:rsidR="004C6748" w14:paraId="0E34EE5C"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26068022"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626E6D65"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41679BC0"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DA0036</w:t>
            </w:r>
            <w:r>
              <w:rPr>
                <w:rFonts w:ascii="Times New Roman" w:eastAsia="宋体" w:hAnsi="Times New Roman" w:cs="Times New Roman"/>
                <w:szCs w:val="21"/>
              </w:rPr>
              <w:t>、生产线上料工段</w:t>
            </w:r>
          </w:p>
        </w:tc>
        <w:tc>
          <w:tcPr>
            <w:tcW w:w="1276" w:type="dxa"/>
            <w:vMerge/>
            <w:tcBorders>
              <w:left w:val="single" w:sz="4" w:space="0" w:color="auto"/>
              <w:bottom w:val="single" w:sz="4" w:space="0" w:color="auto"/>
              <w:right w:val="single" w:sz="4" w:space="0" w:color="auto"/>
            </w:tcBorders>
            <w:shd w:val="clear" w:color="auto" w:fill="auto"/>
            <w:vAlign w:val="center"/>
          </w:tcPr>
          <w:p w14:paraId="3ECEE958" w14:textId="77777777" w:rsidR="004C6748" w:rsidRDefault="004C6748">
            <w:pPr>
              <w:adjustRightInd w:val="0"/>
              <w:snapToGrid w:val="0"/>
              <w:jc w:val="cente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DAB195" w14:textId="13B7ECF0"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生产线上料工段皮带输送落料点及搅拌机入料口处设置集气装置收集含尘废气，废气经布袋除尘器净化后经排气筒高空排放</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，排气口高度高出本体构筑物</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tcBorders>
              <w:left w:val="single" w:sz="4" w:space="0" w:color="auto"/>
              <w:bottom w:val="single" w:sz="4" w:space="0" w:color="auto"/>
              <w:right w:val="single" w:sz="8" w:space="0" w:color="auto"/>
            </w:tcBorders>
            <w:shd w:val="clear" w:color="auto" w:fill="auto"/>
            <w:vAlign w:val="center"/>
          </w:tcPr>
          <w:p w14:paraId="3ADB6816" w14:textId="77777777" w:rsidR="004C6748" w:rsidRDefault="004C6748">
            <w:pPr>
              <w:adjustRightInd w:val="0"/>
              <w:snapToGrid w:val="0"/>
              <w:jc w:val="center"/>
              <w:rPr>
                <w:rFonts w:ascii="宋体" w:eastAsia="宋体" w:hAnsi="宋体" w:cs="宋体"/>
                <w:szCs w:val="21"/>
              </w:rPr>
            </w:pPr>
          </w:p>
        </w:tc>
      </w:tr>
      <w:tr w:rsidR="004C6748" w14:paraId="6E9A2556"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FA8F526"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2FD16F59"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10A97A2F"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厂区</w:t>
            </w:r>
          </w:p>
        </w:tc>
        <w:tc>
          <w:tcPr>
            <w:tcW w:w="1276" w:type="dxa"/>
            <w:tcBorders>
              <w:left w:val="single" w:sz="4" w:space="0" w:color="auto"/>
              <w:bottom w:val="single" w:sz="4" w:space="0" w:color="auto"/>
              <w:right w:val="single" w:sz="4" w:space="0" w:color="auto"/>
            </w:tcBorders>
            <w:shd w:val="clear" w:color="auto" w:fill="auto"/>
            <w:vAlign w:val="center"/>
          </w:tcPr>
          <w:p w14:paraId="50C1102D"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96638B" w14:textId="45EA184C" w:rsidR="004C6748" w:rsidRDefault="00DF357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原料库</w:t>
            </w:r>
            <w:r>
              <w:rPr>
                <w:rFonts w:ascii="Times New Roman" w:eastAsia="宋体" w:hAnsi="Times New Roman" w:cs="Times New Roman"/>
                <w:szCs w:val="21"/>
              </w:rPr>
              <w:t>封闭，原料堆存区</w:t>
            </w:r>
            <w:r>
              <w:rPr>
                <w:rFonts w:ascii="Times New Roman" w:eastAsia="宋体" w:hAnsi="Times New Roman" w:cs="Times New Roman" w:hint="eastAsia"/>
                <w:szCs w:val="21"/>
              </w:rPr>
              <w:t>装卸时</w:t>
            </w:r>
            <w:r>
              <w:rPr>
                <w:rFonts w:ascii="Times New Roman" w:eastAsia="宋体" w:hAnsi="Times New Roman" w:cs="Times New Roman"/>
                <w:szCs w:val="21"/>
              </w:rPr>
              <w:t>洒水降尘</w:t>
            </w:r>
            <w:r>
              <w:rPr>
                <w:rFonts w:ascii="Times New Roman" w:eastAsia="宋体" w:hAnsi="Times New Roman" w:cs="Times New Roman" w:hint="eastAsia"/>
                <w:szCs w:val="21"/>
              </w:rPr>
              <w:t>，控制装卸高度和速度；搅拌机位于封闭车间内</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39759321"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水泥工业大气污染物超低排放标准》</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无组织排放限值的要求</w:t>
            </w:r>
          </w:p>
        </w:tc>
      </w:tr>
      <w:tr w:rsidR="004C6748" w14:paraId="18531E58"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2A9757F8" w14:textId="77777777" w:rsidR="004C6748" w:rsidRDefault="004C6748">
            <w:pPr>
              <w:rPr>
                <w:rFonts w:ascii="Times New Roman" w:hAnsi="Times New Roman" w:cs="Times New Roman"/>
                <w:sz w:val="20"/>
                <w:szCs w:val="20"/>
              </w:rPr>
            </w:pPr>
          </w:p>
        </w:tc>
        <w:tc>
          <w:tcPr>
            <w:tcW w:w="1146" w:type="dxa"/>
            <w:vMerge/>
            <w:tcBorders>
              <w:left w:val="single" w:sz="4" w:space="0" w:color="auto"/>
              <w:bottom w:val="single" w:sz="4" w:space="0" w:color="auto"/>
              <w:right w:val="single" w:sz="4" w:space="0" w:color="auto"/>
            </w:tcBorders>
            <w:shd w:val="clear" w:color="auto" w:fill="auto"/>
            <w:vAlign w:val="center"/>
          </w:tcPr>
          <w:p w14:paraId="0B168529"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79FF34F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道路运输</w:t>
            </w:r>
          </w:p>
        </w:tc>
        <w:tc>
          <w:tcPr>
            <w:tcW w:w="1276" w:type="dxa"/>
            <w:tcBorders>
              <w:left w:val="single" w:sz="4" w:space="0" w:color="auto"/>
              <w:bottom w:val="single" w:sz="4" w:space="0" w:color="auto"/>
              <w:right w:val="single" w:sz="4" w:space="0" w:color="auto"/>
            </w:tcBorders>
            <w:shd w:val="clear" w:color="auto" w:fill="auto"/>
            <w:vAlign w:val="center"/>
          </w:tcPr>
          <w:p w14:paraId="4EA07F23"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3A4897"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napToGrid w:val="0"/>
                <w:kern w:val="0"/>
                <w:szCs w:val="21"/>
              </w:rPr>
              <w:t>厂区道路硬化、及时清扫、定期洒水、车辆减速慢行</w:t>
            </w:r>
          </w:p>
        </w:tc>
        <w:tc>
          <w:tcPr>
            <w:tcW w:w="1439" w:type="dxa"/>
            <w:vMerge/>
            <w:tcBorders>
              <w:left w:val="single" w:sz="4" w:space="0" w:color="auto"/>
              <w:bottom w:val="single" w:sz="4" w:space="0" w:color="auto"/>
              <w:right w:val="single" w:sz="8" w:space="0" w:color="auto"/>
            </w:tcBorders>
            <w:shd w:val="clear" w:color="auto" w:fill="auto"/>
            <w:vAlign w:val="center"/>
          </w:tcPr>
          <w:p w14:paraId="1CFFB1C2" w14:textId="77777777" w:rsidR="004C6748" w:rsidRDefault="004C6748">
            <w:pPr>
              <w:adjustRightInd w:val="0"/>
              <w:snapToGrid w:val="0"/>
              <w:jc w:val="center"/>
              <w:rPr>
                <w:rFonts w:ascii="宋体" w:eastAsia="宋体" w:hAnsi="宋体" w:cs="宋体"/>
                <w:szCs w:val="21"/>
              </w:rPr>
            </w:pPr>
          </w:p>
        </w:tc>
      </w:tr>
      <w:tr w:rsidR="004C6748" w14:paraId="1AE8B3BC"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47BFD8A8"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25E771D6"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七十亩地水稳搅拌站</w:t>
            </w:r>
          </w:p>
        </w:tc>
        <w:tc>
          <w:tcPr>
            <w:tcW w:w="2268" w:type="dxa"/>
            <w:tcBorders>
              <w:left w:val="single" w:sz="4" w:space="0" w:color="auto"/>
              <w:bottom w:val="single" w:sz="4" w:space="0" w:color="auto"/>
              <w:right w:val="single" w:sz="4" w:space="0" w:color="auto"/>
            </w:tcBorders>
            <w:shd w:val="clear" w:color="auto" w:fill="auto"/>
            <w:vAlign w:val="center"/>
          </w:tcPr>
          <w:p w14:paraId="3B06D930"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DA0037</w:t>
            </w:r>
            <w:r>
              <w:rPr>
                <w:rFonts w:ascii="Times New Roman" w:eastAsia="宋体" w:hAnsi="Times New Roman" w:cs="Times New Roman"/>
                <w:szCs w:val="21"/>
              </w:rPr>
              <w:t>、水泥筒仓</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0C6D3F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6BF6AAD" w14:textId="1C8D758D"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hint="eastAsia"/>
                <w:szCs w:val="21"/>
              </w:rPr>
              <w:t>各筒仓顶部的呼吸口处设置脉冲式布袋除尘器，含尘废气经脉冲式布袋除尘器净化后经除尘器排气口有组织排放</w:t>
            </w:r>
            <w:r w:rsidR="007A443E" w:rsidRPr="00C1030C">
              <w:rPr>
                <w:rFonts w:ascii="Times New Roman" w:eastAsia="宋体" w:hAnsi="Times New Roman" w:cs="Times New Roman"/>
                <w:szCs w:val="21"/>
              </w:rPr>
              <w:t>，</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，排气口高度高出筒仓</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686C398D"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w:t>
            </w:r>
            <w:r>
              <w:rPr>
                <w:rFonts w:ascii="Times New Roman" w:eastAsia="宋体" w:hAnsi="Times New Roman" w:cs="Times New Roman" w:hint="eastAsia"/>
                <w:szCs w:val="21"/>
              </w:rPr>
              <w:t>水泥工业大气污染物超低排放标准</w:t>
            </w:r>
            <w:r>
              <w:rPr>
                <w:rFonts w:ascii="Times New Roman" w:eastAsia="宋体" w:hAnsi="Times New Roman" w:cs="Times New Roman"/>
                <w:szCs w:val="21"/>
              </w:rPr>
              <w:t>》（</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hAnsi="Times New Roman" w:cs="Times New Roman"/>
                <w:szCs w:val="21"/>
              </w:rPr>
              <w:t xml:space="preserve"> </w:t>
            </w:r>
            <w:r>
              <w:rPr>
                <w:rFonts w:ascii="Times New Roman" w:eastAsia="宋体" w:hAnsi="Times New Roman" w:cs="Times New Roman"/>
                <w:szCs w:val="21"/>
              </w:rPr>
              <w:t>1</w:t>
            </w:r>
            <w:r>
              <w:rPr>
                <w:rFonts w:ascii="Times New Roman" w:eastAsia="宋体" w:hAnsi="Times New Roman" w:cs="Times New Roman"/>
                <w:szCs w:val="21"/>
              </w:rPr>
              <w:t>中</w:t>
            </w:r>
            <w:r>
              <w:rPr>
                <w:rFonts w:ascii="Times New Roman" w:eastAsia="宋体" w:hAnsi="Times New Roman" w:cs="Times New Roman"/>
                <w:szCs w:val="21"/>
              </w:rPr>
              <w:t>“</w:t>
            </w:r>
            <w:r>
              <w:rPr>
                <w:rFonts w:ascii="Times New Roman" w:eastAsia="宋体" w:hAnsi="Times New Roman" w:cs="Times New Roman"/>
                <w:szCs w:val="21"/>
              </w:rPr>
              <w:t>水泥仓及其他通风生产设备</w:t>
            </w:r>
            <w:r>
              <w:rPr>
                <w:rFonts w:ascii="Times New Roman" w:eastAsia="宋体" w:hAnsi="Times New Roman" w:cs="Times New Roman"/>
                <w:szCs w:val="21"/>
              </w:rPr>
              <w:t>”</w:t>
            </w:r>
            <w:r>
              <w:rPr>
                <w:rFonts w:ascii="Times New Roman" w:eastAsia="宋体" w:hAnsi="Times New Roman" w:cs="Times New Roman"/>
                <w:szCs w:val="21"/>
              </w:rPr>
              <w:t>颗粒物的浓度限值</w:t>
            </w:r>
          </w:p>
        </w:tc>
      </w:tr>
      <w:tr w:rsidR="004C6748" w14:paraId="609D56B0"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6C440125"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07ECDE15"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25108600"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DA0038</w:t>
            </w:r>
            <w:r>
              <w:rPr>
                <w:rFonts w:ascii="Times New Roman" w:eastAsia="宋体" w:hAnsi="Times New Roman" w:cs="Times New Roman"/>
                <w:szCs w:val="21"/>
              </w:rPr>
              <w:t>、水泥筒仓</w:t>
            </w:r>
          </w:p>
        </w:tc>
        <w:tc>
          <w:tcPr>
            <w:tcW w:w="1276" w:type="dxa"/>
            <w:vMerge/>
            <w:tcBorders>
              <w:left w:val="single" w:sz="4" w:space="0" w:color="auto"/>
              <w:bottom w:val="single" w:sz="4" w:space="0" w:color="auto"/>
              <w:right w:val="single" w:sz="4" w:space="0" w:color="auto"/>
            </w:tcBorders>
            <w:shd w:val="clear" w:color="auto" w:fill="auto"/>
            <w:vAlign w:val="center"/>
          </w:tcPr>
          <w:p w14:paraId="05F17496" w14:textId="77777777" w:rsidR="004C6748" w:rsidRDefault="004C6748">
            <w:pPr>
              <w:adjustRightInd w:val="0"/>
              <w:snapToGrid w:val="0"/>
              <w:jc w:val="center"/>
              <w:rPr>
                <w:rFonts w:ascii="宋体" w:eastAsia="宋体" w:hAnsi="宋体" w:cs="宋体"/>
                <w:szCs w:val="21"/>
              </w:rPr>
            </w:pPr>
          </w:p>
        </w:tc>
        <w:tc>
          <w:tcPr>
            <w:tcW w:w="1559" w:type="dxa"/>
            <w:vMerge/>
            <w:tcBorders>
              <w:left w:val="single" w:sz="4" w:space="0" w:color="auto"/>
              <w:bottom w:val="single" w:sz="4" w:space="0" w:color="auto"/>
              <w:right w:val="single" w:sz="4" w:space="0" w:color="auto"/>
            </w:tcBorders>
            <w:shd w:val="clear" w:color="auto" w:fill="auto"/>
            <w:vAlign w:val="center"/>
          </w:tcPr>
          <w:p w14:paraId="1B125604" w14:textId="77777777" w:rsidR="004C6748" w:rsidRDefault="004C6748">
            <w:pPr>
              <w:adjustRightInd w:val="0"/>
              <w:snapToGrid w:val="0"/>
              <w:jc w:val="center"/>
              <w:rPr>
                <w:rFonts w:ascii="宋体" w:eastAsia="宋体" w:hAnsi="宋体" w:cs="宋体"/>
                <w:szCs w:val="21"/>
              </w:rPr>
            </w:pPr>
          </w:p>
        </w:tc>
        <w:tc>
          <w:tcPr>
            <w:tcW w:w="1439" w:type="dxa"/>
            <w:vMerge/>
            <w:tcBorders>
              <w:left w:val="single" w:sz="4" w:space="0" w:color="auto"/>
              <w:right w:val="single" w:sz="8" w:space="0" w:color="auto"/>
            </w:tcBorders>
            <w:shd w:val="clear" w:color="auto" w:fill="auto"/>
            <w:vAlign w:val="center"/>
          </w:tcPr>
          <w:p w14:paraId="297AA1C9" w14:textId="77777777" w:rsidR="004C6748" w:rsidRDefault="004C6748">
            <w:pPr>
              <w:adjustRightInd w:val="0"/>
              <w:snapToGrid w:val="0"/>
              <w:jc w:val="center"/>
              <w:rPr>
                <w:rFonts w:ascii="宋体" w:eastAsia="宋体" w:hAnsi="宋体" w:cs="宋体"/>
                <w:szCs w:val="21"/>
              </w:rPr>
            </w:pPr>
          </w:p>
        </w:tc>
      </w:tr>
      <w:tr w:rsidR="004C6748" w14:paraId="0EC0BC72"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F138066"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7A317017"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5A6148C"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DA0039</w:t>
            </w:r>
            <w:r>
              <w:rPr>
                <w:rFonts w:ascii="Times New Roman" w:eastAsia="宋体" w:hAnsi="Times New Roman" w:cs="Times New Roman"/>
                <w:szCs w:val="21"/>
              </w:rPr>
              <w:t>、生产线上料工段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6F11C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0AE899" w14:textId="1209725B"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生产线上料工段皮带输送落料点及搅拌机入料口处设置集气装置收集含尘废气，废气经布袋除尘器净化后经排气筒高空排</w:t>
            </w:r>
            <w:r>
              <w:rPr>
                <w:rFonts w:ascii="Times New Roman" w:eastAsia="宋体" w:hAnsi="Times New Roman" w:cs="Times New Roman"/>
                <w:szCs w:val="21"/>
              </w:rPr>
              <w:lastRenderedPageBreak/>
              <w:t>放</w:t>
            </w:r>
            <w:r w:rsidR="007A443E" w:rsidRPr="00C1030C">
              <w:rPr>
                <w:rFonts w:ascii="Times New Roman" w:hAnsi="Times New Roman" w:cs="Times New Roman"/>
              </w:rPr>
              <w:t>，排气筒高度不低于</w:t>
            </w:r>
            <w:r w:rsidR="007A443E" w:rsidRPr="00C1030C">
              <w:rPr>
                <w:rFonts w:ascii="Times New Roman" w:hAnsi="Times New Roman" w:cs="Times New Roman"/>
              </w:rPr>
              <w:t>15m</w:t>
            </w:r>
            <w:r w:rsidR="007A443E" w:rsidRPr="00C1030C">
              <w:rPr>
                <w:rFonts w:ascii="Times New Roman" w:hAnsi="Times New Roman" w:cs="Times New Roman"/>
              </w:rPr>
              <w:t>，排气口高度高出本体构筑物</w:t>
            </w:r>
            <w:r w:rsidR="007A443E" w:rsidRPr="00C1030C">
              <w:rPr>
                <w:rFonts w:ascii="Times New Roman" w:hAnsi="Times New Roman" w:cs="Times New Roman"/>
              </w:rPr>
              <w:t>3m</w:t>
            </w:r>
            <w:r w:rsidR="007A443E" w:rsidRPr="00C1030C">
              <w:rPr>
                <w:rFonts w:ascii="Times New Roman" w:hAnsi="Times New Roman" w:cs="Times New Roman"/>
              </w:rPr>
              <w:t>以上</w:t>
            </w:r>
          </w:p>
        </w:tc>
        <w:tc>
          <w:tcPr>
            <w:tcW w:w="1439" w:type="dxa"/>
            <w:vMerge/>
            <w:tcBorders>
              <w:left w:val="single" w:sz="4" w:space="0" w:color="auto"/>
              <w:bottom w:val="single" w:sz="4" w:space="0" w:color="auto"/>
              <w:right w:val="single" w:sz="8" w:space="0" w:color="auto"/>
            </w:tcBorders>
            <w:shd w:val="clear" w:color="auto" w:fill="auto"/>
            <w:vAlign w:val="center"/>
          </w:tcPr>
          <w:p w14:paraId="148A0A7B" w14:textId="77777777" w:rsidR="004C6748" w:rsidRDefault="004C6748">
            <w:pPr>
              <w:adjustRightInd w:val="0"/>
              <w:snapToGrid w:val="0"/>
              <w:jc w:val="center"/>
              <w:rPr>
                <w:rFonts w:ascii="宋体" w:eastAsia="宋体" w:hAnsi="宋体" w:cs="宋体"/>
                <w:szCs w:val="21"/>
              </w:rPr>
            </w:pPr>
          </w:p>
        </w:tc>
      </w:tr>
      <w:tr w:rsidR="004C6748" w14:paraId="7E7A6430"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30A17E4"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05433B55"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7F47D383"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厂区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8A4C2B"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98BF99" w14:textId="0DC0314C" w:rsidR="004C6748" w:rsidRDefault="00DF357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原料库</w:t>
            </w:r>
            <w:r>
              <w:rPr>
                <w:rFonts w:ascii="Times New Roman" w:eastAsia="宋体" w:hAnsi="Times New Roman" w:cs="Times New Roman"/>
                <w:szCs w:val="21"/>
              </w:rPr>
              <w:t>封闭，原料堆存区</w:t>
            </w:r>
            <w:r>
              <w:rPr>
                <w:rFonts w:ascii="Times New Roman" w:eastAsia="宋体" w:hAnsi="Times New Roman" w:cs="Times New Roman" w:hint="eastAsia"/>
                <w:szCs w:val="21"/>
              </w:rPr>
              <w:t>装卸时</w:t>
            </w:r>
            <w:r>
              <w:rPr>
                <w:rFonts w:ascii="Times New Roman" w:eastAsia="宋体" w:hAnsi="Times New Roman" w:cs="Times New Roman"/>
                <w:szCs w:val="21"/>
              </w:rPr>
              <w:t>洒水降尘</w:t>
            </w:r>
            <w:r>
              <w:rPr>
                <w:rFonts w:ascii="Times New Roman" w:eastAsia="宋体" w:hAnsi="Times New Roman" w:cs="Times New Roman" w:hint="eastAsia"/>
                <w:szCs w:val="21"/>
              </w:rPr>
              <w:t>，控制装卸高度和速度；搅拌机位于封闭车间内</w:t>
            </w:r>
          </w:p>
        </w:tc>
        <w:tc>
          <w:tcPr>
            <w:tcW w:w="1439" w:type="dxa"/>
            <w:vMerge w:val="restart"/>
            <w:tcBorders>
              <w:left w:val="single" w:sz="4" w:space="0" w:color="auto"/>
              <w:right w:val="single" w:sz="8" w:space="0" w:color="auto"/>
            </w:tcBorders>
            <w:shd w:val="clear" w:color="auto" w:fill="auto"/>
            <w:vAlign w:val="center"/>
          </w:tcPr>
          <w:p w14:paraId="4BFB3057"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水泥工业大气污染物超低排放标准》</w:t>
            </w:r>
            <w:r>
              <w:rPr>
                <w:rFonts w:ascii="Times New Roman" w:eastAsia="宋体" w:hAnsi="Times New Roman" w:cs="Times New Roman"/>
                <w:szCs w:val="21"/>
              </w:rPr>
              <w:t>(DB13/2167-2020)</w:t>
            </w:r>
            <w:r>
              <w:rPr>
                <w:rFonts w:ascii="Times New Roman" w:eastAsia="宋体" w:hAnsi="Times New Roman" w:cs="Times New Roman"/>
                <w:szCs w:val="21"/>
              </w:rPr>
              <w:t>表</w:t>
            </w:r>
            <w:r>
              <w:rPr>
                <w:rFonts w:ascii="Times New Roman" w:eastAsia="宋体" w:hAnsi="Times New Roman" w:cs="Times New Roman"/>
                <w:szCs w:val="21"/>
              </w:rPr>
              <w:t>2</w:t>
            </w:r>
            <w:r>
              <w:rPr>
                <w:rFonts w:ascii="Times New Roman" w:eastAsia="宋体" w:hAnsi="Times New Roman" w:cs="Times New Roman"/>
                <w:szCs w:val="21"/>
              </w:rPr>
              <w:t>无组织排放限值的要求</w:t>
            </w:r>
          </w:p>
        </w:tc>
      </w:tr>
      <w:tr w:rsidR="004C6748" w14:paraId="7A730C25" w14:textId="77777777" w:rsidTr="00270D80">
        <w:trPr>
          <w:trHeight w:val="425"/>
          <w:jc w:val="center"/>
        </w:trPr>
        <w:tc>
          <w:tcPr>
            <w:tcW w:w="1112" w:type="dxa"/>
            <w:vMerge/>
            <w:tcBorders>
              <w:left w:val="single" w:sz="8" w:space="0" w:color="auto"/>
              <w:bottom w:val="single" w:sz="4" w:space="0" w:color="auto"/>
              <w:right w:val="single" w:sz="4" w:space="0" w:color="auto"/>
            </w:tcBorders>
            <w:shd w:val="clear" w:color="auto" w:fill="auto"/>
            <w:vAlign w:val="center"/>
          </w:tcPr>
          <w:p w14:paraId="38628138" w14:textId="77777777" w:rsidR="004C6748" w:rsidRDefault="004C6748">
            <w:pPr>
              <w:rPr>
                <w:rFonts w:ascii="Times New Roman" w:hAnsi="Times New Roman" w:cs="Times New Roman"/>
                <w:sz w:val="20"/>
                <w:szCs w:val="20"/>
              </w:rPr>
            </w:pPr>
          </w:p>
        </w:tc>
        <w:tc>
          <w:tcPr>
            <w:tcW w:w="1146" w:type="dxa"/>
            <w:vMerge/>
            <w:tcBorders>
              <w:left w:val="single" w:sz="4" w:space="0" w:color="auto"/>
              <w:bottom w:val="single" w:sz="4" w:space="0" w:color="auto"/>
              <w:right w:val="single" w:sz="4" w:space="0" w:color="auto"/>
            </w:tcBorders>
            <w:shd w:val="clear" w:color="auto" w:fill="auto"/>
            <w:vAlign w:val="center"/>
          </w:tcPr>
          <w:p w14:paraId="36041DE2"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6FB2717"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道路运输</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177BD6"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F6C2D2" w14:textId="77777777" w:rsidR="004C6748" w:rsidRDefault="00615EC0">
            <w:pPr>
              <w:adjustRightInd w:val="0"/>
              <w:snapToGrid w:val="0"/>
              <w:jc w:val="center"/>
              <w:rPr>
                <w:rFonts w:ascii="Times New Roman" w:eastAsia="宋体" w:hAnsi="Times New Roman" w:cs="Times New Roman"/>
                <w:szCs w:val="21"/>
              </w:rPr>
            </w:pPr>
            <w:r>
              <w:rPr>
                <w:rFonts w:ascii="Times New Roman" w:hAnsi="Times New Roman" w:cs="Times New Roman" w:hint="eastAsia"/>
                <w:snapToGrid w:val="0"/>
                <w:kern w:val="0"/>
                <w:szCs w:val="21"/>
              </w:rPr>
              <w:t>厂区道路硬化、及时清扫、定期洒水、车辆减速慢行</w:t>
            </w:r>
          </w:p>
        </w:tc>
        <w:tc>
          <w:tcPr>
            <w:tcW w:w="1439" w:type="dxa"/>
            <w:vMerge/>
            <w:tcBorders>
              <w:left w:val="single" w:sz="4" w:space="0" w:color="auto"/>
              <w:bottom w:val="single" w:sz="4" w:space="0" w:color="auto"/>
              <w:right w:val="single" w:sz="8" w:space="0" w:color="auto"/>
            </w:tcBorders>
            <w:shd w:val="clear" w:color="auto" w:fill="auto"/>
            <w:vAlign w:val="center"/>
          </w:tcPr>
          <w:p w14:paraId="349CB25B" w14:textId="77777777" w:rsidR="004C6748" w:rsidRDefault="004C6748">
            <w:pPr>
              <w:adjustRightInd w:val="0"/>
              <w:snapToGrid w:val="0"/>
              <w:jc w:val="center"/>
              <w:rPr>
                <w:rFonts w:ascii="宋体" w:eastAsia="宋体" w:hAnsi="宋体" w:cs="宋体"/>
                <w:szCs w:val="21"/>
              </w:rPr>
            </w:pPr>
          </w:p>
        </w:tc>
      </w:tr>
      <w:tr w:rsidR="00D727B8" w14:paraId="1901883C" w14:textId="77777777" w:rsidTr="00270D80">
        <w:trPr>
          <w:trHeight w:val="1660"/>
          <w:jc w:val="center"/>
        </w:trPr>
        <w:tc>
          <w:tcPr>
            <w:tcW w:w="1112" w:type="dxa"/>
            <w:tcBorders>
              <w:top w:val="single" w:sz="4" w:space="0" w:color="auto"/>
              <w:left w:val="single" w:sz="8" w:space="0" w:color="auto"/>
              <w:right w:val="single" w:sz="4" w:space="0" w:color="auto"/>
            </w:tcBorders>
            <w:shd w:val="clear" w:color="auto" w:fill="auto"/>
            <w:vAlign w:val="center"/>
          </w:tcPr>
          <w:p w14:paraId="1CE5BFA4" w14:textId="0E4B0B4E" w:rsidR="00D727B8" w:rsidRDefault="00D727B8" w:rsidP="00820B4E">
            <w:pPr>
              <w:adjustRightInd w:val="0"/>
              <w:snapToGrid w:val="0"/>
              <w:jc w:val="center"/>
              <w:rPr>
                <w:rFonts w:ascii="宋体" w:eastAsia="宋体" w:hAnsi="宋体" w:cs="宋体"/>
                <w:szCs w:val="21"/>
                <w:lang w:bidi="ar"/>
              </w:rPr>
            </w:pPr>
            <w:r>
              <w:rPr>
                <w:rFonts w:ascii="Times New Roman" w:eastAsia="宋体" w:hAnsi="Times New Roman" w:cs="Times New Roman"/>
                <w:szCs w:val="21"/>
                <w:lang w:bidi="ar"/>
              </w:rPr>
              <w:t>地表水环境</w:t>
            </w:r>
          </w:p>
        </w:tc>
        <w:tc>
          <w:tcPr>
            <w:tcW w:w="3414" w:type="dxa"/>
            <w:gridSpan w:val="2"/>
            <w:tcBorders>
              <w:top w:val="single" w:sz="4" w:space="0" w:color="auto"/>
              <w:left w:val="single" w:sz="4" w:space="0" w:color="auto"/>
              <w:right w:val="single" w:sz="4" w:space="0" w:color="auto"/>
            </w:tcBorders>
            <w:shd w:val="clear" w:color="auto" w:fill="auto"/>
            <w:vAlign w:val="center"/>
          </w:tcPr>
          <w:p w14:paraId="535B00C9" w14:textId="7671917A" w:rsidR="00D727B8" w:rsidRDefault="00DF3575" w:rsidP="00820B4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搅拌机与运输</w:t>
            </w:r>
            <w:r w:rsidR="00D727B8">
              <w:rPr>
                <w:rFonts w:ascii="Times New Roman" w:eastAsia="宋体" w:hAnsi="Times New Roman" w:cs="Times New Roman"/>
                <w:szCs w:val="21"/>
              </w:rPr>
              <w:t>车辆冲洗</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3A0AB1" w14:textId="6F2C1F7A" w:rsidR="00D727B8" w:rsidRDefault="00DF3575" w:rsidP="00820B4E">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搅拌机与运输</w:t>
            </w:r>
            <w:r w:rsidR="00D727B8">
              <w:rPr>
                <w:rFonts w:ascii="Times New Roman" w:eastAsia="宋体" w:hAnsi="Times New Roman" w:cs="Times New Roman"/>
                <w:szCs w:val="21"/>
              </w:rPr>
              <w:t>车辆冲洗废水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B902D0" w14:textId="13F83092" w:rsidR="00D727B8" w:rsidRDefault="00DF3575" w:rsidP="00820B4E">
            <w:pPr>
              <w:adjustRightInd w:val="0"/>
              <w:snapToGrid w:val="0"/>
              <w:jc w:val="center"/>
            </w:pPr>
            <w:r>
              <w:rPr>
                <w:rFonts w:ascii="Times New Roman" w:eastAsia="宋体" w:hAnsi="Times New Roman" w:cs="Times New Roman" w:hint="eastAsia"/>
                <w:szCs w:val="21"/>
              </w:rPr>
              <w:t>搅拌机与运输</w:t>
            </w:r>
            <w:r w:rsidR="00D727B8">
              <w:rPr>
                <w:rFonts w:ascii="Times New Roman" w:eastAsia="宋体" w:hAnsi="Times New Roman" w:cs="Times New Roman"/>
                <w:szCs w:val="21"/>
              </w:rPr>
              <w:t>车辆冲洗废水经沉淀池沉淀后回用于</w:t>
            </w:r>
            <w:r>
              <w:rPr>
                <w:rFonts w:ascii="Times New Roman" w:eastAsia="宋体" w:hAnsi="Times New Roman" w:cs="Times New Roman" w:hint="eastAsia"/>
                <w:szCs w:val="21"/>
              </w:rPr>
              <w:t>搅拌机与运输</w:t>
            </w:r>
            <w:r w:rsidR="00D727B8">
              <w:rPr>
                <w:rFonts w:ascii="Times New Roman" w:eastAsia="宋体" w:hAnsi="Times New Roman" w:cs="Times New Roman"/>
                <w:szCs w:val="21"/>
              </w:rPr>
              <w:t>车辆冲洗工序，不外排</w:t>
            </w:r>
          </w:p>
        </w:tc>
        <w:tc>
          <w:tcPr>
            <w:tcW w:w="1439" w:type="dxa"/>
            <w:tcBorders>
              <w:top w:val="single" w:sz="4" w:space="0" w:color="auto"/>
              <w:left w:val="single" w:sz="4" w:space="0" w:color="auto"/>
              <w:right w:val="single" w:sz="8" w:space="0" w:color="auto"/>
            </w:tcBorders>
            <w:shd w:val="clear" w:color="auto" w:fill="auto"/>
            <w:vAlign w:val="center"/>
          </w:tcPr>
          <w:p w14:paraId="1AADCF97" w14:textId="6311A009" w:rsidR="00D727B8" w:rsidRDefault="00D727B8" w:rsidP="00820B4E">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r>
      <w:tr w:rsidR="004C6748" w14:paraId="4136BF65" w14:textId="77777777" w:rsidTr="00270D80">
        <w:trPr>
          <w:trHeight w:val="1660"/>
          <w:jc w:val="center"/>
        </w:trPr>
        <w:tc>
          <w:tcPr>
            <w:tcW w:w="1112" w:type="dxa"/>
            <w:vMerge w:val="restart"/>
            <w:tcBorders>
              <w:top w:val="single" w:sz="4" w:space="0" w:color="auto"/>
              <w:left w:val="single" w:sz="8" w:space="0" w:color="auto"/>
              <w:right w:val="single" w:sz="4" w:space="0" w:color="auto"/>
            </w:tcBorders>
            <w:shd w:val="clear" w:color="auto" w:fill="auto"/>
            <w:vAlign w:val="center"/>
          </w:tcPr>
          <w:p w14:paraId="2AA5E566"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lang w:bidi="ar"/>
              </w:rPr>
              <w:t>声环境</w:t>
            </w:r>
          </w:p>
        </w:tc>
        <w:tc>
          <w:tcPr>
            <w:tcW w:w="1146" w:type="dxa"/>
            <w:vMerge w:val="restart"/>
            <w:tcBorders>
              <w:top w:val="single" w:sz="4" w:space="0" w:color="auto"/>
              <w:left w:val="single" w:sz="4" w:space="0" w:color="auto"/>
              <w:right w:val="single" w:sz="4" w:space="0" w:color="auto"/>
            </w:tcBorders>
            <w:shd w:val="clear" w:color="auto" w:fill="auto"/>
            <w:vAlign w:val="center"/>
          </w:tcPr>
          <w:p w14:paraId="395E3A92"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龙潭沟搅拌站</w:t>
            </w:r>
          </w:p>
        </w:tc>
        <w:tc>
          <w:tcPr>
            <w:tcW w:w="2268" w:type="dxa"/>
            <w:tcBorders>
              <w:top w:val="single" w:sz="4" w:space="0" w:color="auto"/>
              <w:left w:val="single" w:sz="4" w:space="0" w:color="auto"/>
              <w:right w:val="single" w:sz="4" w:space="0" w:color="auto"/>
            </w:tcBorders>
            <w:shd w:val="clear" w:color="auto" w:fill="auto"/>
            <w:vAlign w:val="center"/>
          </w:tcPr>
          <w:p w14:paraId="6EF9B593"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生产设备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B7ADA1"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8CE29D" w14:textId="61814F32" w:rsidR="004C6748" w:rsidRDefault="00F6113D">
            <w:pPr>
              <w:adjustRightInd w:val="0"/>
              <w:snapToGrid w:val="0"/>
              <w:jc w:val="center"/>
              <w:rPr>
                <w:rFonts w:ascii="宋体" w:eastAsia="宋体" w:hAnsi="宋体" w:cs="宋体"/>
                <w:szCs w:val="21"/>
              </w:rPr>
            </w:pPr>
            <w:r>
              <w:t>搅拌机</w:t>
            </w:r>
            <w:r w:rsidR="00F454F3">
              <w:rPr>
                <w:rFonts w:ascii="Times New Roman" w:eastAsia="宋体" w:hAnsi="Times New Roman" w:cs="Times New Roman" w:hint="eastAsia"/>
                <w:szCs w:val="21"/>
              </w:rPr>
              <w:t>等生产设备</w:t>
            </w:r>
            <w:r>
              <w:t>置于封闭生产</w:t>
            </w:r>
            <w:r>
              <w:rPr>
                <w:rFonts w:hint="eastAsia"/>
              </w:rPr>
              <w:t>车间</w:t>
            </w:r>
            <w:r>
              <w:t>内</w:t>
            </w:r>
            <w:r>
              <w:rPr>
                <w:snapToGrid w:val="0"/>
                <w:kern w:val="0"/>
              </w:rPr>
              <w:t>，选用低噪声设备，基础减振</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10DE74E2" w14:textId="77777777" w:rsidR="004C6748" w:rsidRDefault="00615EC0">
            <w:pPr>
              <w:adjustRightInd w:val="0"/>
              <w:snapToGrid w:val="0"/>
              <w:jc w:val="center"/>
              <w:rPr>
                <w:rFonts w:ascii="宋体" w:eastAsia="宋体" w:hAnsi="宋体" w:cs="宋体"/>
                <w:szCs w:val="21"/>
              </w:rPr>
            </w:pPr>
            <w:r>
              <w:rPr>
                <w:rFonts w:ascii="Times New Roman" w:hAnsi="Times New Roman" w:cs="Times New Roman" w:hint="eastAsia"/>
                <w:szCs w:val="21"/>
              </w:rPr>
              <w:t>《声环境质量标准》（</w:t>
            </w:r>
            <w:r>
              <w:rPr>
                <w:rFonts w:ascii="Times New Roman" w:hAnsi="Times New Roman" w:cs="Times New Roman" w:hint="eastAsia"/>
                <w:szCs w:val="21"/>
              </w:rPr>
              <w:t>GB3096-2008</w:t>
            </w:r>
            <w:r>
              <w:rPr>
                <w:rFonts w:ascii="Times New Roman" w:hAnsi="Times New Roman" w:cs="Times New Roman" w:hint="eastAsia"/>
                <w:szCs w:val="21"/>
              </w:rPr>
              <w:t>）中的</w:t>
            </w:r>
            <w:r>
              <w:rPr>
                <w:rFonts w:ascii="Times New Roman" w:hAnsi="Times New Roman" w:cs="Times New Roman" w:hint="eastAsia"/>
                <w:szCs w:val="21"/>
              </w:rPr>
              <w:t>2</w:t>
            </w:r>
            <w:r>
              <w:rPr>
                <w:rFonts w:ascii="Times New Roman" w:hAnsi="Times New Roman" w:cs="Times New Roman" w:hint="eastAsia"/>
                <w:szCs w:val="21"/>
              </w:rPr>
              <w:t>类区标准；</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r>
      <w:tr w:rsidR="004C6748" w14:paraId="7C7B3B78"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6C594F7E"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394B91C1"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right w:val="single" w:sz="4" w:space="0" w:color="auto"/>
            </w:tcBorders>
            <w:shd w:val="clear" w:color="auto" w:fill="auto"/>
            <w:vAlign w:val="center"/>
          </w:tcPr>
          <w:p w14:paraId="2323720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运输车辆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DB4DD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46FBC3" w14:textId="77777777" w:rsidR="004C6748" w:rsidRDefault="00615EC0">
            <w:pPr>
              <w:adjustRightInd w:val="0"/>
              <w:snapToGrid w:val="0"/>
              <w:jc w:val="center"/>
              <w:rPr>
                <w:rFonts w:ascii="宋体" w:eastAsia="宋体" w:hAnsi="宋体" w:cs="宋体"/>
                <w:szCs w:val="21"/>
              </w:rPr>
            </w:pPr>
            <w:r>
              <w:rPr>
                <w:rFonts w:hint="eastAsia"/>
                <w:snapToGrid w:val="0"/>
              </w:rPr>
              <w:t>运输车辆禁止鸣笛、减速慢行，合理安排运输时间，尽量避开敏感时段；优化选择运输路线</w:t>
            </w:r>
          </w:p>
        </w:tc>
        <w:tc>
          <w:tcPr>
            <w:tcW w:w="1439" w:type="dxa"/>
            <w:vMerge/>
            <w:tcBorders>
              <w:left w:val="single" w:sz="4" w:space="0" w:color="auto"/>
              <w:bottom w:val="single" w:sz="4" w:space="0" w:color="auto"/>
              <w:right w:val="single" w:sz="8" w:space="0" w:color="auto"/>
            </w:tcBorders>
            <w:shd w:val="clear" w:color="auto" w:fill="auto"/>
            <w:vAlign w:val="center"/>
          </w:tcPr>
          <w:p w14:paraId="3F3557EF" w14:textId="77777777" w:rsidR="004C6748" w:rsidRDefault="004C6748">
            <w:pPr>
              <w:adjustRightInd w:val="0"/>
              <w:snapToGrid w:val="0"/>
              <w:jc w:val="center"/>
              <w:rPr>
                <w:rFonts w:ascii="宋体" w:eastAsia="宋体" w:hAnsi="宋体" w:cs="宋体"/>
                <w:szCs w:val="21"/>
              </w:rPr>
            </w:pPr>
          </w:p>
        </w:tc>
      </w:tr>
      <w:tr w:rsidR="004C6748" w14:paraId="5A05029F"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EA56E05"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4B7A805F"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前庄搅拌站</w:t>
            </w:r>
          </w:p>
        </w:tc>
        <w:tc>
          <w:tcPr>
            <w:tcW w:w="2268" w:type="dxa"/>
            <w:tcBorders>
              <w:left w:val="single" w:sz="4" w:space="0" w:color="auto"/>
              <w:right w:val="single" w:sz="4" w:space="0" w:color="auto"/>
            </w:tcBorders>
            <w:shd w:val="clear" w:color="auto" w:fill="auto"/>
            <w:vAlign w:val="center"/>
          </w:tcPr>
          <w:p w14:paraId="359B8C16"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生产设备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59FE16"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756085" w14:textId="361A7030" w:rsidR="004C6748" w:rsidRDefault="00F6113D">
            <w:pPr>
              <w:adjustRightInd w:val="0"/>
              <w:snapToGrid w:val="0"/>
              <w:jc w:val="center"/>
              <w:rPr>
                <w:rFonts w:ascii="宋体" w:eastAsia="宋体" w:hAnsi="宋体" w:cs="宋体"/>
                <w:szCs w:val="21"/>
              </w:rPr>
            </w:pPr>
            <w:r>
              <w:t>搅拌机</w:t>
            </w:r>
            <w:r w:rsidR="00F454F3">
              <w:rPr>
                <w:rFonts w:ascii="Times New Roman" w:eastAsia="宋体" w:hAnsi="Times New Roman" w:cs="Times New Roman" w:hint="eastAsia"/>
                <w:szCs w:val="21"/>
              </w:rPr>
              <w:t>等生产设备</w:t>
            </w:r>
            <w:r>
              <w:t>置于封闭生产</w:t>
            </w:r>
            <w:r>
              <w:rPr>
                <w:rFonts w:hint="eastAsia"/>
              </w:rPr>
              <w:t>车间</w:t>
            </w:r>
            <w:r>
              <w:t>内</w:t>
            </w:r>
            <w:r>
              <w:rPr>
                <w:snapToGrid w:val="0"/>
                <w:kern w:val="0"/>
              </w:rPr>
              <w:t>，选用低噪声设备，基础减振</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50048F94" w14:textId="77777777" w:rsidR="004C6748" w:rsidRDefault="00615EC0">
            <w:pPr>
              <w:adjustRightInd w:val="0"/>
              <w:snapToGrid w:val="0"/>
              <w:jc w:val="center"/>
              <w:rPr>
                <w:rFonts w:ascii="宋体" w:eastAsia="宋体" w:hAnsi="宋体" w:cs="宋体"/>
                <w:szCs w:val="21"/>
              </w:rPr>
            </w:pP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r>
      <w:tr w:rsidR="004C6748" w14:paraId="45BBD7E5"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D427025"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48D501E0"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right w:val="single" w:sz="4" w:space="0" w:color="auto"/>
            </w:tcBorders>
            <w:shd w:val="clear" w:color="auto" w:fill="auto"/>
            <w:vAlign w:val="center"/>
          </w:tcPr>
          <w:p w14:paraId="2EB5BE53"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运输车辆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5348BA"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19C17D" w14:textId="77777777" w:rsidR="004C6748" w:rsidRDefault="00615EC0">
            <w:pPr>
              <w:adjustRightInd w:val="0"/>
              <w:snapToGrid w:val="0"/>
              <w:jc w:val="center"/>
              <w:rPr>
                <w:rFonts w:ascii="宋体" w:eastAsia="宋体" w:hAnsi="宋体" w:cs="宋体"/>
                <w:szCs w:val="21"/>
              </w:rPr>
            </w:pPr>
            <w:r>
              <w:rPr>
                <w:rFonts w:hint="eastAsia"/>
                <w:snapToGrid w:val="0"/>
              </w:rPr>
              <w:t>运输车辆禁止鸣笛、减速慢行，合理安排运输时间，尽量避开敏感时</w:t>
            </w:r>
            <w:r>
              <w:rPr>
                <w:rFonts w:hint="eastAsia"/>
                <w:snapToGrid w:val="0"/>
              </w:rPr>
              <w:lastRenderedPageBreak/>
              <w:t>段；优化选择运输路线</w:t>
            </w:r>
          </w:p>
        </w:tc>
        <w:tc>
          <w:tcPr>
            <w:tcW w:w="1439" w:type="dxa"/>
            <w:vMerge/>
            <w:tcBorders>
              <w:left w:val="single" w:sz="4" w:space="0" w:color="auto"/>
              <w:bottom w:val="single" w:sz="4" w:space="0" w:color="auto"/>
              <w:right w:val="single" w:sz="8" w:space="0" w:color="auto"/>
            </w:tcBorders>
            <w:shd w:val="clear" w:color="auto" w:fill="auto"/>
            <w:vAlign w:val="center"/>
          </w:tcPr>
          <w:p w14:paraId="2A20C1E9" w14:textId="77777777" w:rsidR="004C6748" w:rsidRDefault="004C6748">
            <w:pPr>
              <w:adjustRightInd w:val="0"/>
              <w:snapToGrid w:val="0"/>
              <w:jc w:val="center"/>
              <w:rPr>
                <w:rFonts w:ascii="宋体" w:eastAsia="宋体" w:hAnsi="宋体" w:cs="宋体"/>
                <w:szCs w:val="21"/>
              </w:rPr>
            </w:pPr>
          </w:p>
        </w:tc>
      </w:tr>
      <w:tr w:rsidR="004C6748" w14:paraId="0D5EE477"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52563446"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5020313A"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小新甸搅拌站</w:t>
            </w:r>
          </w:p>
        </w:tc>
        <w:tc>
          <w:tcPr>
            <w:tcW w:w="2268" w:type="dxa"/>
            <w:tcBorders>
              <w:left w:val="single" w:sz="4" w:space="0" w:color="auto"/>
              <w:right w:val="single" w:sz="4" w:space="0" w:color="auto"/>
            </w:tcBorders>
            <w:shd w:val="clear" w:color="auto" w:fill="auto"/>
            <w:vAlign w:val="center"/>
          </w:tcPr>
          <w:p w14:paraId="7E0D6910"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生产设备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8499B3"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0950D9" w14:textId="7AF1DEC5" w:rsidR="004C6748" w:rsidRDefault="00F6113D">
            <w:pPr>
              <w:adjustRightInd w:val="0"/>
              <w:snapToGrid w:val="0"/>
              <w:jc w:val="center"/>
              <w:rPr>
                <w:rFonts w:ascii="宋体" w:eastAsia="宋体" w:hAnsi="宋体" w:cs="宋体"/>
                <w:szCs w:val="21"/>
              </w:rPr>
            </w:pPr>
            <w:r>
              <w:t>搅拌机</w:t>
            </w:r>
            <w:r w:rsidR="00F454F3">
              <w:rPr>
                <w:rFonts w:ascii="Times New Roman" w:eastAsia="宋体" w:hAnsi="Times New Roman" w:cs="Times New Roman" w:hint="eastAsia"/>
                <w:szCs w:val="21"/>
              </w:rPr>
              <w:t>等生产设备</w:t>
            </w:r>
            <w:r>
              <w:t>置于封闭生产</w:t>
            </w:r>
            <w:r>
              <w:rPr>
                <w:rFonts w:hint="eastAsia"/>
              </w:rPr>
              <w:t>车间</w:t>
            </w:r>
            <w:r>
              <w:t>内</w:t>
            </w:r>
            <w:r>
              <w:rPr>
                <w:snapToGrid w:val="0"/>
                <w:kern w:val="0"/>
              </w:rPr>
              <w:t>，选用低噪声设备，基础减振</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2E262374" w14:textId="70039805" w:rsidR="007A443E" w:rsidRDefault="007A443E" w:rsidP="007A443E">
            <w:pPr>
              <w:jc w:val="center"/>
              <w:rPr>
                <w:rFonts w:ascii="Times New Roman" w:hAnsi="Times New Roman" w:cs="Times New Roman"/>
                <w:szCs w:val="21"/>
              </w:rPr>
            </w:pPr>
            <w:r>
              <w:rPr>
                <w:rFonts w:ascii="Times New Roman" w:hAnsi="Times New Roman" w:cs="Times New Roman" w:hint="eastAsia"/>
                <w:szCs w:val="21"/>
              </w:rPr>
              <w:t>省</w:t>
            </w:r>
            <w:r w:rsidRPr="00D75FEE">
              <w:rPr>
                <w:rFonts w:ascii="Times New Roman" w:hAnsi="Times New Roman" w:cs="Times New Roman" w:hint="eastAsia"/>
                <w:szCs w:val="21"/>
              </w:rPr>
              <w:t>道</w:t>
            </w:r>
            <w:r>
              <w:rPr>
                <w:rFonts w:ascii="Times New Roman" w:hAnsi="Times New Roman" w:cs="Times New Roman"/>
                <w:szCs w:val="21"/>
              </w:rPr>
              <w:t>251</w:t>
            </w:r>
            <w:r w:rsidRPr="00D75FEE">
              <w:rPr>
                <w:rFonts w:ascii="Times New Roman" w:hAnsi="Times New Roman" w:cs="Times New Roman" w:hint="eastAsia"/>
                <w:szCs w:val="21"/>
              </w:rPr>
              <w:t>边界线外距离</w:t>
            </w:r>
            <w:r w:rsidRPr="00D75FEE">
              <w:rPr>
                <w:rFonts w:ascii="Times New Roman" w:hAnsi="Times New Roman" w:cs="Times New Roman" w:hint="eastAsia"/>
                <w:szCs w:val="21"/>
              </w:rPr>
              <w:t>35m</w:t>
            </w:r>
            <w:r w:rsidRPr="00D75FEE">
              <w:rPr>
                <w:rFonts w:ascii="Times New Roman" w:hAnsi="Times New Roman" w:cs="Times New Roman" w:hint="eastAsia"/>
                <w:szCs w:val="21"/>
              </w:rPr>
              <w:t>±</w:t>
            </w:r>
            <w:r w:rsidRPr="00D75FEE">
              <w:rPr>
                <w:rFonts w:ascii="Times New Roman" w:hAnsi="Times New Roman" w:cs="Times New Roman" w:hint="eastAsia"/>
                <w:szCs w:val="21"/>
              </w:rPr>
              <w:t>5m</w:t>
            </w:r>
            <w:r w:rsidRPr="00D75FEE">
              <w:rPr>
                <w:rFonts w:ascii="Times New Roman" w:hAnsi="Times New Roman" w:cs="Times New Roman" w:hint="eastAsia"/>
                <w:szCs w:val="21"/>
              </w:rPr>
              <w:t>内的北、南、西厂界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4</w:t>
            </w:r>
            <w:r>
              <w:rPr>
                <w:rFonts w:ascii="Times New Roman" w:hAnsi="Times New Roman" w:cs="Times New Roman"/>
                <w:szCs w:val="21"/>
              </w:rPr>
              <w:t>类区标准</w:t>
            </w:r>
            <w:r>
              <w:rPr>
                <w:rFonts w:ascii="Times New Roman" w:hAnsi="Times New Roman" w:cs="Times New Roman" w:hint="eastAsia"/>
                <w:szCs w:val="21"/>
              </w:rPr>
              <w:t>；</w:t>
            </w:r>
          </w:p>
          <w:p w14:paraId="0D6F9975" w14:textId="7AE191A2" w:rsidR="004C6748" w:rsidRDefault="007A443E" w:rsidP="007A443E">
            <w:pPr>
              <w:adjustRightInd w:val="0"/>
              <w:snapToGrid w:val="0"/>
              <w:jc w:val="center"/>
              <w:rPr>
                <w:rFonts w:ascii="宋体" w:eastAsia="宋体" w:hAnsi="宋体" w:cs="宋体"/>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r>
      <w:tr w:rsidR="004C6748" w14:paraId="21A06701"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C6F5D3C"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27587C86"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right w:val="single" w:sz="4" w:space="0" w:color="auto"/>
            </w:tcBorders>
            <w:shd w:val="clear" w:color="auto" w:fill="auto"/>
            <w:vAlign w:val="center"/>
          </w:tcPr>
          <w:p w14:paraId="08ADDD3A"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运输车辆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0CA48F"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11B50D" w14:textId="77777777" w:rsidR="004C6748" w:rsidRDefault="00615EC0">
            <w:pPr>
              <w:adjustRightInd w:val="0"/>
              <w:snapToGrid w:val="0"/>
              <w:jc w:val="center"/>
              <w:rPr>
                <w:rFonts w:ascii="宋体" w:eastAsia="宋体" w:hAnsi="宋体" w:cs="宋体"/>
                <w:szCs w:val="21"/>
              </w:rPr>
            </w:pPr>
            <w:r>
              <w:rPr>
                <w:rFonts w:hint="eastAsia"/>
                <w:snapToGrid w:val="0"/>
              </w:rPr>
              <w:t>运输车辆禁止鸣笛、减速慢行，合理安排运输时间，尽量避开敏感时段；优化选择运输路线</w:t>
            </w:r>
          </w:p>
        </w:tc>
        <w:tc>
          <w:tcPr>
            <w:tcW w:w="1439" w:type="dxa"/>
            <w:vMerge/>
            <w:tcBorders>
              <w:left w:val="single" w:sz="4" w:space="0" w:color="auto"/>
              <w:bottom w:val="single" w:sz="4" w:space="0" w:color="auto"/>
              <w:right w:val="single" w:sz="8" w:space="0" w:color="auto"/>
            </w:tcBorders>
            <w:shd w:val="clear" w:color="auto" w:fill="auto"/>
            <w:vAlign w:val="center"/>
          </w:tcPr>
          <w:p w14:paraId="1B5B88EB" w14:textId="77777777" w:rsidR="004C6748" w:rsidRDefault="004C6748">
            <w:pPr>
              <w:adjustRightInd w:val="0"/>
              <w:snapToGrid w:val="0"/>
              <w:jc w:val="center"/>
              <w:rPr>
                <w:rFonts w:ascii="宋体" w:eastAsia="宋体" w:hAnsi="宋体" w:cs="宋体"/>
                <w:szCs w:val="21"/>
              </w:rPr>
            </w:pPr>
          </w:p>
        </w:tc>
      </w:tr>
      <w:tr w:rsidR="004C6748" w14:paraId="22A0A486" w14:textId="77777777" w:rsidTr="006006FA">
        <w:trPr>
          <w:trHeight w:val="1612"/>
          <w:jc w:val="center"/>
        </w:trPr>
        <w:tc>
          <w:tcPr>
            <w:tcW w:w="1112" w:type="dxa"/>
            <w:vMerge/>
            <w:tcBorders>
              <w:left w:val="single" w:sz="8" w:space="0" w:color="auto"/>
              <w:right w:val="single" w:sz="4" w:space="0" w:color="auto"/>
            </w:tcBorders>
            <w:shd w:val="clear" w:color="auto" w:fill="auto"/>
            <w:vAlign w:val="center"/>
          </w:tcPr>
          <w:p w14:paraId="219C5DB8"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06C412D8"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七十亩地搅拌站</w:t>
            </w:r>
          </w:p>
        </w:tc>
        <w:tc>
          <w:tcPr>
            <w:tcW w:w="2268" w:type="dxa"/>
            <w:tcBorders>
              <w:left w:val="single" w:sz="4" w:space="0" w:color="auto"/>
              <w:right w:val="single" w:sz="4" w:space="0" w:color="auto"/>
            </w:tcBorders>
            <w:shd w:val="clear" w:color="auto" w:fill="auto"/>
            <w:vAlign w:val="center"/>
          </w:tcPr>
          <w:p w14:paraId="2B13A862"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生产设备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2F8F1F"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9251BC" w14:textId="05A924FD" w:rsidR="004C6748" w:rsidRDefault="00F6113D">
            <w:pPr>
              <w:adjustRightInd w:val="0"/>
              <w:snapToGrid w:val="0"/>
              <w:jc w:val="center"/>
              <w:rPr>
                <w:rFonts w:ascii="宋体" w:eastAsia="宋体" w:hAnsi="宋体" w:cs="宋体"/>
                <w:szCs w:val="21"/>
              </w:rPr>
            </w:pPr>
            <w:r>
              <w:t>搅拌机</w:t>
            </w:r>
            <w:r w:rsidR="00F454F3">
              <w:rPr>
                <w:rFonts w:ascii="Times New Roman" w:eastAsia="宋体" w:hAnsi="Times New Roman" w:cs="Times New Roman" w:hint="eastAsia"/>
                <w:szCs w:val="21"/>
              </w:rPr>
              <w:t>等生产设备</w:t>
            </w:r>
            <w:r>
              <w:t>置于封闭生产</w:t>
            </w:r>
            <w:r>
              <w:rPr>
                <w:rFonts w:hint="eastAsia"/>
              </w:rPr>
              <w:t>车间</w:t>
            </w:r>
            <w:r>
              <w:t>内</w:t>
            </w:r>
            <w:r>
              <w:rPr>
                <w:snapToGrid w:val="0"/>
                <w:kern w:val="0"/>
              </w:rPr>
              <w:t>，选用低噪声设备，基础减振</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4378A769" w14:textId="512AC3AE" w:rsidR="007A443E" w:rsidRDefault="007A443E" w:rsidP="007A443E">
            <w:pPr>
              <w:jc w:val="center"/>
              <w:rPr>
                <w:rFonts w:ascii="Times New Roman" w:hAnsi="Times New Roman" w:cs="Times New Roman"/>
                <w:szCs w:val="21"/>
              </w:rPr>
            </w:pPr>
            <w:r w:rsidRPr="00D75FEE">
              <w:rPr>
                <w:rFonts w:ascii="Times New Roman" w:hAnsi="Times New Roman" w:cs="Times New Roman" w:hint="eastAsia"/>
                <w:szCs w:val="21"/>
              </w:rPr>
              <w:t>县道</w:t>
            </w:r>
            <w:r w:rsidRPr="00D75FEE">
              <w:rPr>
                <w:rFonts w:ascii="Times New Roman" w:hAnsi="Times New Roman" w:cs="Times New Roman" w:hint="eastAsia"/>
                <w:szCs w:val="21"/>
              </w:rPr>
              <w:t>521</w:t>
            </w:r>
            <w:r w:rsidRPr="00D75FEE">
              <w:rPr>
                <w:rFonts w:ascii="Times New Roman" w:hAnsi="Times New Roman" w:cs="Times New Roman" w:hint="eastAsia"/>
                <w:szCs w:val="21"/>
              </w:rPr>
              <w:t>边界线外距离</w:t>
            </w:r>
            <w:r w:rsidRPr="00D75FEE">
              <w:rPr>
                <w:rFonts w:ascii="Times New Roman" w:hAnsi="Times New Roman" w:cs="Times New Roman" w:hint="eastAsia"/>
                <w:szCs w:val="21"/>
              </w:rPr>
              <w:t>35m</w:t>
            </w:r>
            <w:r w:rsidRPr="00D75FEE">
              <w:rPr>
                <w:rFonts w:ascii="Times New Roman" w:hAnsi="Times New Roman" w:cs="Times New Roman" w:hint="eastAsia"/>
                <w:szCs w:val="21"/>
              </w:rPr>
              <w:t>±</w:t>
            </w:r>
            <w:r w:rsidRPr="00D75FEE">
              <w:rPr>
                <w:rFonts w:ascii="Times New Roman" w:hAnsi="Times New Roman" w:cs="Times New Roman" w:hint="eastAsia"/>
                <w:szCs w:val="21"/>
              </w:rPr>
              <w:t>5m</w:t>
            </w:r>
            <w:r w:rsidRPr="00D75FEE">
              <w:rPr>
                <w:rFonts w:ascii="Times New Roman" w:hAnsi="Times New Roman" w:cs="Times New Roman" w:hint="eastAsia"/>
                <w:szCs w:val="21"/>
              </w:rPr>
              <w:t>内的北、南、西厂界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4</w:t>
            </w:r>
            <w:r>
              <w:rPr>
                <w:rFonts w:ascii="Times New Roman" w:hAnsi="Times New Roman" w:cs="Times New Roman"/>
                <w:szCs w:val="21"/>
              </w:rPr>
              <w:t>类区标准</w:t>
            </w:r>
            <w:r>
              <w:rPr>
                <w:rFonts w:ascii="Times New Roman" w:hAnsi="Times New Roman" w:cs="Times New Roman" w:hint="eastAsia"/>
                <w:szCs w:val="21"/>
              </w:rPr>
              <w:t>；</w:t>
            </w:r>
          </w:p>
          <w:p w14:paraId="035658FD" w14:textId="2CA2957A" w:rsidR="004C6748" w:rsidRDefault="007A443E" w:rsidP="007A443E">
            <w:pPr>
              <w:adjustRightInd w:val="0"/>
              <w:snapToGrid w:val="0"/>
              <w:jc w:val="center"/>
              <w:rPr>
                <w:rFonts w:ascii="宋体" w:eastAsia="宋体" w:hAnsi="宋体" w:cs="宋体"/>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r>
      <w:tr w:rsidR="004C6748" w14:paraId="0CAD0E67"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7D46E84"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7BA07C84"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right w:val="single" w:sz="4" w:space="0" w:color="auto"/>
            </w:tcBorders>
            <w:shd w:val="clear" w:color="auto" w:fill="auto"/>
            <w:vAlign w:val="center"/>
          </w:tcPr>
          <w:p w14:paraId="56D5C77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运输车辆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530A35"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BB8080" w14:textId="77777777" w:rsidR="004C6748" w:rsidRDefault="00615EC0">
            <w:pPr>
              <w:adjustRightInd w:val="0"/>
              <w:snapToGrid w:val="0"/>
              <w:jc w:val="center"/>
              <w:rPr>
                <w:rFonts w:ascii="宋体" w:eastAsia="宋体" w:hAnsi="宋体" w:cs="宋体"/>
                <w:szCs w:val="21"/>
              </w:rPr>
            </w:pPr>
            <w:r>
              <w:rPr>
                <w:rFonts w:hint="eastAsia"/>
                <w:snapToGrid w:val="0"/>
              </w:rPr>
              <w:t>运输车辆禁止鸣笛、减速慢行，合理安排运输时间，尽量避开敏感时段；优化选择运输路线</w:t>
            </w:r>
          </w:p>
        </w:tc>
        <w:tc>
          <w:tcPr>
            <w:tcW w:w="1439" w:type="dxa"/>
            <w:vMerge/>
            <w:tcBorders>
              <w:left w:val="single" w:sz="4" w:space="0" w:color="auto"/>
              <w:bottom w:val="single" w:sz="4" w:space="0" w:color="auto"/>
              <w:right w:val="single" w:sz="8" w:space="0" w:color="auto"/>
            </w:tcBorders>
            <w:shd w:val="clear" w:color="auto" w:fill="auto"/>
            <w:vAlign w:val="center"/>
          </w:tcPr>
          <w:p w14:paraId="023D81E6" w14:textId="77777777" w:rsidR="004C6748" w:rsidRDefault="004C6748">
            <w:pPr>
              <w:adjustRightInd w:val="0"/>
              <w:snapToGrid w:val="0"/>
              <w:jc w:val="center"/>
              <w:rPr>
                <w:rFonts w:ascii="宋体" w:eastAsia="宋体" w:hAnsi="宋体" w:cs="宋体"/>
                <w:szCs w:val="21"/>
              </w:rPr>
            </w:pPr>
          </w:p>
        </w:tc>
      </w:tr>
      <w:tr w:rsidR="004C6748" w14:paraId="08E9DBAE" w14:textId="77777777" w:rsidTr="006006FA">
        <w:trPr>
          <w:trHeight w:val="2120"/>
          <w:jc w:val="center"/>
        </w:trPr>
        <w:tc>
          <w:tcPr>
            <w:tcW w:w="1112" w:type="dxa"/>
            <w:vMerge/>
            <w:tcBorders>
              <w:left w:val="single" w:sz="8" w:space="0" w:color="auto"/>
              <w:right w:val="single" w:sz="4" w:space="0" w:color="auto"/>
            </w:tcBorders>
            <w:shd w:val="clear" w:color="auto" w:fill="auto"/>
            <w:vAlign w:val="center"/>
          </w:tcPr>
          <w:p w14:paraId="660E4196"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4BF702DB"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头道沟搅拌站</w:t>
            </w:r>
          </w:p>
        </w:tc>
        <w:tc>
          <w:tcPr>
            <w:tcW w:w="2268" w:type="dxa"/>
            <w:tcBorders>
              <w:left w:val="single" w:sz="4" w:space="0" w:color="auto"/>
              <w:right w:val="single" w:sz="4" w:space="0" w:color="auto"/>
            </w:tcBorders>
            <w:shd w:val="clear" w:color="auto" w:fill="auto"/>
            <w:vAlign w:val="center"/>
          </w:tcPr>
          <w:p w14:paraId="5E356146"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生产设备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E1B2D7"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96B7FA" w14:textId="2BE36383" w:rsidR="004C6748" w:rsidRDefault="00F6113D">
            <w:pPr>
              <w:adjustRightInd w:val="0"/>
              <w:snapToGrid w:val="0"/>
              <w:jc w:val="center"/>
              <w:rPr>
                <w:rFonts w:ascii="宋体" w:eastAsia="宋体" w:hAnsi="宋体" w:cs="宋体"/>
                <w:szCs w:val="21"/>
              </w:rPr>
            </w:pPr>
            <w:r>
              <w:t>搅拌机</w:t>
            </w:r>
            <w:r w:rsidR="00F454F3">
              <w:rPr>
                <w:rFonts w:ascii="Times New Roman" w:eastAsia="宋体" w:hAnsi="Times New Roman" w:cs="Times New Roman" w:hint="eastAsia"/>
                <w:szCs w:val="21"/>
              </w:rPr>
              <w:t>等生产设备</w:t>
            </w:r>
            <w:r>
              <w:t>置于封闭生产</w:t>
            </w:r>
            <w:r>
              <w:rPr>
                <w:rFonts w:hint="eastAsia"/>
              </w:rPr>
              <w:t>车间</w:t>
            </w:r>
            <w:r>
              <w:t>内</w:t>
            </w:r>
            <w:r>
              <w:rPr>
                <w:snapToGrid w:val="0"/>
                <w:kern w:val="0"/>
              </w:rPr>
              <w:t>，选用低噪声设备，基础减振</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0A1CAB72" w14:textId="77777777" w:rsidR="004C6748" w:rsidRDefault="00615EC0">
            <w:pPr>
              <w:adjustRightInd w:val="0"/>
              <w:snapToGrid w:val="0"/>
              <w:jc w:val="center"/>
              <w:rPr>
                <w:rFonts w:ascii="宋体" w:eastAsia="宋体" w:hAnsi="宋体" w:cs="宋体"/>
                <w:szCs w:val="21"/>
              </w:rPr>
            </w:pP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r>
      <w:tr w:rsidR="004C6748" w14:paraId="6EB474A4"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0E9D5C95" w14:textId="77777777" w:rsidR="004C6748" w:rsidRDefault="004C6748">
            <w:pPr>
              <w:rPr>
                <w:rFonts w:ascii="Times New Roman" w:hAnsi="Times New Roman" w:cs="Times New Roman"/>
                <w:sz w:val="20"/>
                <w:szCs w:val="20"/>
              </w:rPr>
            </w:pPr>
          </w:p>
        </w:tc>
        <w:tc>
          <w:tcPr>
            <w:tcW w:w="1146" w:type="dxa"/>
            <w:vMerge/>
            <w:tcBorders>
              <w:left w:val="single" w:sz="4" w:space="0" w:color="auto"/>
              <w:right w:val="single" w:sz="4" w:space="0" w:color="auto"/>
            </w:tcBorders>
            <w:shd w:val="clear" w:color="auto" w:fill="auto"/>
            <w:vAlign w:val="center"/>
          </w:tcPr>
          <w:p w14:paraId="45F586B6"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right w:val="single" w:sz="4" w:space="0" w:color="auto"/>
            </w:tcBorders>
            <w:shd w:val="clear" w:color="auto" w:fill="auto"/>
            <w:vAlign w:val="center"/>
          </w:tcPr>
          <w:p w14:paraId="773DD200"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运输车辆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AE3AB2"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0E7955" w14:textId="77777777" w:rsidR="004C6748" w:rsidRDefault="00615EC0">
            <w:pPr>
              <w:adjustRightInd w:val="0"/>
              <w:snapToGrid w:val="0"/>
              <w:jc w:val="center"/>
              <w:rPr>
                <w:rFonts w:ascii="宋体" w:eastAsia="宋体" w:hAnsi="宋体" w:cs="宋体"/>
                <w:szCs w:val="21"/>
              </w:rPr>
            </w:pPr>
            <w:r>
              <w:rPr>
                <w:rFonts w:hint="eastAsia"/>
                <w:snapToGrid w:val="0"/>
              </w:rPr>
              <w:t>运输车辆禁止鸣笛、减速慢行，合理安排运输时间，尽量避开敏感时段；优化选择运输路线</w:t>
            </w:r>
          </w:p>
        </w:tc>
        <w:tc>
          <w:tcPr>
            <w:tcW w:w="1439" w:type="dxa"/>
            <w:vMerge/>
            <w:tcBorders>
              <w:left w:val="single" w:sz="4" w:space="0" w:color="auto"/>
              <w:bottom w:val="single" w:sz="4" w:space="0" w:color="auto"/>
              <w:right w:val="single" w:sz="8" w:space="0" w:color="auto"/>
            </w:tcBorders>
            <w:shd w:val="clear" w:color="auto" w:fill="auto"/>
            <w:vAlign w:val="center"/>
          </w:tcPr>
          <w:p w14:paraId="62519455" w14:textId="77777777" w:rsidR="004C6748" w:rsidRDefault="004C6748">
            <w:pPr>
              <w:adjustRightInd w:val="0"/>
              <w:snapToGrid w:val="0"/>
              <w:jc w:val="center"/>
              <w:rPr>
                <w:rFonts w:ascii="宋体" w:eastAsia="宋体" w:hAnsi="宋体" w:cs="宋体"/>
                <w:szCs w:val="21"/>
              </w:rPr>
            </w:pPr>
          </w:p>
        </w:tc>
      </w:tr>
      <w:tr w:rsidR="004C6748" w14:paraId="5DEA1DE4" w14:textId="77777777" w:rsidTr="00270D80">
        <w:trPr>
          <w:trHeight w:val="425"/>
          <w:jc w:val="center"/>
        </w:trPr>
        <w:tc>
          <w:tcPr>
            <w:tcW w:w="1112" w:type="dxa"/>
            <w:vMerge/>
            <w:tcBorders>
              <w:left w:val="single" w:sz="8" w:space="0" w:color="auto"/>
              <w:right w:val="single" w:sz="4" w:space="0" w:color="auto"/>
            </w:tcBorders>
            <w:shd w:val="clear" w:color="auto" w:fill="auto"/>
            <w:vAlign w:val="center"/>
          </w:tcPr>
          <w:p w14:paraId="1BEBA9C5" w14:textId="77777777" w:rsidR="004C6748" w:rsidRDefault="004C6748">
            <w:pPr>
              <w:rPr>
                <w:rFonts w:ascii="Times New Roman" w:hAnsi="Times New Roman" w:cs="Times New Roman"/>
                <w:sz w:val="20"/>
                <w:szCs w:val="20"/>
              </w:rPr>
            </w:pPr>
          </w:p>
        </w:tc>
        <w:tc>
          <w:tcPr>
            <w:tcW w:w="1146" w:type="dxa"/>
            <w:vMerge w:val="restart"/>
            <w:tcBorders>
              <w:left w:val="single" w:sz="4" w:space="0" w:color="auto"/>
              <w:right w:val="single" w:sz="4" w:space="0" w:color="auto"/>
            </w:tcBorders>
            <w:shd w:val="clear" w:color="auto" w:fill="auto"/>
            <w:vAlign w:val="center"/>
          </w:tcPr>
          <w:p w14:paraId="3ADCBD83"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rPr>
              <w:t>七十亩地水稳搅拌站</w:t>
            </w:r>
          </w:p>
        </w:tc>
        <w:tc>
          <w:tcPr>
            <w:tcW w:w="2268" w:type="dxa"/>
            <w:tcBorders>
              <w:left w:val="single" w:sz="4" w:space="0" w:color="auto"/>
              <w:bottom w:val="single" w:sz="4" w:space="0" w:color="auto"/>
              <w:right w:val="single" w:sz="4" w:space="0" w:color="auto"/>
            </w:tcBorders>
            <w:shd w:val="clear" w:color="auto" w:fill="auto"/>
            <w:vAlign w:val="center"/>
          </w:tcPr>
          <w:p w14:paraId="415F275A"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生产设备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757C96"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397EFB" w14:textId="77030336" w:rsidR="004C6748" w:rsidRDefault="00F6113D">
            <w:pPr>
              <w:adjustRightInd w:val="0"/>
              <w:snapToGrid w:val="0"/>
              <w:jc w:val="center"/>
              <w:rPr>
                <w:rFonts w:ascii="宋体" w:eastAsia="宋体" w:hAnsi="宋体" w:cs="宋体"/>
                <w:szCs w:val="21"/>
              </w:rPr>
            </w:pPr>
            <w:r>
              <w:t>搅拌机</w:t>
            </w:r>
            <w:r w:rsidR="00F454F3">
              <w:rPr>
                <w:rFonts w:ascii="Times New Roman" w:eastAsia="宋体" w:hAnsi="Times New Roman" w:cs="Times New Roman" w:hint="eastAsia"/>
                <w:szCs w:val="21"/>
              </w:rPr>
              <w:t>等生产设备</w:t>
            </w:r>
            <w:r>
              <w:t>置于封闭生产</w:t>
            </w:r>
            <w:r>
              <w:rPr>
                <w:rFonts w:hint="eastAsia"/>
              </w:rPr>
              <w:t>车间</w:t>
            </w:r>
            <w:r>
              <w:t>内</w:t>
            </w:r>
            <w:r>
              <w:rPr>
                <w:snapToGrid w:val="0"/>
                <w:kern w:val="0"/>
              </w:rPr>
              <w:t>，选用低噪声设备，基础减振</w:t>
            </w:r>
          </w:p>
        </w:tc>
        <w:tc>
          <w:tcPr>
            <w:tcW w:w="1439" w:type="dxa"/>
            <w:vMerge w:val="restart"/>
            <w:tcBorders>
              <w:top w:val="single" w:sz="4" w:space="0" w:color="auto"/>
              <w:left w:val="single" w:sz="4" w:space="0" w:color="auto"/>
              <w:right w:val="single" w:sz="8" w:space="0" w:color="auto"/>
            </w:tcBorders>
            <w:shd w:val="clear" w:color="auto" w:fill="auto"/>
            <w:vAlign w:val="center"/>
          </w:tcPr>
          <w:p w14:paraId="0A8E3824" w14:textId="77777777" w:rsidR="007A443E" w:rsidRDefault="007A443E" w:rsidP="007A443E">
            <w:pPr>
              <w:jc w:val="center"/>
              <w:rPr>
                <w:rFonts w:ascii="Times New Roman" w:hAnsi="Times New Roman" w:cs="Times New Roman"/>
                <w:szCs w:val="21"/>
              </w:rPr>
            </w:pPr>
            <w:r w:rsidRPr="00D75FEE">
              <w:rPr>
                <w:rFonts w:ascii="Times New Roman" w:hAnsi="Times New Roman" w:cs="Times New Roman" w:hint="eastAsia"/>
                <w:szCs w:val="21"/>
              </w:rPr>
              <w:t>县道</w:t>
            </w:r>
            <w:r w:rsidRPr="00D75FEE">
              <w:rPr>
                <w:rFonts w:ascii="Times New Roman" w:hAnsi="Times New Roman" w:cs="Times New Roman" w:hint="eastAsia"/>
                <w:szCs w:val="21"/>
              </w:rPr>
              <w:t>521</w:t>
            </w:r>
            <w:r w:rsidRPr="00D75FEE">
              <w:rPr>
                <w:rFonts w:ascii="Times New Roman" w:hAnsi="Times New Roman" w:cs="Times New Roman" w:hint="eastAsia"/>
                <w:szCs w:val="21"/>
              </w:rPr>
              <w:t>边界线外距离</w:t>
            </w:r>
            <w:r w:rsidRPr="00D75FEE">
              <w:rPr>
                <w:rFonts w:ascii="Times New Roman" w:hAnsi="Times New Roman" w:cs="Times New Roman" w:hint="eastAsia"/>
                <w:szCs w:val="21"/>
              </w:rPr>
              <w:t>35m</w:t>
            </w:r>
            <w:r w:rsidRPr="00D75FEE">
              <w:rPr>
                <w:rFonts w:ascii="Times New Roman" w:hAnsi="Times New Roman" w:cs="Times New Roman" w:hint="eastAsia"/>
                <w:szCs w:val="21"/>
              </w:rPr>
              <w:t>±</w:t>
            </w:r>
            <w:r w:rsidRPr="00D75FEE">
              <w:rPr>
                <w:rFonts w:ascii="Times New Roman" w:hAnsi="Times New Roman" w:cs="Times New Roman" w:hint="eastAsia"/>
                <w:szCs w:val="21"/>
              </w:rPr>
              <w:t>5m</w:t>
            </w:r>
            <w:r w:rsidRPr="00D75FEE">
              <w:rPr>
                <w:rFonts w:ascii="Times New Roman" w:hAnsi="Times New Roman" w:cs="Times New Roman" w:hint="eastAsia"/>
                <w:szCs w:val="21"/>
              </w:rPr>
              <w:t>内的北、南、西厂界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4</w:t>
            </w:r>
            <w:r>
              <w:rPr>
                <w:rFonts w:ascii="Times New Roman" w:hAnsi="Times New Roman" w:cs="Times New Roman"/>
                <w:szCs w:val="21"/>
              </w:rPr>
              <w:t>类区标准</w:t>
            </w:r>
            <w:r>
              <w:rPr>
                <w:rFonts w:ascii="Times New Roman" w:hAnsi="Times New Roman" w:cs="Times New Roman" w:hint="eastAsia"/>
                <w:szCs w:val="21"/>
              </w:rPr>
              <w:t>；</w:t>
            </w:r>
          </w:p>
          <w:p w14:paraId="20C919A9" w14:textId="0D0C780D" w:rsidR="004C6748" w:rsidRDefault="007A443E" w:rsidP="007A443E">
            <w:pPr>
              <w:adjustRightInd w:val="0"/>
              <w:snapToGrid w:val="0"/>
              <w:jc w:val="center"/>
              <w:rPr>
                <w:rFonts w:ascii="宋体" w:eastAsia="宋体" w:hAnsi="宋体" w:cs="宋体"/>
                <w:szCs w:val="21"/>
              </w:rPr>
            </w:pPr>
            <w:r w:rsidRPr="00AF7B27">
              <w:rPr>
                <w:color w:val="000000"/>
                <w:kern w:val="0"/>
              </w:rPr>
              <w:t>其他</w:t>
            </w:r>
            <w:r>
              <w:rPr>
                <w:rFonts w:hint="eastAsia"/>
                <w:color w:val="000000"/>
                <w:kern w:val="0"/>
              </w:rPr>
              <w:t>厂界</w:t>
            </w:r>
            <w:r>
              <w:rPr>
                <w:rFonts w:ascii="Times New Roman" w:hAnsi="Times New Roman" w:cs="Times New Roman" w:hint="eastAsia"/>
                <w:szCs w:val="21"/>
              </w:rPr>
              <w:t>：</w:t>
            </w: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szCs w:val="21"/>
              </w:rPr>
              <w:t>2</w:t>
            </w:r>
            <w:r>
              <w:rPr>
                <w:rFonts w:ascii="Times New Roman" w:hAnsi="Times New Roman" w:cs="Times New Roman"/>
                <w:szCs w:val="21"/>
              </w:rPr>
              <w:t>类区标准</w:t>
            </w:r>
          </w:p>
        </w:tc>
      </w:tr>
      <w:tr w:rsidR="004C6748" w14:paraId="5DE5849F" w14:textId="77777777" w:rsidTr="00270D80">
        <w:trPr>
          <w:trHeight w:val="425"/>
          <w:jc w:val="center"/>
        </w:trPr>
        <w:tc>
          <w:tcPr>
            <w:tcW w:w="1112" w:type="dxa"/>
            <w:vMerge/>
            <w:tcBorders>
              <w:left w:val="single" w:sz="8" w:space="0" w:color="auto"/>
              <w:bottom w:val="single" w:sz="4" w:space="0" w:color="auto"/>
              <w:right w:val="single" w:sz="4" w:space="0" w:color="auto"/>
            </w:tcBorders>
            <w:shd w:val="clear" w:color="auto" w:fill="auto"/>
            <w:vAlign w:val="center"/>
          </w:tcPr>
          <w:p w14:paraId="7989A830" w14:textId="77777777" w:rsidR="004C6748" w:rsidRDefault="004C6748">
            <w:pPr>
              <w:rPr>
                <w:rFonts w:ascii="Times New Roman" w:hAnsi="Times New Roman" w:cs="Times New Roman"/>
                <w:sz w:val="20"/>
                <w:szCs w:val="20"/>
              </w:rPr>
            </w:pPr>
          </w:p>
        </w:tc>
        <w:tc>
          <w:tcPr>
            <w:tcW w:w="1146" w:type="dxa"/>
            <w:vMerge/>
            <w:tcBorders>
              <w:left w:val="single" w:sz="4" w:space="0" w:color="auto"/>
              <w:bottom w:val="single" w:sz="4" w:space="0" w:color="auto"/>
              <w:right w:val="single" w:sz="4" w:space="0" w:color="auto"/>
            </w:tcBorders>
            <w:shd w:val="clear" w:color="auto" w:fill="auto"/>
            <w:vAlign w:val="center"/>
          </w:tcPr>
          <w:p w14:paraId="31063D03" w14:textId="77777777" w:rsidR="004C6748" w:rsidRDefault="004C6748">
            <w:pPr>
              <w:adjustRightInd w:val="0"/>
              <w:snapToGrid w:val="0"/>
              <w:jc w:val="center"/>
              <w:rPr>
                <w:rFonts w:ascii="宋体" w:eastAsia="宋体" w:hAnsi="宋体" w:cs="宋体"/>
                <w:szCs w:val="21"/>
              </w:rPr>
            </w:pPr>
          </w:p>
        </w:tc>
        <w:tc>
          <w:tcPr>
            <w:tcW w:w="2268" w:type="dxa"/>
            <w:tcBorders>
              <w:left w:val="single" w:sz="4" w:space="0" w:color="auto"/>
              <w:bottom w:val="single" w:sz="4" w:space="0" w:color="auto"/>
              <w:right w:val="single" w:sz="4" w:space="0" w:color="auto"/>
            </w:tcBorders>
            <w:shd w:val="clear" w:color="auto" w:fill="auto"/>
            <w:vAlign w:val="center"/>
          </w:tcPr>
          <w:p w14:paraId="575F746E"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运输车辆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027FB9" w14:textId="77777777" w:rsidR="004C6748" w:rsidRDefault="00615EC0">
            <w:pPr>
              <w:adjustRightInd w:val="0"/>
              <w:snapToGrid w:val="0"/>
              <w:jc w:val="center"/>
              <w:rPr>
                <w:rFonts w:ascii="宋体" w:eastAsia="宋体" w:hAnsi="宋体" w:cs="宋体"/>
                <w:szCs w:val="21"/>
              </w:rPr>
            </w:pPr>
            <w:r>
              <w:rPr>
                <w:rFonts w:ascii="Times New Roman" w:eastAsia="宋体" w:hAnsi="Times New Roman" w:cs="Times New Roman"/>
                <w:szCs w:val="21"/>
              </w:rPr>
              <w:t>A</w:t>
            </w:r>
            <w:r>
              <w:rPr>
                <w:rFonts w:ascii="Times New Roman" w:eastAsia="宋体" w:hAnsi="Times New Roman" w:cs="Times New Roman"/>
                <w:szCs w:val="21"/>
              </w:rPr>
              <w:t>声级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EA94ED" w14:textId="77777777" w:rsidR="004C6748" w:rsidRDefault="00615EC0">
            <w:pPr>
              <w:adjustRightInd w:val="0"/>
              <w:snapToGrid w:val="0"/>
              <w:jc w:val="center"/>
              <w:rPr>
                <w:rFonts w:ascii="宋体" w:eastAsia="宋体" w:hAnsi="宋体" w:cs="宋体"/>
                <w:szCs w:val="21"/>
              </w:rPr>
            </w:pPr>
            <w:r>
              <w:rPr>
                <w:rFonts w:hint="eastAsia"/>
                <w:snapToGrid w:val="0"/>
              </w:rPr>
              <w:t>运输车辆禁止鸣笛、减速慢行，合理安排运输时间，尽量避开敏感时段；优化选择运输路线</w:t>
            </w:r>
          </w:p>
        </w:tc>
        <w:tc>
          <w:tcPr>
            <w:tcW w:w="1439" w:type="dxa"/>
            <w:vMerge/>
            <w:tcBorders>
              <w:left w:val="single" w:sz="4" w:space="0" w:color="auto"/>
              <w:bottom w:val="single" w:sz="4" w:space="0" w:color="auto"/>
              <w:right w:val="single" w:sz="8" w:space="0" w:color="auto"/>
            </w:tcBorders>
            <w:shd w:val="clear" w:color="auto" w:fill="auto"/>
            <w:vAlign w:val="center"/>
          </w:tcPr>
          <w:p w14:paraId="38603532" w14:textId="77777777" w:rsidR="004C6748" w:rsidRDefault="004C6748">
            <w:pPr>
              <w:adjustRightInd w:val="0"/>
              <w:snapToGrid w:val="0"/>
              <w:jc w:val="center"/>
              <w:rPr>
                <w:rFonts w:ascii="宋体" w:eastAsia="宋体" w:hAnsi="宋体" w:cs="宋体"/>
                <w:szCs w:val="21"/>
              </w:rPr>
            </w:pPr>
          </w:p>
        </w:tc>
      </w:tr>
      <w:tr w:rsidR="004C6748" w14:paraId="31EFC978" w14:textId="77777777">
        <w:trPr>
          <w:trHeight w:val="1276"/>
          <w:jc w:val="center"/>
        </w:trPr>
        <w:tc>
          <w:tcPr>
            <w:tcW w:w="1112" w:type="dxa"/>
            <w:tcBorders>
              <w:top w:val="single" w:sz="4" w:space="0" w:color="auto"/>
              <w:left w:val="single" w:sz="8" w:space="0" w:color="auto"/>
              <w:bottom w:val="single" w:sz="4" w:space="0" w:color="auto"/>
              <w:right w:val="single" w:sz="4" w:space="0" w:color="auto"/>
            </w:tcBorders>
            <w:shd w:val="clear" w:color="auto" w:fill="auto"/>
            <w:vAlign w:val="center"/>
          </w:tcPr>
          <w:p w14:paraId="491DB036" w14:textId="77777777" w:rsidR="004C6748" w:rsidRDefault="00615EC0">
            <w:pPr>
              <w:adjustRightInd w:val="0"/>
              <w:snapToGrid w:val="0"/>
              <w:jc w:val="center"/>
              <w:rPr>
                <w:rFonts w:ascii="宋体" w:eastAsia="宋体" w:hAnsi="宋体" w:cs="宋体"/>
                <w:szCs w:val="21"/>
              </w:rPr>
            </w:pPr>
            <w:r>
              <w:rPr>
                <w:rFonts w:ascii="宋体" w:eastAsia="宋体" w:hAnsi="宋体" w:cs="宋体" w:hint="eastAsia"/>
                <w:szCs w:val="21"/>
                <w:lang w:bidi="ar"/>
              </w:rPr>
              <w:t>固体废物</w:t>
            </w:r>
          </w:p>
        </w:tc>
        <w:tc>
          <w:tcPr>
            <w:tcW w:w="7688" w:type="dxa"/>
            <w:gridSpan w:val="5"/>
            <w:tcBorders>
              <w:top w:val="single" w:sz="4" w:space="0" w:color="auto"/>
              <w:left w:val="single" w:sz="4" w:space="0" w:color="auto"/>
              <w:bottom w:val="single" w:sz="4" w:space="0" w:color="auto"/>
              <w:right w:val="single" w:sz="8" w:space="0" w:color="auto"/>
            </w:tcBorders>
            <w:shd w:val="clear" w:color="auto" w:fill="auto"/>
            <w:vAlign w:val="center"/>
          </w:tcPr>
          <w:p w14:paraId="60568F43" w14:textId="77777777" w:rsidR="006006FA" w:rsidRDefault="006006FA">
            <w:pPr>
              <w:adjustRightInd w:val="0"/>
              <w:snapToGrid w:val="0"/>
              <w:jc w:val="center"/>
              <w:rPr>
                <w:rFonts w:ascii="Times New Roman" w:eastAsia="宋体" w:hAnsi="Times New Roman" w:cs="Times New Roman"/>
                <w:szCs w:val="21"/>
              </w:rPr>
            </w:pPr>
          </w:p>
          <w:p w14:paraId="145B762C" w14:textId="77777777" w:rsidR="006006FA" w:rsidRDefault="006006FA">
            <w:pPr>
              <w:adjustRightInd w:val="0"/>
              <w:snapToGrid w:val="0"/>
              <w:jc w:val="center"/>
              <w:rPr>
                <w:rFonts w:ascii="Times New Roman" w:eastAsia="宋体" w:hAnsi="Times New Roman" w:cs="Times New Roman"/>
                <w:szCs w:val="21"/>
              </w:rPr>
            </w:pPr>
          </w:p>
          <w:p w14:paraId="59FCA7DE" w14:textId="77777777" w:rsidR="006006FA" w:rsidRDefault="006006FA">
            <w:pPr>
              <w:adjustRightInd w:val="0"/>
              <w:snapToGrid w:val="0"/>
              <w:jc w:val="center"/>
              <w:rPr>
                <w:rFonts w:ascii="Times New Roman" w:eastAsia="宋体" w:hAnsi="Times New Roman" w:cs="Times New Roman"/>
                <w:szCs w:val="21"/>
              </w:rPr>
            </w:pPr>
          </w:p>
          <w:p w14:paraId="1A8B9742" w14:textId="77777777" w:rsidR="006006FA" w:rsidRDefault="006006FA">
            <w:pPr>
              <w:adjustRightInd w:val="0"/>
              <w:snapToGrid w:val="0"/>
              <w:jc w:val="center"/>
              <w:rPr>
                <w:rFonts w:ascii="Times New Roman" w:eastAsia="宋体" w:hAnsi="Times New Roman" w:cs="Times New Roman"/>
                <w:szCs w:val="21"/>
              </w:rPr>
            </w:pPr>
          </w:p>
          <w:p w14:paraId="5D754AEE" w14:textId="77777777" w:rsidR="004C6748" w:rsidRDefault="00615EC0">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除尘器除尘灰集中收集后回用于生产</w:t>
            </w:r>
            <w:r w:rsidR="00F33311">
              <w:rPr>
                <w:rFonts w:ascii="Times New Roman" w:eastAsia="宋体" w:hAnsi="Times New Roman" w:cs="Times New Roman" w:hint="eastAsia"/>
                <w:szCs w:val="21"/>
              </w:rPr>
              <w:t>；沉淀池底泥</w:t>
            </w:r>
            <w:r w:rsidR="00F33311">
              <w:rPr>
                <w:rFonts w:ascii="Times New Roman" w:eastAsia="宋体" w:hAnsi="Times New Roman" w:cs="Times New Roman"/>
                <w:szCs w:val="21"/>
              </w:rPr>
              <w:t>集中收集后回用于生产</w:t>
            </w:r>
            <w:r w:rsidR="006F2CEF">
              <w:rPr>
                <w:rFonts w:ascii="Times New Roman" w:eastAsia="宋体" w:hAnsi="Times New Roman" w:cs="Times New Roman" w:hint="eastAsia"/>
                <w:szCs w:val="21"/>
              </w:rPr>
              <w:t>；</w:t>
            </w:r>
            <w:r w:rsidR="00BD1AB9">
              <w:rPr>
                <w:rFonts w:ascii="Times New Roman" w:eastAsia="宋体" w:hAnsi="Times New Roman" w:cs="Times New Roman" w:hint="eastAsia"/>
                <w:szCs w:val="21"/>
              </w:rPr>
              <w:t>废润滑油桶</w:t>
            </w:r>
            <w:r w:rsidR="006F2CEF">
              <w:rPr>
                <w:rFonts w:ascii="Times New Roman" w:eastAsia="宋体" w:hAnsi="Times New Roman" w:cs="Times New Roman" w:hint="eastAsia"/>
                <w:szCs w:val="21"/>
              </w:rPr>
              <w:t>和废润滑油</w:t>
            </w:r>
            <w:r w:rsidR="006F2CEF">
              <w:rPr>
                <w:rFonts w:ascii="Times New Roman" w:hAnsi="Times New Roman" w:cs="Times New Roman" w:hint="eastAsia"/>
                <w:color w:val="000000"/>
                <w:szCs w:val="21"/>
              </w:rPr>
              <w:t>在厂区内危险废物贮存间内分区储存，定期交有资质的</w:t>
            </w:r>
            <w:r w:rsidR="00DF3575" w:rsidRPr="00BD1AB9">
              <w:rPr>
                <w:rFonts w:hint="eastAsia"/>
                <w:snapToGrid w:val="0"/>
                <w:kern w:val="0"/>
              </w:rPr>
              <w:t>单位转移、处置</w:t>
            </w:r>
            <w:r w:rsidR="00F33311">
              <w:rPr>
                <w:rFonts w:ascii="Times New Roman" w:eastAsia="宋体" w:hAnsi="Times New Roman" w:cs="Times New Roman" w:hint="eastAsia"/>
                <w:szCs w:val="21"/>
              </w:rPr>
              <w:t>。</w:t>
            </w:r>
          </w:p>
          <w:p w14:paraId="5FC9D578" w14:textId="77777777" w:rsidR="006006FA" w:rsidRDefault="006006FA">
            <w:pPr>
              <w:adjustRightInd w:val="0"/>
              <w:snapToGrid w:val="0"/>
              <w:jc w:val="center"/>
              <w:rPr>
                <w:rFonts w:ascii="Times New Roman" w:eastAsia="宋体" w:hAnsi="Times New Roman" w:cs="Times New Roman"/>
                <w:szCs w:val="21"/>
              </w:rPr>
            </w:pPr>
          </w:p>
          <w:p w14:paraId="2D01027A" w14:textId="77777777" w:rsidR="006006FA" w:rsidRDefault="006006FA">
            <w:pPr>
              <w:adjustRightInd w:val="0"/>
              <w:snapToGrid w:val="0"/>
              <w:jc w:val="center"/>
              <w:rPr>
                <w:rFonts w:ascii="Times New Roman" w:eastAsia="宋体" w:hAnsi="Times New Roman" w:cs="Times New Roman"/>
                <w:szCs w:val="21"/>
              </w:rPr>
            </w:pPr>
          </w:p>
          <w:p w14:paraId="27429C1A" w14:textId="77777777" w:rsidR="006006FA" w:rsidRDefault="006006FA">
            <w:pPr>
              <w:adjustRightInd w:val="0"/>
              <w:snapToGrid w:val="0"/>
              <w:jc w:val="center"/>
              <w:rPr>
                <w:rFonts w:ascii="Times New Roman" w:eastAsia="宋体" w:hAnsi="Times New Roman" w:cs="Times New Roman"/>
                <w:szCs w:val="21"/>
              </w:rPr>
            </w:pPr>
          </w:p>
          <w:p w14:paraId="12FDE967" w14:textId="1AC8DFE9" w:rsidR="006006FA" w:rsidRDefault="006006FA">
            <w:pPr>
              <w:adjustRightInd w:val="0"/>
              <w:snapToGrid w:val="0"/>
              <w:jc w:val="center"/>
              <w:rPr>
                <w:rFonts w:ascii="宋体" w:eastAsia="宋体" w:hAnsi="宋体" w:cs="宋体"/>
                <w:szCs w:val="21"/>
              </w:rPr>
            </w:pPr>
          </w:p>
        </w:tc>
      </w:tr>
    </w:tbl>
    <w:p w14:paraId="5710CB25" w14:textId="77777777" w:rsidR="004C6748" w:rsidRDefault="00615EC0">
      <w:pPr>
        <w:pStyle w:val="ac"/>
        <w:jc w:val="center"/>
        <w:outlineLvl w:val="0"/>
        <w:rPr>
          <w:rFonts w:ascii="黑体" w:eastAsia="黑体" w:cs="黑体" w:hint="default"/>
          <w:sz w:val="30"/>
          <w:szCs w:val="30"/>
        </w:rPr>
      </w:pPr>
      <w:r>
        <w:rPr>
          <w:snapToGrid w:val="0"/>
          <w:lang w:bidi="ar"/>
        </w:rPr>
        <w:br w:type="page"/>
      </w:r>
      <w:r>
        <w:rPr>
          <w:rFonts w:ascii="黑体" w:eastAsia="黑体" w:cs="黑体"/>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4C6748" w14:paraId="4536AB05" w14:textId="77777777">
        <w:trPr>
          <w:trHeight w:val="11991"/>
          <w:jc w:val="center"/>
        </w:trPr>
        <w:tc>
          <w:tcPr>
            <w:tcW w:w="8865" w:type="dxa"/>
            <w:tcBorders>
              <w:top w:val="single" w:sz="8" w:space="0" w:color="auto"/>
              <w:left w:val="single" w:sz="8" w:space="0" w:color="auto"/>
              <w:bottom w:val="single" w:sz="8" w:space="0" w:color="auto"/>
              <w:right w:val="single" w:sz="8" w:space="0" w:color="auto"/>
            </w:tcBorders>
            <w:shd w:val="clear" w:color="auto" w:fill="auto"/>
          </w:tcPr>
          <w:p w14:paraId="3A4E4061" w14:textId="77777777" w:rsidR="004C6748" w:rsidRDefault="00615EC0">
            <w:pPr>
              <w:snapToGrid w:val="0"/>
              <w:spacing w:beforeLines="50" w:before="156" w:line="360" w:lineRule="auto"/>
              <w:rPr>
                <w:rFonts w:ascii="Times New Roman" w:hAnsi="Times New Roman" w:cs="Times New Roman"/>
                <w:b/>
                <w:bCs/>
                <w:sz w:val="24"/>
              </w:rPr>
            </w:pPr>
            <w:r>
              <w:rPr>
                <w:rFonts w:ascii="Times New Roman" w:hAnsi="Times New Roman" w:cs="Times New Roman"/>
                <w:b/>
                <w:bCs/>
                <w:sz w:val="24"/>
              </w:rPr>
              <w:t>结论：</w:t>
            </w:r>
          </w:p>
          <w:p w14:paraId="67089F54" w14:textId="77777777" w:rsidR="004C6748" w:rsidRDefault="00615EC0">
            <w:pPr>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项目符合国家和地方有关环境保护法律法规、标准、政策、规范要求，符合</w:t>
            </w:r>
            <w:r>
              <w:rPr>
                <w:rFonts w:ascii="Times New Roman" w:hAnsi="Times New Roman" w:cs="Times New Roman"/>
                <w:sz w:val="24"/>
              </w:rPr>
              <w:t>“</w:t>
            </w:r>
            <w:r>
              <w:rPr>
                <w:rFonts w:ascii="Times New Roman" w:hAnsi="Times New Roman" w:cs="Times New Roman"/>
                <w:sz w:val="24"/>
              </w:rPr>
              <w:t>三线一单</w:t>
            </w:r>
            <w:r>
              <w:rPr>
                <w:rFonts w:ascii="Times New Roman" w:hAnsi="Times New Roman" w:cs="Times New Roman"/>
                <w:sz w:val="24"/>
              </w:rPr>
              <w:t>”</w:t>
            </w:r>
            <w:r>
              <w:rPr>
                <w:rFonts w:ascii="Times New Roman" w:hAnsi="Times New Roman" w:cs="Times New Roman"/>
                <w:sz w:val="24"/>
              </w:rPr>
              <w:t>控制要求，符合国家及地方相关的产业政策要求。在采取各项有效污染防治措施后，各类污染物均可实现达标排放，对区域环境质量影响较轻，从环境保护的角度分析，项目具有环境可行性。</w:t>
            </w:r>
          </w:p>
          <w:p w14:paraId="50D54E67" w14:textId="77777777" w:rsidR="004C6748" w:rsidRDefault="004C6748">
            <w:pPr>
              <w:snapToGrid w:val="0"/>
              <w:spacing w:line="360" w:lineRule="auto"/>
              <w:rPr>
                <w:rFonts w:ascii="Times New Roman" w:hAnsi="Times New Roman" w:cs="Times New Roman"/>
                <w:sz w:val="24"/>
              </w:rPr>
            </w:pPr>
          </w:p>
          <w:p w14:paraId="222DAD0C" w14:textId="77777777" w:rsidR="004C6748" w:rsidRDefault="004C6748">
            <w:pPr>
              <w:snapToGrid w:val="0"/>
              <w:spacing w:line="360" w:lineRule="auto"/>
              <w:rPr>
                <w:rFonts w:ascii="Times New Roman" w:hAnsi="Times New Roman" w:cs="Times New Roman"/>
                <w:sz w:val="24"/>
              </w:rPr>
            </w:pPr>
          </w:p>
          <w:p w14:paraId="4D5460DA" w14:textId="77777777" w:rsidR="004C6748" w:rsidRDefault="004C6748">
            <w:pPr>
              <w:snapToGrid w:val="0"/>
              <w:spacing w:line="360" w:lineRule="auto"/>
              <w:rPr>
                <w:rFonts w:ascii="Times New Roman" w:hAnsi="Times New Roman" w:cs="Times New Roman"/>
                <w:sz w:val="24"/>
              </w:rPr>
            </w:pPr>
          </w:p>
          <w:p w14:paraId="39146D94" w14:textId="77777777" w:rsidR="004C6748" w:rsidRDefault="004C6748">
            <w:pPr>
              <w:snapToGrid w:val="0"/>
              <w:spacing w:line="360" w:lineRule="auto"/>
              <w:rPr>
                <w:rFonts w:ascii="Times New Roman" w:hAnsi="Times New Roman" w:cs="Times New Roman"/>
                <w:sz w:val="24"/>
              </w:rPr>
            </w:pPr>
          </w:p>
          <w:p w14:paraId="5FBC8D32" w14:textId="77777777" w:rsidR="004C6748" w:rsidRDefault="004C6748">
            <w:pPr>
              <w:snapToGrid w:val="0"/>
              <w:spacing w:line="360" w:lineRule="auto"/>
              <w:rPr>
                <w:rFonts w:ascii="Times New Roman" w:hAnsi="Times New Roman" w:cs="Times New Roman"/>
                <w:sz w:val="24"/>
              </w:rPr>
            </w:pPr>
          </w:p>
          <w:p w14:paraId="5F81AD79" w14:textId="77777777" w:rsidR="004C6748" w:rsidRDefault="004C6748">
            <w:pPr>
              <w:snapToGrid w:val="0"/>
              <w:spacing w:line="360" w:lineRule="auto"/>
              <w:rPr>
                <w:rFonts w:ascii="Times New Roman" w:hAnsi="Times New Roman" w:cs="Times New Roman"/>
                <w:sz w:val="24"/>
              </w:rPr>
            </w:pPr>
          </w:p>
          <w:p w14:paraId="0CE8F3E5" w14:textId="77777777" w:rsidR="004C6748" w:rsidRDefault="004C6748">
            <w:pPr>
              <w:snapToGrid w:val="0"/>
              <w:spacing w:line="360" w:lineRule="auto"/>
              <w:rPr>
                <w:rFonts w:ascii="Times New Roman" w:hAnsi="Times New Roman" w:cs="Times New Roman"/>
                <w:sz w:val="24"/>
              </w:rPr>
            </w:pPr>
          </w:p>
          <w:p w14:paraId="5FE1521C" w14:textId="77777777" w:rsidR="004C6748" w:rsidRDefault="004C6748">
            <w:pPr>
              <w:snapToGrid w:val="0"/>
              <w:spacing w:line="360" w:lineRule="auto"/>
              <w:rPr>
                <w:rFonts w:ascii="Times New Roman" w:hAnsi="Times New Roman" w:cs="Times New Roman"/>
                <w:sz w:val="24"/>
              </w:rPr>
            </w:pPr>
          </w:p>
          <w:p w14:paraId="6217E5AB" w14:textId="77777777" w:rsidR="004C6748" w:rsidRDefault="004C6748">
            <w:pPr>
              <w:snapToGrid w:val="0"/>
              <w:spacing w:line="360" w:lineRule="auto"/>
              <w:rPr>
                <w:rFonts w:ascii="Times New Roman" w:hAnsi="Times New Roman" w:cs="Times New Roman"/>
                <w:sz w:val="24"/>
              </w:rPr>
            </w:pPr>
          </w:p>
          <w:p w14:paraId="49D2C7BB" w14:textId="77777777" w:rsidR="004C6748" w:rsidRDefault="004C6748">
            <w:pPr>
              <w:snapToGrid w:val="0"/>
              <w:spacing w:line="360" w:lineRule="auto"/>
              <w:rPr>
                <w:rFonts w:ascii="Times New Roman" w:hAnsi="Times New Roman" w:cs="Times New Roman"/>
                <w:sz w:val="24"/>
              </w:rPr>
            </w:pPr>
          </w:p>
          <w:p w14:paraId="36453F61" w14:textId="77777777" w:rsidR="004C6748" w:rsidRDefault="004C6748">
            <w:pPr>
              <w:snapToGrid w:val="0"/>
              <w:spacing w:line="360" w:lineRule="auto"/>
              <w:rPr>
                <w:rFonts w:ascii="Times New Roman" w:hAnsi="Times New Roman" w:cs="Times New Roman"/>
                <w:sz w:val="24"/>
              </w:rPr>
            </w:pPr>
          </w:p>
          <w:p w14:paraId="199D3C0A" w14:textId="77777777" w:rsidR="004C6748" w:rsidRDefault="004C6748">
            <w:pPr>
              <w:snapToGrid w:val="0"/>
              <w:spacing w:line="360" w:lineRule="auto"/>
              <w:rPr>
                <w:rFonts w:ascii="Times New Roman" w:hAnsi="Times New Roman" w:cs="Times New Roman"/>
                <w:sz w:val="24"/>
              </w:rPr>
            </w:pPr>
          </w:p>
          <w:p w14:paraId="40151044" w14:textId="77777777" w:rsidR="004C6748" w:rsidRDefault="004C6748">
            <w:pPr>
              <w:snapToGrid w:val="0"/>
              <w:spacing w:line="360" w:lineRule="auto"/>
              <w:rPr>
                <w:rFonts w:ascii="Times New Roman" w:hAnsi="Times New Roman" w:cs="Times New Roman"/>
                <w:sz w:val="24"/>
              </w:rPr>
            </w:pPr>
          </w:p>
          <w:p w14:paraId="031DE93B" w14:textId="77777777" w:rsidR="004C6748" w:rsidRDefault="004C6748">
            <w:pPr>
              <w:snapToGrid w:val="0"/>
              <w:spacing w:line="360" w:lineRule="auto"/>
              <w:rPr>
                <w:rFonts w:ascii="Times New Roman" w:hAnsi="Times New Roman" w:cs="Times New Roman"/>
                <w:sz w:val="24"/>
              </w:rPr>
            </w:pPr>
          </w:p>
          <w:p w14:paraId="2D893ED2" w14:textId="77777777" w:rsidR="004C6748" w:rsidRDefault="004C6748">
            <w:pPr>
              <w:snapToGrid w:val="0"/>
              <w:spacing w:line="360" w:lineRule="auto"/>
              <w:rPr>
                <w:rFonts w:ascii="Times New Roman" w:hAnsi="Times New Roman" w:cs="Times New Roman"/>
                <w:sz w:val="24"/>
              </w:rPr>
            </w:pPr>
          </w:p>
          <w:p w14:paraId="053BD596" w14:textId="77777777" w:rsidR="004C6748" w:rsidRDefault="004C6748">
            <w:pPr>
              <w:snapToGrid w:val="0"/>
              <w:spacing w:line="360" w:lineRule="auto"/>
              <w:rPr>
                <w:rFonts w:ascii="Times New Roman" w:hAnsi="Times New Roman" w:cs="Times New Roman"/>
                <w:sz w:val="24"/>
              </w:rPr>
            </w:pPr>
          </w:p>
          <w:p w14:paraId="637D970F" w14:textId="77777777" w:rsidR="004C6748" w:rsidRDefault="004C6748">
            <w:pPr>
              <w:snapToGrid w:val="0"/>
              <w:spacing w:line="360" w:lineRule="auto"/>
              <w:rPr>
                <w:rFonts w:ascii="Times New Roman" w:hAnsi="Times New Roman" w:cs="Times New Roman"/>
                <w:sz w:val="24"/>
              </w:rPr>
            </w:pPr>
          </w:p>
          <w:p w14:paraId="641903CC" w14:textId="77777777" w:rsidR="004C6748" w:rsidRDefault="004C6748">
            <w:pPr>
              <w:snapToGrid w:val="0"/>
              <w:spacing w:line="360" w:lineRule="auto"/>
              <w:rPr>
                <w:rFonts w:ascii="Times New Roman" w:hAnsi="Times New Roman" w:cs="Times New Roman"/>
                <w:sz w:val="24"/>
              </w:rPr>
            </w:pPr>
          </w:p>
          <w:p w14:paraId="2EB391C9" w14:textId="77777777" w:rsidR="004C6748" w:rsidRDefault="004C6748">
            <w:pPr>
              <w:snapToGrid w:val="0"/>
              <w:spacing w:line="360" w:lineRule="auto"/>
              <w:rPr>
                <w:rFonts w:ascii="Times New Roman" w:hAnsi="Times New Roman" w:cs="Times New Roman"/>
                <w:sz w:val="24"/>
              </w:rPr>
            </w:pPr>
          </w:p>
          <w:p w14:paraId="39EC9C58" w14:textId="77777777" w:rsidR="004C6748" w:rsidRDefault="004C6748">
            <w:pPr>
              <w:spacing w:line="360" w:lineRule="auto"/>
              <w:rPr>
                <w:rFonts w:ascii="宋体" w:eastAsia="宋体" w:hAnsi="Times New Roman" w:cs="宋体"/>
                <w:sz w:val="24"/>
              </w:rPr>
            </w:pPr>
          </w:p>
        </w:tc>
      </w:tr>
    </w:tbl>
    <w:p w14:paraId="5D4BAA7E" w14:textId="77777777" w:rsidR="004C6748" w:rsidRDefault="004C6748">
      <w:pPr>
        <w:rPr>
          <w:rFonts w:ascii="宋体" w:eastAsia="宋体" w:hAnsi="Times New Roman" w:cs="Times New Roman"/>
          <w:lang w:bidi="ar"/>
        </w:rPr>
        <w:sectPr w:rsidR="004C6748">
          <w:pgSz w:w="11906" w:h="16838"/>
          <w:pgMar w:top="1702" w:right="1531" w:bottom="1702" w:left="1531" w:header="851" w:footer="851" w:gutter="0"/>
          <w:cols w:space="425"/>
          <w:docGrid w:type="lines" w:linePitch="312"/>
        </w:sectPr>
      </w:pPr>
    </w:p>
    <w:p w14:paraId="3AD88F25" w14:textId="77777777" w:rsidR="004C6748" w:rsidRDefault="00615EC0">
      <w:pPr>
        <w:pStyle w:val="ac"/>
        <w:adjustRightInd w:val="0"/>
        <w:snapToGrid w:val="0"/>
        <w:spacing w:beforeAutospacing="0" w:afterAutospacing="0" w:line="648" w:lineRule="auto"/>
        <w:outlineLvl w:val="0"/>
        <w:rPr>
          <w:rFonts w:ascii="黑体" w:eastAsia="黑体" w:cs="黑体" w:hint="default"/>
          <w:sz w:val="32"/>
          <w:szCs w:val="32"/>
        </w:rPr>
      </w:pPr>
      <w:r>
        <w:rPr>
          <w:rFonts w:ascii="黑体" w:eastAsia="黑体" w:cs="黑体"/>
          <w:snapToGrid w:val="0"/>
          <w:sz w:val="32"/>
          <w:szCs w:val="32"/>
        </w:rPr>
        <w:lastRenderedPageBreak/>
        <w:t>附表</w:t>
      </w:r>
    </w:p>
    <w:p w14:paraId="20F86372" w14:textId="77777777" w:rsidR="004C6748" w:rsidRDefault="00615EC0">
      <w:pPr>
        <w:pStyle w:val="ac"/>
        <w:adjustRightInd w:val="0"/>
        <w:snapToGrid w:val="0"/>
        <w:spacing w:beforeAutospacing="0" w:afterAutospacing="0" w:line="552" w:lineRule="auto"/>
        <w:jc w:val="center"/>
        <w:outlineLvl w:val="0"/>
        <w:rPr>
          <w:rFonts w:ascii="方正小标宋_GBK" w:eastAsia="方正小标宋_GBK" w:cs="方正小标宋_GBK" w:hint="default"/>
          <w:sz w:val="38"/>
          <w:szCs w:val="38"/>
        </w:rPr>
      </w:pPr>
      <w:r>
        <w:rPr>
          <w:rFonts w:ascii="方正小标宋_GBK" w:eastAsia="方正小标宋_GBK" w:cs="方正小标宋_GBK"/>
          <w:snapToGrid w:val="0"/>
          <w:sz w:val="38"/>
          <w:szCs w:val="38"/>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62"/>
        <w:gridCol w:w="1418"/>
        <w:gridCol w:w="1417"/>
        <w:gridCol w:w="1418"/>
        <w:gridCol w:w="1701"/>
        <w:gridCol w:w="1701"/>
        <w:gridCol w:w="1701"/>
        <w:gridCol w:w="2126"/>
        <w:gridCol w:w="1146"/>
      </w:tblGrid>
      <w:tr w:rsidR="004C6748" w14:paraId="5E9FE035" w14:textId="77777777">
        <w:trPr>
          <w:trHeight w:val="794"/>
        </w:trPr>
        <w:tc>
          <w:tcPr>
            <w:tcW w:w="1162" w:type="dxa"/>
            <w:tcBorders>
              <w:top w:val="single" w:sz="8" w:space="0" w:color="auto"/>
              <w:left w:val="single" w:sz="8" w:space="0" w:color="auto"/>
              <w:bottom w:val="single" w:sz="4" w:space="0" w:color="auto"/>
              <w:right w:val="single" w:sz="4" w:space="0" w:color="auto"/>
              <w:tl2br w:val="single" w:sz="4" w:space="0" w:color="auto"/>
            </w:tcBorders>
            <w:shd w:val="clear" w:color="auto" w:fill="auto"/>
            <w:tcMar>
              <w:left w:w="28" w:type="dxa"/>
              <w:right w:w="28" w:type="dxa"/>
            </w:tcMar>
            <w:vAlign w:val="center"/>
          </w:tcPr>
          <w:p w14:paraId="740BE08E" w14:textId="77777777" w:rsidR="004C6748" w:rsidRDefault="00615EC0">
            <w:pPr>
              <w:pStyle w:val="af4"/>
              <w:widowControl/>
              <w:spacing w:before="31" w:after="31" w:line="240" w:lineRule="auto"/>
              <w:jc w:val="right"/>
              <w:rPr>
                <w:rFonts w:ascii="黑体" w:eastAsia="黑体" w:hAnsi="宋体" w:cs="宋体" w:hint="default"/>
                <w:color w:val="000000"/>
                <w:spacing w:val="-6"/>
                <w:kern w:val="21"/>
                <w:szCs w:val="21"/>
              </w:rPr>
            </w:pPr>
            <w:r>
              <w:rPr>
                <w:rFonts w:ascii="黑体" w:eastAsia="黑体" w:hAnsi="宋体" w:cs="宋体"/>
                <w:snapToGrid w:val="0"/>
                <w:color w:val="000000"/>
                <w:spacing w:val="-6"/>
                <w:kern w:val="21"/>
                <w:szCs w:val="21"/>
              </w:rPr>
              <w:t>项目</w:t>
            </w:r>
          </w:p>
          <w:p w14:paraId="06B2A71E" w14:textId="77777777" w:rsidR="004C6748" w:rsidRDefault="00615EC0">
            <w:pPr>
              <w:pStyle w:val="af4"/>
              <w:widowControl/>
              <w:spacing w:before="31" w:after="31" w:line="240" w:lineRule="auto"/>
              <w:jc w:val="left"/>
              <w:rPr>
                <w:rFonts w:ascii="黑体" w:eastAsia="黑体" w:hAnsi="宋体" w:cs="宋体" w:hint="default"/>
                <w:color w:val="000000"/>
                <w:spacing w:val="-6"/>
                <w:kern w:val="21"/>
                <w:szCs w:val="21"/>
              </w:rPr>
            </w:pPr>
            <w:r>
              <w:rPr>
                <w:rFonts w:ascii="黑体" w:eastAsia="黑体" w:hAnsi="宋体" w:cs="宋体"/>
                <w:snapToGrid w:val="0"/>
                <w:color w:val="000000"/>
                <w:spacing w:val="-6"/>
                <w:kern w:val="21"/>
                <w:szCs w:val="21"/>
              </w:rPr>
              <w:t>分类</w:t>
            </w:r>
          </w:p>
        </w:tc>
        <w:tc>
          <w:tcPr>
            <w:tcW w:w="1418"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C1E35F" w14:textId="77777777" w:rsidR="004C6748" w:rsidRDefault="00615EC0">
            <w:pPr>
              <w:pStyle w:val="af4"/>
              <w:widowControl/>
              <w:spacing w:before="31" w:after="31" w:line="240" w:lineRule="auto"/>
              <w:rPr>
                <w:rFonts w:ascii="黑体" w:eastAsia="黑体" w:hAnsi="宋体" w:cs="宋体" w:hint="default"/>
                <w:color w:val="000000"/>
                <w:spacing w:val="-6"/>
                <w:kern w:val="21"/>
                <w:szCs w:val="21"/>
              </w:rPr>
            </w:pPr>
            <w:r>
              <w:rPr>
                <w:rFonts w:ascii="黑体" w:eastAsia="黑体" w:hAnsi="宋体" w:cs="宋体"/>
                <w:snapToGrid w:val="0"/>
                <w:color w:val="000000"/>
                <w:spacing w:val="-6"/>
                <w:kern w:val="21"/>
                <w:szCs w:val="21"/>
              </w:rPr>
              <w:t>污染物名称</w:t>
            </w:r>
          </w:p>
        </w:tc>
        <w:tc>
          <w:tcPr>
            <w:tcW w:w="1417"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C7333" w14:textId="77777777" w:rsidR="004C6748" w:rsidRDefault="00615EC0">
            <w:pPr>
              <w:pStyle w:val="af4"/>
              <w:widowControl/>
              <w:spacing w:before="31" w:after="31" w:line="240" w:lineRule="auto"/>
              <w:rPr>
                <w:rFonts w:ascii="黑体" w:eastAsia="黑体" w:hAnsi="宋体" w:cs="黑体" w:hint="default"/>
                <w:color w:val="000000"/>
                <w:spacing w:val="-6"/>
                <w:kern w:val="21"/>
                <w:szCs w:val="21"/>
              </w:rPr>
            </w:pPr>
            <w:r>
              <w:rPr>
                <w:rFonts w:ascii="黑体" w:eastAsia="黑体" w:hAnsi="宋体" w:cs="黑体"/>
                <w:snapToGrid w:val="0"/>
                <w:color w:val="000000"/>
                <w:spacing w:val="-6"/>
                <w:kern w:val="21"/>
                <w:szCs w:val="21"/>
              </w:rPr>
              <w:t>现有工程</w:t>
            </w:r>
          </w:p>
          <w:p w14:paraId="0D1C5481" w14:textId="77777777" w:rsidR="004C6748" w:rsidRDefault="00615EC0">
            <w:pPr>
              <w:pStyle w:val="af4"/>
              <w:widowControl/>
              <w:spacing w:before="31" w:after="31" w:line="240" w:lineRule="auto"/>
              <w:rPr>
                <w:rFonts w:ascii="黑体" w:eastAsia="黑体" w:hAnsi="宋体" w:cs="黑体" w:hint="default"/>
                <w:snapToGrid w:val="0"/>
                <w:color w:val="000000"/>
                <w:spacing w:val="-6"/>
                <w:kern w:val="21"/>
                <w:szCs w:val="21"/>
              </w:rPr>
            </w:pPr>
            <w:r>
              <w:rPr>
                <w:rFonts w:ascii="黑体" w:eastAsia="黑体" w:hAnsi="宋体" w:cs="黑体"/>
                <w:snapToGrid w:val="0"/>
                <w:color w:val="000000"/>
                <w:spacing w:val="-6"/>
                <w:kern w:val="21"/>
                <w:szCs w:val="21"/>
              </w:rPr>
              <w:t>排放量（固体废物产生量）</w:t>
            </w:r>
            <w:r>
              <w:rPr>
                <w:rFonts w:ascii="黑体" w:eastAsia="黑体" w:hAnsi="宋体" w:cs="黑体"/>
                <w:color w:val="000000"/>
                <w:spacing w:val="-6"/>
                <w:kern w:val="21"/>
                <w:szCs w:val="21"/>
              </w:rPr>
              <w:fldChar w:fldCharType="begin"/>
            </w:r>
            <w:r>
              <w:rPr>
                <w:rFonts w:ascii="黑体" w:eastAsia="黑体" w:hAnsi="宋体" w:cs="黑体"/>
                <w:snapToGrid w:val="0"/>
                <w:color w:val="000000"/>
                <w:spacing w:val="-6"/>
                <w:kern w:val="21"/>
                <w:szCs w:val="21"/>
              </w:rPr>
              <w:instrText xml:space="preserve"> = 1 \* GB3 \* MERGEFORMAT </w:instrText>
            </w:r>
            <w:r>
              <w:rPr>
                <w:rFonts w:ascii="黑体" w:eastAsia="黑体" w:hAnsi="宋体" w:cs="黑体"/>
                <w:color w:val="000000"/>
                <w:spacing w:val="-6"/>
                <w:kern w:val="21"/>
                <w:szCs w:val="21"/>
              </w:rPr>
              <w:fldChar w:fldCharType="separate"/>
            </w:r>
            <w:r>
              <w:rPr>
                <w:rFonts w:ascii="黑体" w:eastAsia="黑体" w:hAnsi="宋体" w:cs="宋体"/>
                <w:kern w:val="2"/>
                <w:szCs w:val="21"/>
              </w:rPr>
              <w:t>①</w:t>
            </w:r>
            <w:r>
              <w:rPr>
                <w:rFonts w:ascii="黑体" w:eastAsia="黑体" w:hAnsi="宋体" w:cs="黑体"/>
                <w:color w:val="000000"/>
                <w:spacing w:val="-6"/>
                <w:kern w:val="21"/>
                <w:szCs w:val="21"/>
              </w:rPr>
              <w:fldChar w:fldCharType="end"/>
            </w:r>
          </w:p>
        </w:tc>
        <w:tc>
          <w:tcPr>
            <w:tcW w:w="1418"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E29EB3" w14:textId="77777777" w:rsidR="004C6748" w:rsidRDefault="00615EC0">
            <w:pPr>
              <w:pStyle w:val="af4"/>
              <w:widowControl/>
              <w:spacing w:before="31" w:after="31" w:line="240" w:lineRule="auto"/>
              <w:rPr>
                <w:rFonts w:ascii="黑体" w:eastAsia="黑体" w:hAnsi="宋体" w:cs="黑体" w:hint="default"/>
                <w:color w:val="000000"/>
                <w:spacing w:val="-6"/>
                <w:kern w:val="21"/>
                <w:szCs w:val="21"/>
              </w:rPr>
            </w:pPr>
            <w:r>
              <w:rPr>
                <w:rFonts w:ascii="黑体" w:eastAsia="黑体" w:hAnsi="宋体" w:cs="黑体"/>
                <w:snapToGrid w:val="0"/>
                <w:color w:val="000000"/>
                <w:spacing w:val="-6"/>
                <w:kern w:val="21"/>
                <w:szCs w:val="21"/>
              </w:rPr>
              <w:t>现有工程</w:t>
            </w:r>
          </w:p>
          <w:p w14:paraId="1AEEF798" w14:textId="77777777" w:rsidR="004C6748" w:rsidRDefault="00615EC0">
            <w:pPr>
              <w:pStyle w:val="af4"/>
              <w:widowControl/>
              <w:spacing w:before="31" w:after="31" w:line="240" w:lineRule="auto"/>
              <w:rPr>
                <w:rFonts w:ascii="黑体" w:eastAsia="黑体" w:hAnsi="宋体" w:cs="黑体" w:hint="default"/>
                <w:color w:val="000000"/>
                <w:spacing w:val="-6"/>
                <w:kern w:val="21"/>
                <w:szCs w:val="21"/>
              </w:rPr>
            </w:pPr>
            <w:r>
              <w:rPr>
                <w:rFonts w:ascii="黑体" w:eastAsia="黑体" w:hAnsi="宋体" w:cs="黑体"/>
                <w:snapToGrid w:val="0"/>
                <w:color w:val="000000"/>
                <w:spacing w:val="-6"/>
                <w:kern w:val="21"/>
                <w:szCs w:val="21"/>
              </w:rPr>
              <w:t>许可排放量</w:t>
            </w:r>
          </w:p>
          <w:p w14:paraId="5C9D4F65" w14:textId="77777777" w:rsidR="004C6748" w:rsidRDefault="00615EC0">
            <w:pPr>
              <w:pStyle w:val="af4"/>
              <w:widowControl/>
              <w:spacing w:before="31" w:after="31"/>
              <w:rPr>
                <w:rFonts w:ascii="黑体" w:eastAsia="黑体" w:hAnsi="宋体" w:cs="黑体" w:hint="default"/>
                <w:snapToGrid w:val="0"/>
                <w:color w:val="000000"/>
                <w:spacing w:val="-6"/>
                <w:kern w:val="21"/>
                <w:szCs w:val="21"/>
              </w:rPr>
            </w:pPr>
            <w:r>
              <w:rPr>
                <w:rFonts w:ascii="黑体" w:eastAsia="黑体" w:hAnsi="宋体" w:cs="黑体"/>
                <w:color w:val="000000"/>
                <w:spacing w:val="-6"/>
                <w:kern w:val="21"/>
                <w:szCs w:val="21"/>
              </w:rPr>
              <w:fldChar w:fldCharType="begin"/>
            </w:r>
            <w:r>
              <w:rPr>
                <w:rFonts w:ascii="黑体" w:eastAsia="黑体" w:hAnsi="宋体" w:cs="黑体"/>
                <w:color w:val="000000"/>
                <w:spacing w:val="-6"/>
                <w:kern w:val="21"/>
                <w:szCs w:val="21"/>
              </w:rPr>
              <w:instrText xml:space="preserve"> </w:instrText>
            </w:r>
            <w:r>
              <w:rPr>
                <w:rFonts w:ascii="黑体" w:eastAsia="黑体" w:hAnsi="宋体" w:cs="黑体"/>
                <w:snapToGrid w:val="0"/>
                <w:color w:val="000000"/>
                <w:spacing w:val="-6"/>
                <w:kern w:val="21"/>
                <w:szCs w:val="21"/>
              </w:rPr>
              <w:instrText xml:space="preserve">= 2 \* GB3 \* MERGEFORMAT </w:instrText>
            </w:r>
            <w:r>
              <w:rPr>
                <w:rFonts w:ascii="黑体" w:eastAsia="黑体" w:hAnsi="宋体" w:cs="黑体"/>
                <w:color w:val="000000"/>
                <w:spacing w:val="-6"/>
                <w:kern w:val="21"/>
                <w:szCs w:val="21"/>
              </w:rPr>
              <w:fldChar w:fldCharType="separate"/>
            </w:r>
            <w:r>
              <w:rPr>
                <w:rFonts w:ascii="黑体" w:eastAsia="黑体" w:hAnsi="宋体" w:cs="宋体"/>
                <w:snapToGrid w:val="0"/>
                <w:color w:val="000000"/>
                <w:spacing w:val="-6"/>
                <w:kern w:val="21"/>
                <w:szCs w:val="21"/>
              </w:rPr>
              <w:t>②</w:t>
            </w:r>
            <w:r>
              <w:rPr>
                <w:rFonts w:ascii="黑体" w:eastAsia="黑体" w:hAnsi="宋体" w:cs="黑体"/>
                <w:color w:val="000000"/>
                <w:spacing w:val="-6"/>
                <w:kern w:val="21"/>
                <w:szCs w:val="21"/>
              </w:rPr>
              <w:fldChar w:fldCharType="end"/>
            </w:r>
          </w:p>
        </w:tc>
        <w:tc>
          <w:tcPr>
            <w:tcW w:w="1701"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FBB2FB" w14:textId="77777777" w:rsidR="004C6748" w:rsidRDefault="00615EC0">
            <w:pPr>
              <w:pStyle w:val="af4"/>
              <w:widowControl/>
              <w:spacing w:before="31" w:after="31" w:line="240" w:lineRule="auto"/>
              <w:rPr>
                <w:rFonts w:ascii="黑体" w:eastAsia="黑体" w:hAnsi="宋体" w:cs="黑体" w:hint="default"/>
                <w:color w:val="000000"/>
                <w:spacing w:val="-6"/>
                <w:kern w:val="21"/>
                <w:szCs w:val="21"/>
              </w:rPr>
            </w:pPr>
            <w:r>
              <w:rPr>
                <w:rFonts w:ascii="黑体" w:eastAsia="黑体" w:hAnsi="宋体" w:cs="黑体"/>
                <w:snapToGrid w:val="0"/>
                <w:color w:val="000000"/>
                <w:spacing w:val="-6"/>
                <w:kern w:val="21"/>
                <w:szCs w:val="21"/>
              </w:rPr>
              <w:t>在建工程</w:t>
            </w:r>
          </w:p>
          <w:p w14:paraId="680E0021" w14:textId="77777777" w:rsidR="004C6748" w:rsidRDefault="00615EC0">
            <w:pPr>
              <w:pStyle w:val="af4"/>
              <w:widowControl/>
              <w:spacing w:before="31" w:after="31" w:line="240" w:lineRule="auto"/>
              <w:rPr>
                <w:rFonts w:ascii="黑体" w:eastAsia="黑体" w:hAnsi="宋体" w:cs="黑体" w:hint="default"/>
                <w:snapToGrid w:val="0"/>
                <w:color w:val="000000"/>
                <w:spacing w:val="-6"/>
                <w:kern w:val="21"/>
                <w:szCs w:val="21"/>
              </w:rPr>
            </w:pPr>
            <w:r>
              <w:rPr>
                <w:rFonts w:ascii="黑体" w:eastAsia="黑体" w:hAnsi="宋体" w:cs="黑体"/>
                <w:snapToGrid w:val="0"/>
                <w:color w:val="000000"/>
                <w:spacing w:val="-6"/>
                <w:kern w:val="21"/>
                <w:szCs w:val="21"/>
              </w:rPr>
              <w:t>排放量（固体废物产生量）</w:t>
            </w:r>
            <w:r>
              <w:rPr>
                <w:rFonts w:ascii="黑体" w:eastAsia="黑体" w:hAnsi="宋体" w:cs="黑体"/>
                <w:color w:val="000000"/>
                <w:spacing w:val="-6"/>
                <w:kern w:val="21"/>
                <w:szCs w:val="21"/>
              </w:rPr>
              <w:fldChar w:fldCharType="begin"/>
            </w:r>
            <w:r>
              <w:rPr>
                <w:rFonts w:ascii="黑体" w:eastAsia="黑体" w:hAnsi="宋体" w:cs="黑体"/>
                <w:snapToGrid w:val="0"/>
                <w:color w:val="000000"/>
                <w:spacing w:val="-6"/>
                <w:kern w:val="21"/>
                <w:szCs w:val="21"/>
              </w:rPr>
              <w:instrText xml:space="preserve"> = 3 \* GB3 \* MERGEFORMAT </w:instrText>
            </w:r>
            <w:r>
              <w:rPr>
                <w:rFonts w:ascii="黑体" w:eastAsia="黑体" w:hAnsi="宋体" w:cs="黑体"/>
                <w:color w:val="000000"/>
                <w:spacing w:val="-6"/>
                <w:kern w:val="21"/>
                <w:szCs w:val="21"/>
              </w:rPr>
              <w:fldChar w:fldCharType="separate"/>
            </w:r>
            <w:r>
              <w:rPr>
                <w:rFonts w:ascii="黑体" w:eastAsia="黑体" w:hAnsi="宋体" w:cs="宋体"/>
                <w:kern w:val="2"/>
                <w:szCs w:val="21"/>
              </w:rPr>
              <w:t>③</w:t>
            </w:r>
            <w:r>
              <w:rPr>
                <w:rFonts w:ascii="黑体" w:eastAsia="黑体" w:hAnsi="宋体" w:cs="黑体"/>
                <w:color w:val="000000"/>
                <w:spacing w:val="-6"/>
                <w:kern w:val="21"/>
                <w:szCs w:val="21"/>
              </w:rPr>
              <w:fldChar w:fldCharType="end"/>
            </w:r>
          </w:p>
        </w:tc>
        <w:tc>
          <w:tcPr>
            <w:tcW w:w="1701"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27CD9F" w14:textId="77777777" w:rsidR="004C6748" w:rsidRDefault="00615EC0">
            <w:pPr>
              <w:pStyle w:val="af4"/>
              <w:widowControl/>
              <w:spacing w:before="31" w:after="31" w:line="240" w:lineRule="auto"/>
              <w:rPr>
                <w:rFonts w:ascii="黑体" w:eastAsia="黑体" w:hAnsi="宋体" w:cs="黑体" w:hint="default"/>
                <w:color w:val="000000"/>
                <w:spacing w:val="-6"/>
                <w:kern w:val="21"/>
                <w:szCs w:val="21"/>
              </w:rPr>
            </w:pPr>
            <w:r>
              <w:rPr>
                <w:rFonts w:ascii="黑体" w:eastAsia="黑体" w:hAnsi="宋体" w:cs="黑体"/>
                <w:snapToGrid w:val="0"/>
                <w:color w:val="000000"/>
                <w:spacing w:val="-6"/>
                <w:kern w:val="21"/>
                <w:szCs w:val="21"/>
              </w:rPr>
              <w:t>本项目</w:t>
            </w:r>
          </w:p>
          <w:p w14:paraId="1E085296" w14:textId="77777777" w:rsidR="004C6748" w:rsidRDefault="00615EC0">
            <w:pPr>
              <w:pStyle w:val="af4"/>
              <w:widowControl/>
              <w:spacing w:before="31" w:after="31" w:line="240" w:lineRule="auto"/>
              <w:rPr>
                <w:rFonts w:ascii="黑体" w:eastAsia="黑体" w:hAnsi="宋体" w:cs="黑体" w:hint="default"/>
                <w:snapToGrid w:val="0"/>
                <w:color w:val="000000"/>
                <w:spacing w:val="-6"/>
                <w:kern w:val="21"/>
                <w:szCs w:val="21"/>
              </w:rPr>
            </w:pPr>
            <w:r>
              <w:rPr>
                <w:rFonts w:ascii="黑体" w:eastAsia="黑体" w:hAnsi="宋体" w:cs="黑体"/>
                <w:snapToGrid w:val="0"/>
                <w:color w:val="000000"/>
                <w:spacing w:val="-6"/>
                <w:kern w:val="21"/>
                <w:szCs w:val="21"/>
              </w:rPr>
              <w:t>排放量（固体废物产生量）</w:t>
            </w:r>
            <w:r>
              <w:rPr>
                <w:rFonts w:ascii="黑体" w:eastAsia="黑体" w:hAnsi="宋体" w:cs="黑体"/>
                <w:color w:val="000000"/>
                <w:spacing w:val="-6"/>
                <w:kern w:val="21"/>
                <w:szCs w:val="21"/>
              </w:rPr>
              <w:fldChar w:fldCharType="begin"/>
            </w:r>
            <w:r>
              <w:rPr>
                <w:rFonts w:ascii="黑体" w:eastAsia="黑体" w:hAnsi="宋体" w:cs="黑体"/>
                <w:snapToGrid w:val="0"/>
                <w:color w:val="000000"/>
                <w:spacing w:val="-6"/>
                <w:kern w:val="21"/>
                <w:szCs w:val="21"/>
              </w:rPr>
              <w:instrText xml:space="preserve"> = 4 \* GB3 \* MERGEFORMAT </w:instrText>
            </w:r>
            <w:r>
              <w:rPr>
                <w:rFonts w:ascii="黑体" w:eastAsia="黑体" w:hAnsi="宋体" w:cs="黑体"/>
                <w:color w:val="000000"/>
                <w:spacing w:val="-6"/>
                <w:kern w:val="21"/>
                <w:szCs w:val="21"/>
              </w:rPr>
              <w:fldChar w:fldCharType="separate"/>
            </w:r>
            <w:r>
              <w:rPr>
                <w:rFonts w:ascii="黑体" w:eastAsia="黑体" w:hAnsi="宋体" w:cs="宋体"/>
                <w:kern w:val="2"/>
                <w:szCs w:val="21"/>
              </w:rPr>
              <w:t>④</w:t>
            </w:r>
            <w:r>
              <w:rPr>
                <w:rFonts w:ascii="黑体" w:eastAsia="黑体" w:hAnsi="宋体" w:cs="黑体"/>
                <w:color w:val="000000"/>
                <w:spacing w:val="-6"/>
                <w:kern w:val="21"/>
                <w:szCs w:val="21"/>
              </w:rPr>
              <w:fldChar w:fldCharType="end"/>
            </w:r>
          </w:p>
        </w:tc>
        <w:tc>
          <w:tcPr>
            <w:tcW w:w="1701"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507DA" w14:textId="77777777" w:rsidR="004C6748" w:rsidRDefault="00615EC0">
            <w:pPr>
              <w:pStyle w:val="af4"/>
              <w:widowControl/>
              <w:spacing w:before="31" w:after="31" w:line="240" w:lineRule="auto"/>
              <w:rPr>
                <w:rFonts w:ascii="黑体" w:eastAsia="黑体" w:hAnsi="宋体" w:cs="黑体" w:hint="default"/>
                <w:color w:val="000000"/>
                <w:spacing w:val="-16"/>
                <w:kern w:val="21"/>
                <w:szCs w:val="21"/>
              </w:rPr>
            </w:pPr>
            <w:r>
              <w:rPr>
                <w:rFonts w:ascii="黑体" w:eastAsia="黑体" w:hAnsi="宋体" w:cs="黑体"/>
                <w:snapToGrid w:val="0"/>
                <w:color w:val="000000"/>
                <w:spacing w:val="-16"/>
                <w:kern w:val="21"/>
                <w:szCs w:val="21"/>
              </w:rPr>
              <w:t>以新带老削减量</w:t>
            </w:r>
          </w:p>
          <w:p w14:paraId="191B1B5A" w14:textId="77777777" w:rsidR="004C6748" w:rsidRDefault="00615EC0">
            <w:pPr>
              <w:pStyle w:val="af4"/>
              <w:widowControl/>
              <w:spacing w:before="31" w:after="31" w:line="240" w:lineRule="auto"/>
              <w:rPr>
                <w:rFonts w:ascii="黑体" w:eastAsia="黑体" w:hAnsi="宋体" w:cs="黑体" w:hint="default"/>
                <w:snapToGrid w:val="0"/>
                <w:color w:val="000000"/>
                <w:spacing w:val="-16"/>
                <w:kern w:val="21"/>
                <w:szCs w:val="21"/>
              </w:rPr>
            </w:pPr>
            <w:r>
              <w:rPr>
                <w:rFonts w:ascii="黑体" w:eastAsia="黑体" w:hAnsi="宋体" w:cs="黑体"/>
                <w:snapToGrid w:val="0"/>
                <w:color w:val="000000"/>
                <w:spacing w:val="-16"/>
                <w:kern w:val="21"/>
                <w:szCs w:val="21"/>
              </w:rPr>
              <w:t>（新建项目不填）</w:t>
            </w:r>
            <w:r>
              <w:rPr>
                <w:rFonts w:ascii="黑体" w:eastAsia="黑体" w:hAnsi="宋体" w:cs="黑体"/>
                <w:color w:val="000000"/>
                <w:spacing w:val="-16"/>
                <w:kern w:val="21"/>
                <w:szCs w:val="21"/>
              </w:rPr>
              <w:fldChar w:fldCharType="begin"/>
            </w:r>
            <w:r>
              <w:rPr>
                <w:rFonts w:ascii="黑体" w:eastAsia="黑体" w:hAnsi="宋体" w:cs="黑体"/>
                <w:snapToGrid w:val="0"/>
                <w:color w:val="000000"/>
                <w:spacing w:val="-16"/>
                <w:kern w:val="21"/>
                <w:szCs w:val="21"/>
              </w:rPr>
              <w:instrText xml:space="preserve"> = 5 \* GB3 \* MERGEFORMAT </w:instrText>
            </w:r>
            <w:r>
              <w:rPr>
                <w:rFonts w:ascii="黑体" w:eastAsia="黑体" w:hAnsi="宋体" w:cs="黑体"/>
                <w:color w:val="000000"/>
                <w:spacing w:val="-16"/>
                <w:kern w:val="21"/>
                <w:szCs w:val="21"/>
              </w:rPr>
              <w:fldChar w:fldCharType="separate"/>
            </w:r>
            <w:r>
              <w:rPr>
                <w:rFonts w:ascii="黑体" w:eastAsia="黑体" w:hAnsi="宋体" w:cs="宋体"/>
                <w:kern w:val="2"/>
                <w:szCs w:val="21"/>
              </w:rPr>
              <w:t>⑤</w:t>
            </w:r>
            <w:r>
              <w:rPr>
                <w:rFonts w:ascii="黑体" w:eastAsia="黑体" w:hAnsi="宋体" w:cs="黑体"/>
                <w:color w:val="000000"/>
                <w:spacing w:val="-16"/>
                <w:kern w:val="21"/>
                <w:szCs w:val="21"/>
              </w:rPr>
              <w:fldChar w:fldCharType="end"/>
            </w:r>
          </w:p>
        </w:tc>
        <w:tc>
          <w:tcPr>
            <w:tcW w:w="2126"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F5076A" w14:textId="77777777" w:rsidR="004C6748" w:rsidRDefault="00615EC0">
            <w:pPr>
              <w:pStyle w:val="af4"/>
              <w:widowControl/>
              <w:spacing w:before="31" w:after="31" w:line="240" w:lineRule="auto"/>
              <w:rPr>
                <w:rFonts w:ascii="黑体" w:eastAsia="黑体" w:hAnsi="宋体" w:cs="黑体" w:hint="default"/>
                <w:color w:val="000000"/>
                <w:spacing w:val="-16"/>
                <w:kern w:val="21"/>
                <w:szCs w:val="21"/>
              </w:rPr>
            </w:pPr>
            <w:r>
              <w:rPr>
                <w:rFonts w:ascii="黑体" w:eastAsia="黑体" w:hAnsi="宋体" w:cs="黑体"/>
                <w:snapToGrid w:val="0"/>
                <w:color w:val="000000"/>
                <w:spacing w:val="-16"/>
                <w:kern w:val="21"/>
                <w:szCs w:val="21"/>
              </w:rPr>
              <w:t>本项目建成后</w:t>
            </w:r>
          </w:p>
          <w:p w14:paraId="362A3E6E" w14:textId="77777777" w:rsidR="004C6748" w:rsidRDefault="00615EC0">
            <w:pPr>
              <w:pStyle w:val="af4"/>
              <w:widowControl/>
              <w:spacing w:before="31" w:after="31" w:line="240" w:lineRule="auto"/>
              <w:rPr>
                <w:rFonts w:ascii="黑体" w:eastAsia="黑体" w:hAnsi="宋体" w:cs="黑体" w:hint="default"/>
                <w:snapToGrid w:val="0"/>
                <w:color w:val="000000"/>
                <w:spacing w:val="-16"/>
                <w:kern w:val="21"/>
                <w:szCs w:val="21"/>
              </w:rPr>
            </w:pPr>
            <w:r>
              <w:rPr>
                <w:rFonts w:ascii="黑体" w:eastAsia="黑体" w:hAnsi="宋体" w:cs="黑体"/>
                <w:snapToGrid w:val="0"/>
                <w:color w:val="000000"/>
                <w:spacing w:val="-16"/>
                <w:kern w:val="21"/>
                <w:szCs w:val="21"/>
              </w:rPr>
              <w:t>全厂排放量（固体废物产生量）</w:t>
            </w:r>
            <w:r>
              <w:rPr>
                <w:rFonts w:ascii="黑体" w:eastAsia="黑体" w:hAnsi="宋体" w:cs="黑体"/>
                <w:color w:val="000000"/>
                <w:spacing w:val="-16"/>
                <w:kern w:val="21"/>
                <w:szCs w:val="21"/>
              </w:rPr>
              <w:fldChar w:fldCharType="begin"/>
            </w:r>
            <w:r>
              <w:rPr>
                <w:rFonts w:ascii="黑体" w:eastAsia="黑体" w:hAnsi="宋体" w:cs="黑体"/>
                <w:snapToGrid w:val="0"/>
                <w:color w:val="000000"/>
                <w:spacing w:val="-16"/>
                <w:kern w:val="21"/>
                <w:szCs w:val="21"/>
              </w:rPr>
              <w:instrText xml:space="preserve"> = 6 \* GB3 \* MERGEFORMAT </w:instrText>
            </w:r>
            <w:r>
              <w:rPr>
                <w:rFonts w:ascii="黑体" w:eastAsia="黑体" w:hAnsi="宋体" w:cs="黑体"/>
                <w:color w:val="000000"/>
                <w:spacing w:val="-16"/>
                <w:kern w:val="21"/>
                <w:szCs w:val="21"/>
              </w:rPr>
              <w:fldChar w:fldCharType="separate"/>
            </w:r>
            <w:r>
              <w:rPr>
                <w:rFonts w:ascii="黑体" w:eastAsia="黑体" w:hAnsi="宋体" w:cs="宋体"/>
                <w:kern w:val="2"/>
                <w:szCs w:val="21"/>
              </w:rPr>
              <w:t>⑥</w:t>
            </w:r>
            <w:r>
              <w:rPr>
                <w:rFonts w:ascii="黑体" w:eastAsia="黑体" w:hAnsi="宋体" w:cs="黑体"/>
                <w:color w:val="000000"/>
                <w:spacing w:val="-16"/>
                <w:kern w:val="21"/>
                <w:szCs w:val="21"/>
              </w:rPr>
              <w:fldChar w:fldCharType="end"/>
            </w:r>
          </w:p>
        </w:tc>
        <w:tc>
          <w:tcPr>
            <w:tcW w:w="1146" w:type="dxa"/>
            <w:tcBorders>
              <w:top w:val="single" w:sz="8"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0DA9E266" w14:textId="77777777" w:rsidR="004C6748" w:rsidRDefault="00615EC0">
            <w:pPr>
              <w:pStyle w:val="af4"/>
              <w:widowControl/>
              <w:spacing w:before="31" w:after="31" w:line="240" w:lineRule="auto"/>
              <w:rPr>
                <w:rFonts w:ascii="黑体" w:eastAsia="黑体" w:hAnsi="宋体" w:cs="黑体" w:hint="default"/>
                <w:color w:val="000000"/>
                <w:spacing w:val="-6"/>
                <w:kern w:val="21"/>
                <w:szCs w:val="21"/>
              </w:rPr>
            </w:pPr>
            <w:r>
              <w:rPr>
                <w:rFonts w:ascii="黑体" w:eastAsia="黑体" w:hAnsi="宋体" w:cs="黑体"/>
                <w:snapToGrid w:val="0"/>
                <w:color w:val="000000"/>
                <w:spacing w:val="-6"/>
                <w:kern w:val="21"/>
                <w:szCs w:val="21"/>
              </w:rPr>
              <w:t>变化量</w:t>
            </w:r>
          </w:p>
          <w:p w14:paraId="495F0DC3" w14:textId="77777777" w:rsidR="004C6748" w:rsidRDefault="00615EC0">
            <w:pPr>
              <w:pStyle w:val="af4"/>
              <w:widowControl/>
              <w:spacing w:before="31" w:after="31" w:line="240" w:lineRule="auto"/>
              <w:rPr>
                <w:rFonts w:ascii="黑体" w:eastAsia="黑体" w:hAnsi="宋体" w:cs="黑体" w:hint="default"/>
                <w:snapToGrid w:val="0"/>
                <w:color w:val="000000"/>
                <w:spacing w:val="-6"/>
                <w:kern w:val="21"/>
                <w:szCs w:val="21"/>
              </w:rPr>
            </w:pPr>
            <w:r>
              <w:rPr>
                <w:rFonts w:ascii="黑体" w:eastAsia="黑体" w:hAnsi="宋体" w:cs="黑体"/>
                <w:color w:val="000000"/>
                <w:spacing w:val="-6"/>
                <w:kern w:val="21"/>
                <w:szCs w:val="21"/>
              </w:rPr>
              <w:fldChar w:fldCharType="begin"/>
            </w:r>
            <w:r>
              <w:rPr>
                <w:rFonts w:ascii="黑体" w:eastAsia="黑体" w:hAnsi="宋体" w:cs="黑体"/>
                <w:color w:val="000000"/>
                <w:spacing w:val="-6"/>
                <w:kern w:val="21"/>
                <w:szCs w:val="21"/>
              </w:rPr>
              <w:instrText xml:space="preserve"> </w:instrText>
            </w:r>
            <w:r>
              <w:rPr>
                <w:rFonts w:ascii="黑体" w:eastAsia="黑体" w:hAnsi="宋体" w:cs="黑体"/>
                <w:snapToGrid w:val="0"/>
                <w:color w:val="000000"/>
                <w:spacing w:val="-6"/>
                <w:kern w:val="21"/>
                <w:szCs w:val="21"/>
              </w:rPr>
              <w:instrText xml:space="preserve">= 7 \* GB3 \* MERGEFORMAT </w:instrText>
            </w:r>
            <w:r>
              <w:rPr>
                <w:rFonts w:ascii="黑体" w:eastAsia="黑体" w:hAnsi="宋体" w:cs="黑体"/>
                <w:color w:val="000000"/>
                <w:spacing w:val="-6"/>
                <w:kern w:val="21"/>
                <w:szCs w:val="21"/>
              </w:rPr>
              <w:fldChar w:fldCharType="separate"/>
            </w:r>
            <w:r>
              <w:rPr>
                <w:rFonts w:ascii="黑体" w:eastAsia="黑体" w:hAnsi="宋体" w:cs="宋体"/>
                <w:kern w:val="2"/>
                <w:szCs w:val="21"/>
              </w:rPr>
              <w:t>⑦</w:t>
            </w:r>
            <w:r>
              <w:rPr>
                <w:rFonts w:ascii="黑体" w:eastAsia="黑体" w:hAnsi="宋体" w:cs="黑体"/>
                <w:color w:val="000000"/>
                <w:spacing w:val="-6"/>
                <w:kern w:val="21"/>
                <w:szCs w:val="21"/>
              </w:rPr>
              <w:fldChar w:fldCharType="end"/>
            </w:r>
          </w:p>
        </w:tc>
      </w:tr>
      <w:tr w:rsidR="004C6748" w14:paraId="1A3F1367" w14:textId="77777777">
        <w:trPr>
          <w:trHeight w:val="482"/>
        </w:trPr>
        <w:tc>
          <w:tcPr>
            <w:tcW w:w="116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6694073" w14:textId="77777777" w:rsidR="004C6748" w:rsidRDefault="00615EC0">
            <w:pPr>
              <w:pStyle w:val="af4"/>
              <w:widowControl/>
              <w:spacing w:before="31" w:after="31" w:line="240" w:lineRule="auto"/>
              <w:rPr>
                <w:rFonts w:hAnsi="宋体" w:cs="宋体" w:hint="default"/>
                <w:color w:val="000000"/>
                <w:kern w:val="21"/>
                <w:szCs w:val="21"/>
              </w:rPr>
            </w:pPr>
            <w:r>
              <w:rPr>
                <w:rFonts w:hAnsi="宋体" w:cs="宋体"/>
                <w:snapToGrid w:val="0"/>
                <w:color w:val="000000"/>
                <w:kern w:val="21"/>
                <w:szCs w:val="21"/>
              </w:rPr>
              <w:t>废气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DA4487"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hint="default"/>
                <w:snapToGrid w:val="0"/>
                <w:color w:val="000000"/>
                <w:kern w:val="21"/>
                <w:szCs w:val="21"/>
              </w:rPr>
              <w:t>颗粒物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83FD8F"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A31D01"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9CA932"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13CA57"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hint="default"/>
                <w:color w:val="000000"/>
                <w:szCs w:val="21"/>
              </w:rPr>
              <w:t>11.56t/a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464A16"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53011"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hint="default"/>
                <w:color w:val="000000"/>
                <w:szCs w:val="21"/>
              </w:rPr>
              <w:t>11.56t/a</w:t>
            </w:r>
          </w:p>
        </w:tc>
        <w:tc>
          <w:tcPr>
            <w:tcW w:w="1146" w:type="dxa"/>
            <w:tcBorders>
              <w:top w:val="single" w:sz="4" w:space="0" w:color="auto"/>
              <w:left w:val="single" w:sz="4" w:space="0" w:color="auto"/>
              <w:bottom w:val="single" w:sz="4" w:space="0" w:color="auto"/>
              <w:right w:val="single" w:sz="8" w:space="0" w:color="auto"/>
            </w:tcBorders>
            <w:shd w:val="clear" w:color="auto" w:fill="auto"/>
            <w:vAlign w:val="center"/>
          </w:tcPr>
          <w:p w14:paraId="6461E29A"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hint="default"/>
                <w:color w:val="000000"/>
                <w:szCs w:val="21"/>
              </w:rPr>
              <w:t>+11.56t/a</w:t>
            </w:r>
          </w:p>
        </w:tc>
      </w:tr>
      <w:tr w:rsidR="004C6748" w14:paraId="3B8D301E" w14:textId="77777777">
        <w:trPr>
          <w:trHeight w:val="482"/>
        </w:trPr>
        <w:tc>
          <w:tcPr>
            <w:tcW w:w="1162" w:type="dxa"/>
            <w:vMerge/>
            <w:tcBorders>
              <w:top w:val="single" w:sz="4" w:space="0" w:color="auto"/>
              <w:left w:val="single" w:sz="8" w:space="0" w:color="auto"/>
              <w:bottom w:val="single" w:sz="4" w:space="0" w:color="auto"/>
              <w:right w:val="single" w:sz="4" w:space="0" w:color="auto"/>
            </w:tcBorders>
            <w:shd w:val="clear" w:color="auto" w:fill="auto"/>
            <w:vAlign w:val="center"/>
          </w:tcPr>
          <w:p w14:paraId="00D807A6" w14:textId="77777777" w:rsidR="004C6748" w:rsidRDefault="004C6748">
            <w:pP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AA2BBD"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5CF9F4"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EDFA9B"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B3D49E"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F06FBC"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FB844B"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10F1AF8"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146" w:type="dxa"/>
            <w:tcBorders>
              <w:top w:val="single" w:sz="4" w:space="0" w:color="auto"/>
              <w:left w:val="single" w:sz="4" w:space="0" w:color="auto"/>
              <w:bottom w:val="single" w:sz="4" w:space="0" w:color="auto"/>
              <w:right w:val="single" w:sz="8" w:space="0" w:color="auto"/>
            </w:tcBorders>
            <w:shd w:val="clear" w:color="auto" w:fill="auto"/>
            <w:vAlign w:val="center"/>
          </w:tcPr>
          <w:p w14:paraId="6B8A813F" w14:textId="77777777" w:rsidR="004C6748" w:rsidRDefault="004C6748">
            <w:pPr>
              <w:pStyle w:val="af4"/>
              <w:widowControl/>
              <w:spacing w:before="31" w:after="31" w:line="240" w:lineRule="auto"/>
              <w:rPr>
                <w:rFonts w:hAnsi="宋体" w:cs="宋体" w:hint="default"/>
                <w:snapToGrid w:val="0"/>
                <w:color w:val="000000"/>
                <w:kern w:val="21"/>
                <w:szCs w:val="21"/>
              </w:rPr>
            </w:pPr>
          </w:p>
        </w:tc>
      </w:tr>
      <w:tr w:rsidR="004C6748" w14:paraId="1D00E14B" w14:textId="77777777">
        <w:trPr>
          <w:trHeight w:val="482"/>
        </w:trPr>
        <w:tc>
          <w:tcPr>
            <w:tcW w:w="116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27BCDD5" w14:textId="77777777" w:rsidR="004C6748" w:rsidRDefault="00615EC0">
            <w:pPr>
              <w:pStyle w:val="af4"/>
              <w:widowControl/>
              <w:spacing w:before="31" w:after="31" w:line="240" w:lineRule="auto"/>
              <w:rPr>
                <w:rFonts w:hAnsi="宋体" w:cs="宋体" w:hint="default"/>
                <w:color w:val="000000"/>
                <w:kern w:val="21"/>
                <w:szCs w:val="21"/>
              </w:rPr>
            </w:pPr>
            <w:r>
              <w:rPr>
                <w:rFonts w:hAnsi="宋体" w:cs="宋体"/>
                <w:snapToGrid w:val="0"/>
                <w:color w:val="000000"/>
                <w:kern w:val="21"/>
                <w:szCs w:val="21"/>
              </w:rPr>
              <w:t>废水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944389"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EFD2D6"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781D15"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007118"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FF5D9E"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B73D35"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4B3E6AE"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146" w:type="dxa"/>
            <w:tcBorders>
              <w:top w:val="single" w:sz="4" w:space="0" w:color="auto"/>
              <w:left w:val="single" w:sz="4" w:space="0" w:color="auto"/>
              <w:bottom w:val="single" w:sz="4" w:space="0" w:color="auto"/>
              <w:right w:val="single" w:sz="8" w:space="0" w:color="auto"/>
            </w:tcBorders>
            <w:shd w:val="clear" w:color="auto" w:fill="auto"/>
            <w:vAlign w:val="center"/>
          </w:tcPr>
          <w:p w14:paraId="44A5858A" w14:textId="77777777" w:rsidR="004C6748" w:rsidRDefault="004C6748">
            <w:pPr>
              <w:pStyle w:val="af4"/>
              <w:widowControl/>
              <w:spacing w:before="31" w:after="31" w:line="240" w:lineRule="auto"/>
              <w:rPr>
                <w:rFonts w:hAnsi="宋体" w:cs="宋体" w:hint="default"/>
                <w:snapToGrid w:val="0"/>
                <w:color w:val="000000"/>
                <w:kern w:val="21"/>
                <w:szCs w:val="21"/>
              </w:rPr>
            </w:pPr>
          </w:p>
        </w:tc>
      </w:tr>
      <w:tr w:rsidR="004C6748" w14:paraId="2F942F1E" w14:textId="77777777">
        <w:trPr>
          <w:trHeight w:val="482"/>
        </w:trPr>
        <w:tc>
          <w:tcPr>
            <w:tcW w:w="1162" w:type="dxa"/>
            <w:vMerge/>
            <w:tcBorders>
              <w:top w:val="single" w:sz="4" w:space="0" w:color="auto"/>
              <w:left w:val="single" w:sz="8" w:space="0" w:color="auto"/>
              <w:bottom w:val="single" w:sz="4" w:space="0" w:color="auto"/>
              <w:right w:val="single" w:sz="4" w:space="0" w:color="auto"/>
            </w:tcBorders>
            <w:shd w:val="clear" w:color="auto" w:fill="auto"/>
            <w:vAlign w:val="center"/>
          </w:tcPr>
          <w:p w14:paraId="45CFABC6" w14:textId="77777777" w:rsidR="004C6748" w:rsidRDefault="004C6748">
            <w:pP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FDA73E"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05C6FA"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AF02F0"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10B223"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8EE792"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569372"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9635A3A"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146" w:type="dxa"/>
            <w:tcBorders>
              <w:top w:val="single" w:sz="4" w:space="0" w:color="auto"/>
              <w:left w:val="single" w:sz="4" w:space="0" w:color="auto"/>
              <w:bottom w:val="single" w:sz="4" w:space="0" w:color="auto"/>
              <w:right w:val="single" w:sz="8" w:space="0" w:color="auto"/>
            </w:tcBorders>
            <w:shd w:val="clear" w:color="auto" w:fill="auto"/>
            <w:vAlign w:val="center"/>
          </w:tcPr>
          <w:p w14:paraId="3389266F" w14:textId="77777777" w:rsidR="004C6748" w:rsidRDefault="004C6748">
            <w:pPr>
              <w:pStyle w:val="af4"/>
              <w:widowControl/>
              <w:spacing w:before="31" w:after="31" w:line="240" w:lineRule="auto"/>
              <w:rPr>
                <w:rFonts w:hAnsi="宋体" w:cs="宋体" w:hint="default"/>
                <w:snapToGrid w:val="0"/>
                <w:color w:val="000000"/>
                <w:kern w:val="21"/>
                <w:szCs w:val="21"/>
              </w:rPr>
            </w:pPr>
          </w:p>
        </w:tc>
      </w:tr>
      <w:tr w:rsidR="004C6748" w14:paraId="5219D18A" w14:textId="77777777">
        <w:trPr>
          <w:trHeight w:val="482"/>
        </w:trPr>
        <w:tc>
          <w:tcPr>
            <w:tcW w:w="116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62E04D9D" w14:textId="77777777" w:rsidR="004C6748" w:rsidRDefault="00615EC0">
            <w:pPr>
              <w:pStyle w:val="af4"/>
              <w:widowControl/>
              <w:spacing w:before="31" w:after="31" w:line="240" w:lineRule="auto"/>
              <w:rPr>
                <w:rFonts w:hAnsi="宋体" w:cs="宋体" w:hint="default"/>
                <w:color w:val="000000"/>
                <w:kern w:val="21"/>
                <w:szCs w:val="21"/>
              </w:rPr>
            </w:pPr>
            <w:r>
              <w:rPr>
                <w:rFonts w:hAnsi="宋体" w:cs="宋体"/>
                <w:snapToGrid w:val="0"/>
                <w:color w:val="000000"/>
                <w:kern w:val="21"/>
                <w:szCs w:val="21"/>
              </w:rPr>
              <w:t>一般工业</w:t>
            </w:r>
          </w:p>
          <w:p w14:paraId="520E7752" w14:textId="77777777" w:rsidR="004C6748" w:rsidRDefault="00615EC0">
            <w:pPr>
              <w:pStyle w:val="af4"/>
              <w:widowControl/>
              <w:spacing w:before="31" w:after="31" w:line="240" w:lineRule="auto"/>
              <w:rPr>
                <w:rFonts w:hAnsi="宋体" w:cs="宋体" w:hint="default"/>
                <w:color w:val="000000"/>
                <w:kern w:val="21"/>
                <w:szCs w:val="21"/>
              </w:rPr>
            </w:pPr>
            <w:r>
              <w:rPr>
                <w:rFonts w:hAnsi="宋体" w:cs="宋体"/>
                <w:snapToGrid w:val="0"/>
                <w:color w:val="000000"/>
                <w:kern w:val="21"/>
                <w:szCs w:val="21"/>
              </w:rPr>
              <w:t>固体废物</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04653A"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hint="default"/>
                <w:snapToGrid w:val="0"/>
                <w:color w:val="000000"/>
                <w:kern w:val="21"/>
                <w:szCs w:val="21"/>
              </w:rPr>
              <w:t>除尘灰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AC0CC8"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731CA9"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1F6E97"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E25F9C"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color w:val="000000"/>
                <w:szCs w:val="21"/>
              </w:rPr>
              <w:t>15.10t/a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7ACBD2"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DEA23B7"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color w:val="000000"/>
                <w:szCs w:val="21"/>
              </w:rPr>
              <w:t>15.10t/a</w:t>
            </w:r>
          </w:p>
        </w:tc>
        <w:tc>
          <w:tcPr>
            <w:tcW w:w="1146" w:type="dxa"/>
            <w:tcBorders>
              <w:top w:val="single" w:sz="4" w:space="0" w:color="auto"/>
              <w:left w:val="single" w:sz="4" w:space="0" w:color="auto"/>
              <w:bottom w:val="single" w:sz="4" w:space="0" w:color="auto"/>
              <w:right w:val="single" w:sz="8" w:space="0" w:color="auto"/>
            </w:tcBorders>
            <w:shd w:val="clear" w:color="auto" w:fill="auto"/>
            <w:vAlign w:val="center"/>
          </w:tcPr>
          <w:p w14:paraId="6A68D0A9"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hint="default"/>
                <w:color w:val="000000"/>
                <w:szCs w:val="21"/>
              </w:rPr>
              <w:t>+</w:t>
            </w:r>
            <w:r>
              <w:rPr>
                <w:rFonts w:ascii="Times New Roman"/>
                <w:color w:val="000000"/>
                <w:szCs w:val="21"/>
              </w:rPr>
              <w:t>15.10t/a</w:t>
            </w:r>
          </w:p>
        </w:tc>
      </w:tr>
      <w:tr w:rsidR="004C6748" w14:paraId="3D6DEC7B" w14:textId="77777777">
        <w:trPr>
          <w:trHeight w:val="482"/>
        </w:trPr>
        <w:tc>
          <w:tcPr>
            <w:tcW w:w="1162" w:type="dxa"/>
            <w:vMerge/>
            <w:tcBorders>
              <w:top w:val="single" w:sz="4" w:space="0" w:color="auto"/>
              <w:left w:val="single" w:sz="8" w:space="0" w:color="auto"/>
              <w:bottom w:val="single" w:sz="4" w:space="0" w:color="auto"/>
              <w:right w:val="single" w:sz="4" w:space="0" w:color="auto"/>
            </w:tcBorders>
            <w:shd w:val="clear" w:color="auto" w:fill="auto"/>
            <w:vAlign w:val="center"/>
          </w:tcPr>
          <w:p w14:paraId="4388756C" w14:textId="77777777" w:rsidR="004C6748" w:rsidRDefault="004C6748">
            <w:pP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0D855A" w14:textId="666E531F" w:rsidR="004C6748" w:rsidRDefault="00733AB9">
            <w:pPr>
              <w:pStyle w:val="af4"/>
              <w:widowControl/>
              <w:spacing w:before="31" w:after="31" w:line="240" w:lineRule="auto"/>
              <w:rPr>
                <w:rFonts w:hAnsi="宋体" w:cs="宋体" w:hint="default"/>
                <w:snapToGrid w:val="0"/>
                <w:color w:val="000000"/>
                <w:kern w:val="21"/>
                <w:szCs w:val="21"/>
              </w:rPr>
            </w:pPr>
            <w:r>
              <w:rPr>
                <w:rFonts w:hAnsi="宋体" w:cs="宋体"/>
                <w:snapToGrid w:val="0"/>
                <w:color w:val="000000"/>
                <w:kern w:val="21"/>
                <w:szCs w:val="21"/>
              </w:rPr>
              <w:t>沉淀池底泥</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C1B4B9"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3EEDAD"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310932"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3AAD0B" w14:textId="3EA02999" w:rsidR="004C6748" w:rsidRDefault="00DF3575">
            <w:pPr>
              <w:pStyle w:val="af4"/>
              <w:widowControl/>
              <w:spacing w:before="31" w:after="31" w:line="240" w:lineRule="auto"/>
              <w:rPr>
                <w:rFonts w:hAnsi="宋体" w:cs="宋体" w:hint="default"/>
                <w:snapToGrid w:val="0"/>
                <w:color w:val="000000"/>
                <w:kern w:val="21"/>
                <w:szCs w:val="21"/>
              </w:rPr>
            </w:pPr>
            <w:r>
              <w:rPr>
                <w:rFonts w:ascii="Times New Roman" w:hint="default"/>
                <w:color w:val="000000"/>
                <w:szCs w:val="21"/>
              </w:rPr>
              <w:t>19.32</w:t>
            </w:r>
            <w:r w:rsidR="00733AB9">
              <w:rPr>
                <w:rFonts w:ascii="Times New Roman"/>
                <w:color w:val="000000"/>
                <w:szCs w:val="21"/>
              </w:rPr>
              <w:t>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0D255C"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5F1444" w14:textId="70361F62" w:rsidR="004C6748" w:rsidRDefault="00DF3575">
            <w:pPr>
              <w:pStyle w:val="af4"/>
              <w:widowControl/>
              <w:spacing w:before="31" w:after="31" w:line="240" w:lineRule="auto"/>
              <w:rPr>
                <w:rFonts w:hAnsi="宋体" w:cs="宋体" w:hint="default"/>
                <w:snapToGrid w:val="0"/>
                <w:color w:val="000000"/>
                <w:kern w:val="21"/>
                <w:szCs w:val="21"/>
              </w:rPr>
            </w:pPr>
            <w:r>
              <w:rPr>
                <w:rFonts w:ascii="Times New Roman" w:hint="default"/>
                <w:color w:val="000000"/>
                <w:szCs w:val="21"/>
              </w:rPr>
              <w:t>19.32</w:t>
            </w:r>
            <w:r w:rsidR="00733AB9">
              <w:rPr>
                <w:rFonts w:ascii="Times New Roman"/>
                <w:color w:val="000000"/>
                <w:szCs w:val="21"/>
              </w:rPr>
              <w:t>t/a</w:t>
            </w:r>
          </w:p>
        </w:tc>
        <w:tc>
          <w:tcPr>
            <w:tcW w:w="1146" w:type="dxa"/>
            <w:tcBorders>
              <w:top w:val="single" w:sz="4" w:space="0" w:color="auto"/>
              <w:left w:val="single" w:sz="4" w:space="0" w:color="auto"/>
              <w:bottom w:val="single" w:sz="4" w:space="0" w:color="auto"/>
              <w:right w:val="single" w:sz="8" w:space="0" w:color="auto"/>
            </w:tcBorders>
            <w:shd w:val="clear" w:color="auto" w:fill="auto"/>
            <w:vAlign w:val="center"/>
          </w:tcPr>
          <w:p w14:paraId="70992002" w14:textId="036A29DB" w:rsidR="004C6748" w:rsidRDefault="00733AB9">
            <w:pPr>
              <w:pStyle w:val="af4"/>
              <w:widowControl/>
              <w:spacing w:before="31" w:after="31" w:line="240" w:lineRule="auto"/>
              <w:rPr>
                <w:rFonts w:hAnsi="宋体" w:cs="宋体" w:hint="default"/>
                <w:snapToGrid w:val="0"/>
                <w:color w:val="000000"/>
                <w:kern w:val="21"/>
                <w:szCs w:val="21"/>
              </w:rPr>
            </w:pPr>
            <w:r>
              <w:rPr>
                <w:rFonts w:ascii="Times New Roman" w:hint="default"/>
                <w:color w:val="000000"/>
                <w:szCs w:val="21"/>
              </w:rPr>
              <w:t>+</w:t>
            </w:r>
            <w:r w:rsidR="00DF3575">
              <w:rPr>
                <w:rFonts w:ascii="Times New Roman" w:hint="default"/>
                <w:color w:val="000000"/>
                <w:szCs w:val="21"/>
              </w:rPr>
              <w:t>19.32</w:t>
            </w:r>
            <w:r>
              <w:rPr>
                <w:rFonts w:ascii="Times New Roman"/>
                <w:color w:val="000000"/>
                <w:szCs w:val="21"/>
              </w:rPr>
              <w:t>t/a</w:t>
            </w:r>
          </w:p>
        </w:tc>
      </w:tr>
      <w:tr w:rsidR="004C6748" w14:paraId="6E9718E4" w14:textId="77777777">
        <w:trPr>
          <w:trHeight w:val="482"/>
        </w:trPr>
        <w:tc>
          <w:tcPr>
            <w:tcW w:w="1162" w:type="dxa"/>
            <w:vMerge w:val="restart"/>
            <w:tcBorders>
              <w:top w:val="single" w:sz="4" w:space="0" w:color="auto"/>
              <w:left w:val="single" w:sz="8" w:space="0" w:color="auto"/>
              <w:bottom w:val="single" w:sz="8" w:space="0" w:color="auto"/>
              <w:right w:val="single" w:sz="4" w:space="0" w:color="auto"/>
            </w:tcBorders>
            <w:shd w:val="clear" w:color="auto" w:fill="auto"/>
            <w:vAlign w:val="center"/>
          </w:tcPr>
          <w:p w14:paraId="3D15F8FC" w14:textId="77777777" w:rsidR="004C6748" w:rsidRDefault="00615EC0">
            <w:pPr>
              <w:pStyle w:val="af4"/>
              <w:widowControl/>
              <w:spacing w:before="31" w:after="31" w:line="240" w:lineRule="auto"/>
              <w:rPr>
                <w:rFonts w:hAnsi="宋体" w:cs="宋体" w:hint="default"/>
                <w:color w:val="000000"/>
                <w:kern w:val="21"/>
                <w:szCs w:val="21"/>
              </w:rPr>
            </w:pPr>
            <w:r>
              <w:rPr>
                <w:rFonts w:hAnsi="宋体" w:cs="宋体"/>
                <w:snapToGrid w:val="0"/>
                <w:color w:val="000000"/>
                <w:kern w:val="21"/>
                <w:szCs w:val="21"/>
              </w:rPr>
              <w:t>危险废物</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FDAE45"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color w:val="000000"/>
                <w:szCs w:val="21"/>
              </w:rPr>
              <w:t>废润滑油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1354EC"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ADC2FE"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1E5B45"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A04D78"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color w:val="000000"/>
                <w:szCs w:val="21"/>
              </w:rPr>
              <w:t>3.0t/a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C8C18C"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9B5E03E"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color w:val="000000"/>
                <w:szCs w:val="21"/>
              </w:rPr>
              <w:t>3.0t/a</w:t>
            </w:r>
          </w:p>
        </w:tc>
        <w:tc>
          <w:tcPr>
            <w:tcW w:w="1146" w:type="dxa"/>
            <w:tcBorders>
              <w:top w:val="single" w:sz="4" w:space="0" w:color="auto"/>
              <w:left w:val="single" w:sz="4" w:space="0" w:color="auto"/>
              <w:bottom w:val="single" w:sz="4" w:space="0" w:color="auto"/>
              <w:right w:val="single" w:sz="8" w:space="0" w:color="auto"/>
            </w:tcBorders>
            <w:shd w:val="clear" w:color="auto" w:fill="auto"/>
            <w:vAlign w:val="center"/>
          </w:tcPr>
          <w:p w14:paraId="11686FD6"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hint="default"/>
                <w:color w:val="000000"/>
                <w:szCs w:val="21"/>
              </w:rPr>
              <w:t>+</w:t>
            </w:r>
            <w:r>
              <w:rPr>
                <w:rFonts w:ascii="Times New Roman"/>
                <w:color w:val="000000"/>
                <w:szCs w:val="21"/>
              </w:rPr>
              <w:t>3.0t/a</w:t>
            </w:r>
          </w:p>
        </w:tc>
      </w:tr>
      <w:tr w:rsidR="004C6748" w14:paraId="0A50B8DE" w14:textId="77777777">
        <w:trPr>
          <w:trHeight w:val="482"/>
        </w:trPr>
        <w:tc>
          <w:tcPr>
            <w:tcW w:w="1162" w:type="dxa"/>
            <w:vMerge/>
            <w:tcBorders>
              <w:top w:val="single" w:sz="4" w:space="0" w:color="auto"/>
              <w:left w:val="single" w:sz="8" w:space="0" w:color="auto"/>
              <w:bottom w:val="single" w:sz="8" w:space="0" w:color="auto"/>
              <w:right w:val="single" w:sz="4" w:space="0" w:color="auto"/>
            </w:tcBorders>
            <w:shd w:val="clear" w:color="auto" w:fill="auto"/>
            <w:vAlign w:val="center"/>
          </w:tcPr>
          <w:p w14:paraId="35A2CCDA" w14:textId="77777777" w:rsidR="004C6748" w:rsidRDefault="004C6748">
            <w:pPr>
              <w:rPr>
                <w:rFonts w:ascii="Times New Roman" w:hAnsi="Times New Roman" w:cs="Times New Roman"/>
                <w:sz w:val="20"/>
                <w:szCs w:val="20"/>
              </w:rPr>
            </w:pPr>
          </w:p>
        </w:tc>
        <w:tc>
          <w:tcPr>
            <w:tcW w:w="1418" w:type="dxa"/>
            <w:tcBorders>
              <w:top w:val="single" w:sz="4" w:space="0" w:color="auto"/>
              <w:left w:val="single" w:sz="4" w:space="0" w:color="auto"/>
              <w:bottom w:val="single" w:sz="8" w:space="0" w:color="auto"/>
              <w:right w:val="single" w:sz="4" w:space="0" w:color="auto"/>
            </w:tcBorders>
            <w:shd w:val="clear" w:color="auto" w:fill="auto"/>
            <w:vAlign w:val="center"/>
          </w:tcPr>
          <w:p w14:paraId="4199A1EF" w14:textId="1CDC5001" w:rsidR="004C6748" w:rsidRDefault="00BD1AB9">
            <w:pPr>
              <w:pStyle w:val="af4"/>
              <w:widowControl/>
              <w:spacing w:before="31" w:after="31" w:line="240" w:lineRule="auto"/>
              <w:rPr>
                <w:rFonts w:hAnsi="宋体" w:cs="宋体" w:hint="default"/>
                <w:snapToGrid w:val="0"/>
                <w:color w:val="000000"/>
                <w:kern w:val="21"/>
                <w:szCs w:val="21"/>
              </w:rPr>
            </w:pPr>
            <w:r>
              <w:rPr>
                <w:rFonts w:ascii="Times New Roman"/>
                <w:color w:val="000000"/>
                <w:szCs w:val="21"/>
              </w:rPr>
              <w:t>废润滑油桶</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14:paraId="3DE62664"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418" w:type="dxa"/>
            <w:tcBorders>
              <w:top w:val="single" w:sz="4" w:space="0" w:color="auto"/>
              <w:left w:val="single" w:sz="4" w:space="0" w:color="auto"/>
              <w:bottom w:val="single" w:sz="8" w:space="0" w:color="auto"/>
              <w:right w:val="single" w:sz="4" w:space="0" w:color="auto"/>
            </w:tcBorders>
            <w:shd w:val="clear" w:color="auto" w:fill="auto"/>
            <w:vAlign w:val="center"/>
          </w:tcPr>
          <w:p w14:paraId="415B98A1"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8" w:space="0" w:color="auto"/>
              <w:right w:val="single" w:sz="4" w:space="0" w:color="auto"/>
            </w:tcBorders>
            <w:shd w:val="clear" w:color="auto" w:fill="auto"/>
            <w:vAlign w:val="center"/>
          </w:tcPr>
          <w:p w14:paraId="71FB2B35"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1701" w:type="dxa"/>
            <w:tcBorders>
              <w:top w:val="single" w:sz="4" w:space="0" w:color="auto"/>
              <w:left w:val="single" w:sz="4" w:space="0" w:color="auto"/>
              <w:bottom w:val="single" w:sz="8" w:space="0" w:color="auto"/>
              <w:right w:val="single" w:sz="4" w:space="0" w:color="auto"/>
            </w:tcBorders>
            <w:shd w:val="clear" w:color="auto" w:fill="auto"/>
            <w:vAlign w:val="center"/>
          </w:tcPr>
          <w:p w14:paraId="4BB57E79"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color w:val="000000"/>
                <w:szCs w:val="21"/>
              </w:rPr>
              <w:t>1.2t/a</w:t>
            </w:r>
          </w:p>
        </w:tc>
        <w:tc>
          <w:tcPr>
            <w:tcW w:w="1701" w:type="dxa"/>
            <w:tcBorders>
              <w:top w:val="single" w:sz="4" w:space="0" w:color="auto"/>
              <w:left w:val="single" w:sz="4" w:space="0" w:color="auto"/>
              <w:bottom w:val="single" w:sz="8" w:space="0" w:color="auto"/>
              <w:right w:val="single" w:sz="4" w:space="0" w:color="auto"/>
            </w:tcBorders>
            <w:shd w:val="clear" w:color="auto" w:fill="auto"/>
            <w:vAlign w:val="center"/>
          </w:tcPr>
          <w:p w14:paraId="0CC1C94B" w14:textId="77777777" w:rsidR="004C6748" w:rsidRDefault="004C6748">
            <w:pPr>
              <w:pStyle w:val="af4"/>
              <w:widowControl/>
              <w:spacing w:before="31" w:after="31" w:line="240" w:lineRule="auto"/>
              <w:rPr>
                <w:rFonts w:hAnsi="宋体" w:cs="宋体" w:hint="default"/>
                <w:snapToGrid w:val="0"/>
                <w:color w:val="000000"/>
                <w:kern w:val="21"/>
                <w:szCs w:val="21"/>
              </w:rPr>
            </w:pPr>
          </w:p>
        </w:tc>
        <w:tc>
          <w:tcPr>
            <w:tcW w:w="2126" w:type="dxa"/>
            <w:tcBorders>
              <w:top w:val="single" w:sz="4" w:space="0" w:color="auto"/>
              <w:left w:val="single" w:sz="4" w:space="0" w:color="auto"/>
              <w:bottom w:val="single" w:sz="8" w:space="0" w:color="auto"/>
              <w:right w:val="single" w:sz="4" w:space="0" w:color="auto"/>
            </w:tcBorders>
            <w:shd w:val="clear" w:color="auto" w:fill="auto"/>
            <w:vAlign w:val="center"/>
          </w:tcPr>
          <w:p w14:paraId="0153F3DA"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ascii="Times New Roman"/>
                <w:color w:val="000000"/>
                <w:szCs w:val="21"/>
              </w:rPr>
              <w:t>1.2t/a</w:t>
            </w:r>
          </w:p>
        </w:tc>
        <w:tc>
          <w:tcPr>
            <w:tcW w:w="1146" w:type="dxa"/>
            <w:tcBorders>
              <w:top w:val="single" w:sz="4" w:space="0" w:color="auto"/>
              <w:left w:val="single" w:sz="4" w:space="0" w:color="auto"/>
              <w:bottom w:val="single" w:sz="8" w:space="0" w:color="auto"/>
              <w:right w:val="single" w:sz="8" w:space="0" w:color="auto"/>
            </w:tcBorders>
            <w:shd w:val="clear" w:color="auto" w:fill="auto"/>
            <w:vAlign w:val="center"/>
          </w:tcPr>
          <w:p w14:paraId="0CBEAF1E" w14:textId="77777777" w:rsidR="004C6748" w:rsidRDefault="00615EC0">
            <w:pPr>
              <w:pStyle w:val="af4"/>
              <w:widowControl/>
              <w:spacing w:before="31" w:after="31" w:line="240" w:lineRule="auto"/>
              <w:rPr>
                <w:rFonts w:hAnsi="宋体" w:cs="宋体" w:hint="default"/>
                <w:snapToGrid w:val="0"/>
                <w:color w:val="000000"/>
                <w:kern w:val="21"/>
                <w:szCs w:val="21"/>
              </w:rPr>
            </w:pPr>
            <w:r>
              <w:rPr>
                <w:rFonts w:hAnsi="宋体" w:cs="宋体"/>
                <w:snapToGrid w:val="0"/>
                <w:color w:val="000000"/>
                <w:kern w:val="21"/>
                <w:szCs w:val="21"/>
              </w:rPr>
              <w:t>+</w:t>
            </w:r>
            <w:r>
              <w:rPr>
                <w:rFonts w:ascii="Times New Roman"/>
                <w:color w:val="000000"/>
                <w:szCs w:val="21"/>
              </w:rPr>
              <w:t>1.2t/a</w:t>
            </w:r>
          </w:p>
        </w:tc>
      </w:tr>
    </w:tbl>
    <w:p w14:paraId="55D0C6A5" w14:textId="77777777" w:rsidR="004C6748" w:rsidRDefault="00615EC0">
      <w:pPr>
        <w:pStyle w:val="af4"/>
        <w:widowControl/>
        <w:spacing w:beforeLines="80" w:before="249" w:after="31"/>
        <w:jc w:val="left"/>
        <w:rPr>
          <w:rFonts w:hAnsi="宋体" w:hint="default"/>
          <w:color w:val="000000"/>
          <w:spacing w:val="-6"/>
          <w:kern w:val="21"/>
          <w:szCs w:val="21"/>
        </w:rPr>
      </w:pPr>
      <w:r>
        <w:rPr>
          <w:rFonts w:hAnsi="宋体"/>
          <w:snapToGrid w:val="0"/>
          <w:color w:val="000000"/>
          <w:kern w:val="21"/>
          <w:szCs w:val="21"/>
        </w:rPr>
        <w:t>注：</w:t>
      </w:r>
      <w:r>
        <w:rPr>
          <w:rFonts w:hAnsi="宋体"/>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color w:val="000000"/>
          <w:spacing w:val="-16"/>
          <w:kern w:val="21"/>
          <w:szCs w:val="21"/>
        </w:rPr>
        <w:fldChar w:fldCharType="separate"/>
      </w:r>
      <w:r>
        <w:rPr>
          <w:rFonts w:hAnsi="宋体"/>
          <w:szCs w:val="21"/>
        </w:rPr>
        <w:t>⑥</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color w:val="000000"/>
          <w:spacing w:val="-6"/>
          <w:kern w:val="21"/>
          <w:szCs w:val="21"/>
        </w:rPr>
        <w:fldChar w:fldCharType="separate"/>
      </w:r>
      <w:r>
        <w:rPr>
          <w:rFonts w:hAnsi="宋体"/>
          <w:szCs w:val="21"/>
        </w:rPr>
        <w:t>①</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color w:val="000000"/>
          <w:spacing w:val="-6"/>
          <w:kern w:val="21"/>
          <w:szCs w:val="21"/>
        </w:rPr>
        <w:fldChar w:fldCharType="separate"/>
      </w:r>
      <w:r>
        <w:rPr>
          <w:rFonts w:hAnsi="宋体"/>
          <w:szCs w:val="21"/>
        </w:rPr>
        <w:t>③</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color w:val="000000"/>
          <w:spacing w:val="-6"/>
          <w:kern w:val="21"/>
          <w:szCs w:val="21"/>
        </w:rPr>
        <w:fldChar w:fldCharType="separate"/>
      </w:r>
      <w:r>
        <w:rPr>
          <w:rFonts w:hAnsi="宋体"/>
          <w:szCs w:val="21"/>
        </w:rPr>
        <w:t>④</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color w:val="000000"/>
          <w:spacing w:val="-16"/>
          <w:kern w:val="21"/>
          <w:szCs w:val="21"/>
        </w:rPr>
        <w:fldChar w:fldCharType="separate"/>
      </w:r>
      <w:r>
        <w:rPr>
          <w:rFonts w:hAnsi="宋体"/>
          <w:szCs w:val="21"/>
        </w:rPr>
        <w:t>⑤</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color w:val="000000"/>
          <w:spacing w:val="-6"/>
          <w:kern w:val="21"/>
          <w:szCs w:val="21"/>
        </w:rPr>
        <w:fldChar w:fldCharType="separate"/>
      </w:r>
      <w:r>
        <w:rPr>
          <w:rFonts w:hAnsi="宋体"/>
          <w:szCs w:val="21"/>
        </w:rPr>
        <w:t>⑦</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color w:val="000000"/>
          <w:spacing w:val="-16"/>
          <w:kern w:val="21"/>
          <w:szCs w:val="21"/>
        </w:rPr>
        <w:fldChar w:fldCharType="separate"/>
      </w:r>
      <w:r>
        <w:rPr>
          <w:rFonts w:hAnsi="宋体"/>
          <w:szCs w:val="21"/>
        </w:rPr>
        <w:t>⑥</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color w:val="000000"/>
          <w:spacing w:val="-6"/>
          <w:kern w:val="21"/>
          <w:szCs w:val="21"/>
        </w:rPr>
        <w:fldChar w:fldCharType="separate"/>
      </w:r>
      <w:r>
        <w:rPr>
          <w:rFonts w:hAnsi="宋体"/>
          <w:szCs w:val="21"/>
        </w:rPr>
        <w:t>①</w:t>
      </w:r>
      <w:r>
        <w:rPr>
          <w:rFonts w:hAnsi="宋体"/>
          <w:color w:val="000000"/>
          <w:spacing w:val="-6"/>
          <w:kern w:val="21"/>
          <w:szCs w:val="21"/>
        </w:rPr>
        <w:fldChar w:fldCharType="end"/>
      </w:r>
    </w:p>
    <w:p w14:paraId="45618DA8" w14:textId="77777777" w:rsidR="004C6748" w:rsidRDefault="004C6748"/>
    <w:sectPr w:rsidR="004C6748">
      <w:footerReference w:type="default" r:id="rId23"/>
      <w:pgSz w:w="16838" w:h="11906" w:orient="landscape"/>
      <w:pgMar w:top="1531" w:right="1702" w:bottom="1531" w:left="1702"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9A8D9" w14:textId="77777777" w:rsidR="00AF6C9F" w:rsidRDefault="00AF6C9F" w:rsidP="00834F02">
      <w:r>
        <w:separator/>
      </w:r>
    </w:p>
  </w:endnote>
  <w:endnote w:type="continuationSeparator" w:id="0">
    <w:p w14:paraId="575C341F" w14:textId="77777777" w:rsidR="00AF6C9F" w:rsidRDefault="00AF6C9F" w:rsidP="0083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_..">
    <w:altName w:val="宋体"/>
    <w:charset w:val="86"/>
    <w:family w:val="roman"/>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方正小标宋_GBK">
    <w:altName w:val="微软雅黑"/>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6DE8" w14:textId="1B9E5C7B" w:rsidR="00094051" w:rsidRDefault="00094051" w:rsidP="00094051">
    <w:pPr>
      <w:pStyle w:val="a9"/>
      <w:ind w:left="4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121795"/>
      <w:docPartObj>
        <w:docPartGallery w:val="Page Numbers (Bottom of Page)"/>
        <w:docPartUnique/>
      </w:docPartObj>
    </w:sdtPr>
    <w:sdtEndPr>
      <w:rPr>
        <w:rFonts w:ascii="Times New Roman" w:hAnsi="Times New Roman" w:cs="Times New Roman"/>
      </w:rPr>
    </w:sdtEndPr>
    <w:sdtContent>
      <w:p w14:paraId="5D23D6C1" w14:textId="77777777" w:rsidR="00094051" w:rsidRPr="00094051" w:rsidRDefault="00094051" w:rsidP="00094051">
        <w:pPr>
          <w:pStyle w:val="a9"/>
          <w:ind w:left="420"/>
          <w:jc w:val="center"/>
          <w:rPr>
            <w:rFonts w:ascii="Times New Roman" w:hAnsi="Times New Roman" w:cs="Times New Roman"/>
          </w:rPr>
        </w:pPr>
        <w:r w:rsidRPr="00094051">
          <w:rPr>
            <w:rFonts w:ascii="Times New Roman" w:hAnsi="Times New Roman" w:cs="Times New Roman"/>
          </w:rPr>
          <w:fldChar w:fldCharType="begin"/>
        </w:r>
        <w:r w:rsidRPr="00094051">
          <w:rPr>
            <w:rFonts w:ascii="Times New Roman" w:hAnsi="Times New Roman" w:cs="Times New Roman"/>
          </w:rPr>
          <w:instrText>PAGE   \* MERGEFORMAT</w:instrText>
        </w:r>
        <w:r w:rsidRPr="00094051">
          <w:rPr>
            <w:rFonts w:ascii="Times New Roman" w:hAnsi="Times New Roman" w:cs="Times New Roman"/>
          </w:rPr>
          <w:fldChar w:fldCharType="separate"/>
        </w:r>
        <w:r w:rsidRPr="00094051">
          <w:rPr>
            <w:rFonts w:ascii="Times New Roman" w:hAnsi="Times New Roman" w:cs="Times New Roman"/>
            <w:lang w:val="zh-CN"/>
          </w:rPr>
          <w:t>2</w:t>
        </w:r>
        <w:r w:rsidRPr="00094051">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12740" w14:textId="0C662BF7" w:rsidR="00A55E57" w:rsidRPr="00094051" w:rsidRDefault="00A55E57" w:rsidP="00094051">
    <w:pPr>
      <w:pStyle w:val="a9"/>
      <w:ind w:left="420"/>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546FB" w14:textId="77777777" w:rsidR="00AF6C9F" w:rsidRDefault="00AF6C9F" w:rsidP="00834F02">
      <w:r>
        <w:separator/>
      </w:r>
    </w:p>
  </w:footnote>
  <w:footnote w:type="continuationSeparator" w:id="0">
    <w:p w14:paraId="0CD4BD67" w14:textId="77777777" w:rsidR="00AF6C9F" w:rsidRDefault="00AF6C9F" w:rsidP="00834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5E3"/>
    <w:multiLevelType w:val="multilevel"/>
    <w:tmpl w:val="0EF045E3"/>
    <w:lvl w:ilvl="0">
      <w:start w:val="1"/>
      <w:numFmt w:val="decimal"/>
      <w:lvlText w:val="表3-%1"/>
      <w:lvlJc w:val="left"/>
      <w:pPr>
        <w:ind w:left="420" w:hanging="420"/>
      </w:pPr>
      <w:rPr>
        <w:rFonts w:ascii="Times New Roman" w:eastAsia="宋体" w:hAnsi="Times New Roman" w:cs="Times New Roman" w:hint="default"/>
        <w:b/>
        <w:bCs/>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1DA1AE5"/>
    <w:multiLevelType w:val="multilevel"/>
    <w:tmpl w:val="11DA1AE5"/>
    <w:lvl w:ilvl="0">
      <w:start w:val="1"/>
      <w:numFmt w:val="decimal"/>
      <w:lvlText w:val="图4-%1"/>
      <w:lvlJc w:val="left"/>
      <w:pPr>
        <w:ind w:left="900" w:hanging="420"/>
      </w:pPr>
      <w:rPr>
        <w:rFonts w:ascii="Times New Roman" w:eastAsia="宋体" w:hAnsi="Times New Roman" w:cs="Times New Roman" w:hint="default"/>
        <w:b/>
        <w:bCs/>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20D414C3"/>
    <w:multiLevelType w:val="multilevel"/>
    <w:tmpl w:val="20D414C3"/>
    <w:lvl w:ilvl="0">
      <w:start w:val="1"/>
      <w:numFmt w:val="decimal"/>
      <w:lvlText w:val="图1-%1"/>
      <w:lvlJc w:val="left"/>
      <w:pPr>
        <w:ind w:left="842" w:hanging="420"/>
      </w:pPr>
      <w:rPr>
        <w:rFonts w:ascii="Times New Roman" w:hAnsi="Times New Roman" w:cs="Times New Roman" w:hint="default"/>
        <w:b/>
        <w:bCs/>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 w15:restartNumberingAfterBreak="0">
    <w:nsid w:val="2F2E457A"/>
    <w:multiLevelType w:val="multilevel"/>
    <w:tmpl w:val="32CE6E30"/>
    <w:lvl w:ilvl="0">
      <w:start w:val="1"/>
      <w:numFmt w:val="decimal"/>
      <w:lvlText w:val="表2-%1"/>
      <w:lvlJc w:val="left"/>
      <w:pPr>
        <w:ind w:left="980" w:hanging="420"/>
      </w:pPr>
      <w:rPr>
        <w:rFonts w:ascii="Times New Roman" w:hAnsi="Times New Roman" w:cs="Times New Roman" w:hint="default"/>
        <w:b/>
        <w:bCs/>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3DA8088F"/>
    <w:multiLevelType w:val="multilevel"/>
    <w:tmpl w:val="3DA8088F"/>
    <w:lvl w:ilvl="0">
      <w:start w:val="1"/>
      <w:numFmt w:val="decimal"/>
      <w:lvlText w:val="表4-%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0523F39"/>
    <w:multiLevelType w:val="multilevel"/>
    <w:tmpl w:val="40523F39"/>
    <w:lvl w:ilvl="0">
      <w:start w:val="1"/>
      <w:numFmt w:val="decimal"/>
      <w:lvlText w:val="表2-%1"/>
      <w:lvlJc w:val="left"/>
      <w:pPr>
        <w:ind w:left="980" w:hanging="420"/>
      </w:pPr>
      <w:rPr>
        <w:rFonts w:ascii="Times New Roman" w:hAnsi="Times New Roman" w:cs="Times New Roman" w:hint="default"/>
        <w:b/>
        <w:bC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67B00BB7"/>
    <w:multiLevelType w:val="hybridMultilevel"/>
    <w:tmpl w:val="D500ED84"/>
    <w:lvl w:ilvl="0" w:tplc="87AEB8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6C112552"/>
    <w:multiLevelType w:val="multilevel"/>
    <w:tmpl w:val="6C112552"/>
    <w:lvl w:ilvl="0">
      <w:start w:val="1"/>
      <w:numFmt w:val="decimal"/>
      <w:lvlText w:val="表5-%1"/>
      <w:lvlJc w:val="left"/>
      <w:pPr>
        <w:ind w:left="420" w:hanging="420"/>
      </w:pPr>
      <w:rPr>
        <w:rFonts w:ascii="Times New Roman" w:hAnsi="Times New Roman" w:cs="Times New Roman" w:hint="default"/>
        <w:b/>
        <w:bCs/>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C9A0BD6"/>
    <w:multiLevelType w:val="multilevel"/>
    <w:tmpl w:val="78CA5168"/>
    <w:lvl w:ilvl="0">
      <w:start w:val="1"/>
      <w:numFmt w:val="decimal"/>
      <w:lvlText w:val="表1-%1"/>
      <w:lvlJc w:val="left"/>
      <w:pPr>
        <w:ind w:left="980" w:hanging="420"/>
      </w:pPr>
      <w:rPr>
        <w:rFonts w:ascii="Times New Roman" w:eastAsia="宋体" w:hAnsi="Times New Roman" w:cs="Times New Roman" w:hint="default"/>
        <w:b/>
        <w:bCs w:val="0"/>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6F433017"/>
    <w:multiLevelType w:val="multilevel"/>
    <w:tmpl w:val="6F433017"/>
    <w:lvl w:ilvl="0">
      <w:start w:val="1"/>
      <w:numFmt w:val="decimal"/>
      <w:lvlText w:val="表1-%1"/>
      <w:lvlJc w:val="left"/>
      <w:pPr>
        <w:ind w:left="980" w:hanging="420"/>
      </w:pPr>
      <w:rPr>
        <w:rFonts w:ascii="Times New Roman" w:eastAsia="宋体" w:hAnsi="Times New Roman" w:cs="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7AAE33C5"/>
    <w:multiLevelType w:val="multilevel"/>
    <w:tmpl w:val="7AAE33C5"/>
    <w:lvl w:ilvl="0">
      <w:start w:val="1"/>
      <w:numFmt w:val="decimal"/>
      <w:lvlText w:val="图2-%1"/>
      <w:lvlJc w:val="left"/>
      <w:pPr>
        <w:ind w:left="980" w:hanging="420"/>
      </w:pPr>
      <w:rPr>
        <w:rFonts w:ascii="Times New Roman" w:eastAsia="宋体" w:hAnsi="Times New Roman" w:cs="Times New Roman"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
  </w:num>
  <w:num w:numId="2">
    <w:abstractNumId w:val="9"/>
  </w:num>
  <w:num w:numId="3">
    <w:abstractNumId w:val="5"/>
  </w:num>
  <w:num w:numId="4">
    <w:abstractNumId w:val="10"/>
  </w:num>
  <w:num w:numId="5">
    <w:abstractNumId w:val="7"/>
  </w:num>
  <w:num w:numId="6">
    <w:abstractNumId w:val="0"/>
  </w:num>
  <w:num w:numId="7">
    <w:abstractNumId w:val="4"/>
  </w:num>
  <w:num w:numId="8">
    <w:abstractNumId w:val="1"/>
  </w:num>
  <w:num w:numId="9">
    <w:abstractNumId w:val="8"/>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56"/>
    <w:rsid w:val="00001498"/>
    <w:rsid w:val="00001F15"/>
    <w:rsid w:val="000026EE"/>
    <w:rsid w:val="000037AC"/>
    <w:rsid w:val="00004191"/>
    <w:rsid w:val="00006B1B"/>
    <w:rsid w:val="00013EF6"/>
    <w:rsid w:val="00014521"/>
    <w:rsid w:val="00016ED1"/>
    <w:rsid w:val="00016FA9"/>
    <w:rsid w:val="00017938"/>
    <w:rsid w:val="00021306"/>
    <w:rsid w:val="000223DE"/>
    <w:rsid w:val="0002273F"/>
    <w:rsid w:val="0002338D"/>
    <w:rsid w:val="00023EF8"/>
    <w:rsid w:val="00026FA7"/>
    <w:rsid w:val="0002752B"/>
    <w:rsid w:val="000302FE"/>
    <w:rsid w:val="00032124"/>
    <w:rsid w:val="00032EBF"/>
    <w:rsid w:val="00036A1B"/>
    <w:rsid w:val="000370CA"/>
    <w:rsid w:val="000378A2"/>
    <w:rsid w:val="0004198B"/>
    <w:rsid w:val="000433D3"/>
    <w:rsid w:val="00044B31"/>
    <w:rsid w:val="00044B6C"/>
    <w:rsid w:val="00044E35"/>
    <w:rsid w:val="00044EC1"/>
    <w:rsid w:val="00045055"/>
    <w:rsid w:val="000454D0"/>
    <w:rsid w:val="000456C0"/>
    <w:rsid w:val="00047ECA"/>
    <w:rsid w:val="00050D17"/>
    <w:rsid w:val="00053D53"/>
    <w:rsid w:val="00054891"/>
    <w:rsid w:val="00054FD9"/>
    <w:rsid w:val="00055CF7"/>
    <w:rsid w:val="000566C6"/>
    <w:rsid w:val="00057B0C"/>
    <w:rsid w:val="000602E7"/>
    <w:rsid w:val="00060625"/>
    <w:rsid w:val="00060C6D"/>
    <w:rsid w:val="000623F6"/>
    <w:rsid w:val="000626D7"/>
    <w:rsid w:val="00063B1F"/>
    <w:rsid w:val="00064420"/>
    <w:rsid w:val="00064F35"/>
    <w:rsid w:val="000661E9"/>
    <w:rsid w:val="00066486"/>
    <w:rsid w:val="00066B0C"/>
    <w:rsid w:val="00066CAB"/>
    <w:rsid w:val="00070052"/>
    <w:rsid w:val="00070156"/>
    <w:rsid w:val="0007234B"/>
    <w:rsid w:val="00073F97"/>
    <w:rsid w:val="00074546"/>
    <w:rsid w:val="000746E1"/>
    <w:rsid w:val="0007671A"/>
    <w:rsid w:val="000775A2"/>
    <w:rsid w:val="00077F91"/>
    <w:rsid w:val="00083299"/>
    <w:rsid w:val="0008407A"/>
    <w:rsid w:val="00084EE7"/>
    <w:rsid w:val="00084FAE"/>
    <w:rsid w:val="0008603F"/>
    <w:rsid w:val="00086564"/>
    <w:rsid w:val="000866F6"/>
    <w:rsid w:val="0008697E"/>
    <w:rsid w:val="00090EE2"/>
    <w:rsid w:val="00093BAA"/>
    <w:rsid w:val="00094051"/>
    <w:rsid w:val="000966A7"/>
    <w:rsid w:val="00097CED"/>
    <w:rsid w:val="00097E54"/>
    <w:rsid w:val="000A1507"/>
    <w:rsid w:val="000A249E"/>
    <w:rsid w:val="000A4A77"/>
    <w:rsid w:val="000A4BE4"/>
    <w:rsid w:val="000A6AEC"/>
    <w:rsid w:val="000B1006"/>
    <w:rsid w:val="000B12DA"/>
    <w:rsid w:val="000B2226"/>
    <w:rsid w:val="000B4A79"/>
    <w:rsid w:val="000B5F48"/>
    <w:rsid w:val="000B6749"/>
    <w:rsid w:val="000B6B50"/>
    <w:rsid w:val="000C0D64"/>
    <w:rsid w:val="000C245E"/>
    <w:rsid w:val="000C2A27"/>
    <w:rsid w:val="000C3BFF"/>
    <w:rsid w:val="000C4A1A"/>
    <w:rsid w:val="000C4DA1"/>
    <w:rsid w:val="000C634F"/>
    <w:rsid w:val="000D0AE8"/>
    <w:rsid w:val="000D1C6B"/>
    <w:rsid w:val="000D2858"/>
    <w:rsid w:val="000D3F37"/>
    <w:rsid w:val="000D49A3"/>
    <w:rsid w:val="000D4D46"/>
    <w:rsid w:val="000D5397"/>
    <w:rsid w:val="000D5672"/>
    <w:rsid w:val="000D5EFD"/>
    <w:rsid w:val="000D684D"/>
    <w:rsid w:val="000D6A50"/>
    <w:rsid w:val="000D78DB"/>
    <w:rsid w:val="000E0639"/>
    <w:rsid w:val="000E3F13"/>
    <w:rsid w:val="000E449F"/>
    <w:rsid w:val="000E6525"/>
    <w:rsid w:val="000F1617"/>
    <w:rsid w:val="000F17D6"/>
    <w:rsid w:val="000F27F8"/>
    <w:rsid w:val="000F28DE"/>
    <w:rsid w:val="000F2DE3"/>
    <w:rsid w:val="000F60A8"/>
    <w:rsid w:val="000F6C8E"/>
    <w:rsid w:val="000F6E2E"/>
    <w:rsid w:val="000F7620"/>
    <w:rsid w:val="00100324"/>
    <w:rsid w:val="00113C12"/>
    <w:rsid w:val="00114CD4"/>
    <w:rsid w:val="00115BD8"/>
    <w:rsid w:val="001228BE"/>
    <w:rsid w:val="00124EA1"/>
    <w:rsid w:val="00125866"/>
    <w:rsid w:val="00126F33"/>
    <w:rsid w:val="001274DE"/>
    <w:rsid w:val="00130316"/>
    <w:rsid w:val="00130D2E"/>
    <w:rsid w:val="00131113"/>
    <w:rsid w:val="00134DF3"/>
    <w:rsid w:val="001415C2"/>
    <w:rsid w:val="00143648"/>
    <w:rsid w:val="00143E66"/>
    <w:rsid w:val="00144A1A"/>
    <w:rsid w:val="001468B0"/>
    <w:rsid w:val="00155AB8"/>
    <w:rsid w:val="00156E91"/>
    <w:rsid w:val="001575DF"/>
    <w:rsid w:val="00157752"/>
    <w:rsid w:val="00160446"/>
    <w:rsid w:val="001625BB"/>
    <w:rsid w:val="001631AF"/>
    <w:rsid w:val="0016625C"/>
    <w:rsid w:val="001676A4"/>
    <w:rsid w:val="00170876"/>
    <w:rsid w:val="0017097D"/>
    <w:rsid w:val="00172A27"/>
    <w:rsid w:val="0017487E"/>
    <w:rsid w:val="00177A49"/>
    <w:rsid w:val="00182E0F"/>
    <w:rsid w:val="0018324A"/>
    <w:rsid w:val="00184FB8"/>
    <w:rsid w:val="00186A9F"/>
    <w:rsid w:val="00186D7C"/>
    <w:rsid w:val="0018718F"/>
    <w:rsid w:val="0019021D"/>
    <w:rsid w:val="001915E7"/>
    <w:rsid w:val="001945E0"/>
    <w:rsid w:val="001955BB"/>
    <w:rsid w:val="00195968"/>
    <w:rsid w:val="001A1AC1"/>
    <w:rsid w:val="001A1FA9"/>
    <w:rsid w:val="001A58DB"/>
    <w:rsid w:val="001A5F69"/>
    <w:rsid w:val="001A7C1F"/>
    <w:rsid w:val="001B1D63"/>
    <w:rsid w:val="001B3450"/>
    <w:rsid w:val="001B44BE"/>
    <w:rsid w:val="001B5A11"/>
    <w:rsid w:val="001C0D4B"/>
    <w:rsid w:val="001C0D60"/>
    <w:rsid w:val="001C109E"/>
    <w:rsid w:val="001C163B"/>
    <w:rsid w:val="001C1A3B"/>
    <w:rsid w:val="001C1BFD"/>
    <w:rsid w:val="001C2868"/>
    <w:rsid w:val="001C2ADF"/>
    <w:rsid w:val="001C2BB2"/>
    <w:rsid w:val="001C4E7B"/>
    <w:rsid w:val="001C6608"/>
    <w:rsid w:val="001D0880"/>
    <w:rsid w:val="001D6BC9"/>
    <w:rsid w:val="001E1DC7"/>
    <w:rsid w:val="001E43E4"/>
    <w:rsid w:val="001E5C71"/>
    <w:rsid w:val="001E5EDD"/>
    <w:rsid w:val="001E5F3A"/>
    <w:rsid w:val="001E7556"/>
    <w:rsid w:val="001E77FD"/>
    <w:rsid w:val="001F0E16"/>
    <w:rsid w:val="001F1E41"/>
    <w:rsid w:val="001F359E"/>
    <w:rsid w:val="001F363C"/>
    <w:rsid w:val="001F4216"/>
    <w:rsid w:val="001F48EE"/>
    <w:rsid w:val="001F4A02"/>
    <w:rsid w:val="001F5028"/>
    <w:rsid w:val="001F6BC4"/>
    <w:rsid w:val="001F6E14"/>
    <w:rsid w:val="001F7399"/>
    <w:rsid w:val="00200C57"/>
    <w:rsid w:val="00202C26"/>
    <w:rsid w:val="00202E5B"/>
    <w:rsid w:val="00203AD5"/>
    <w:rsid w:val="00204057"/>
    <w:rsid w:val="002055BB"/>
    <w:rsid w:val="00205AA1"/>
    <w:rsid w:val="00207651"/>
    <w:rsid w:val="00212291"/>
    <w:rsid w:val="002156A3"/>
    <w:rsid w:val="002159B6"/>
    <w:rsid w:val="0022257E"/>
    <w:rsid w:val="002234C4"/>
    <w:rsid w:val="0022377B"/>
    <w:rsid w:val="00223DEF"/>
    <w:rsid w:val="00225ED7"/>
    <w:rsid w:val="00226BA0"/>
    <w:rsid w:val="00227AC1"/>
    <w:rsid w:val="00230AC9"/>
    <w:rsid w:val="00230E1E"/>
    <w:rsid w:val="00232B96"/>
    <w:rsid w:val="002359DE"/>
    <w:rsid w:val="002373EC"/>
    <w:rsid w:val="00237964"/>
    <w:rsid w:val="0024106B"/>
    <w:rsid w:val="0024161B"/>
    <w:rsid w:val="0024176E"/>
    <w:rsid w:val="0024306D"/>
    <w:rsid w:val="002436DA"/>
    <w:rsid w:val="0024386A"/>
    <w:rsid w:val="002441E3"/>
    <w:rsid w:val="002444B2"/>
    <w:rsid w:val="00246C03"/>
    <w:rsid w:val="002471BE"/>
    <w:rsid w:val="0024793B"/>
    <w:rsid w:val="0024795B"/>
    <w:rsid w:val="00247D9F"/>
    <w:rsid w:val="00250748"/>
    <w:rsid w:val="00250A04"/>
    <w:rsid w:val="00250DBA"/>
    <w:rsid w:val="00252FED"/>
    <w:rsid w:val="00254AAD"/>
    <w:rsid w:val="00254DEB"/>
    <w:rsid w:val="00256746"/>
    <w:rsid w:val="00260F6C"/>
    <w:rsid w:val="00262247"/>
    <w:rsid w:val="00262A1C"/>
    <w:rsid w:val="00263611"/>
    <w:rsid w:val="00263E6F"/>
    <w:rsid w:val="00263F95"/>
    <w:rsid w:val="00265816"/>
    <w:rsid w:val="00266FA9"/>
    <w:rsid w:val="002677BF"/>
    <w:rsid w:val="00267908"/>
    <w:rsid w:val="00270D80"/>
    <w:rsid w:val="00271733"/>
    <w:rsid w:val="00271AA9"/>
    <w:rsid w:val="00272BD2"/>
    <w:rsid w:val="00276615"/>
    <w:rsid w:val="00280CAB"/>
    <w:rsid w:val="00281C8B"/>
    <w:rsid w:val="00281F94"/>
    <w:rsid w:val="00282757"/>
    <w:rsid w:val="00285D08"/>
    <w:rsid w:val="00286C94"/>
    <w:rsid w:val="00287323"/>
    <w:rsid w:val="00290053"/>
    <w:rsid w:val="00291F6B"/>
    <w:rsid w:val="00292DD7"/>
    <w:rsid w:val="00294068"/>
    <w:rsid w:val="00295D70"/>
    <w:rsid w:val="0029789F"/>
    <w:rsid w:val="002979D4"/>
    <w:rsid w:val="00297A82"/>
    <w:rsid w:val="002A25ED"/>
    <w:rsid w:val="002A291B"/>
    <w:rsid w:val="002A2E3D"/>
    <w:rsid w:val="002A3E3C"/>
    <w:rsid w:val="002A40AA"/>
    <w:rsid w:val="002A559E"/>
    <w:rsid w:val="002A77A6"/>
    <w:rsid w:val="002B1B92"/>
    <w:rsid w:val="002B31FE"/>
    <w:rsid w:val="002B3DA4"/>
    <w:rsid w:val="002B4B2E"/>
    <w:rsid w:val="002B722C"/>
    <w:rsid w:val="002B7E44"/>
    <w:rsid w:val="002C0361"/>
    <w:rsid w:val="002C20E2"/>
    <w:rsid w:val="002C3566"/>
    <w:rsid w:val="002C3AF4"/>
    <w:rsid w:val="002C583F"/>
    <w:rsid w:val="002C6627"/>
    <w:rsid w:val="002D4E78"/>
    <w:rsid w:val="002D5386"/>
    <w:rsid w:val="002D5FA8"/>
    <w:rsid w:val="002D7D92"/>
    <w:rsid w:val="002E07CA"/>
    <w:rsid w:val="002E164D"/>
    <w:rsid w:val="002E1E2B"/>
    <w:rsid w:val="002E3DD9"/>
    <w:rsid w:val="002E4137"/>
    <w:rsid w:val="002E4C72"/>
    <w:rsid w:val="002E670B"/>
    <w:rsid w:val="002F5090"/>
    <w:rsid w:val="002F6E85"/>
    <w:rsid w:val="00300031"/>
    <w:rsid w:val="003018F2"/>
    <w:rsid w:val="00301E58"/>
    <w:rsid w:val="0030262A"/>
    <w:rsid w:val="0030537C"/>
    <w:rsid w:val="00305B75"/>
    <w:rsid w:val="0030708B"/>
    <w:rsid w:val="0031001A"/>
    <w:rsid w:val="0031007B"/>
    <w:rsid w:val="00311A91"/>
    <w:rsid w:val="003138D6"/>
    <w:rsid w:val="00313BBE"/>
    <w:rsid w:val="00313EA0"/>
    <w:rsid w:val="003145B6"/>
    <w:rsid w:val="00314D0D"/>
    <w:rsid w:val="00315622"/>
    <w:rsid w:val="00316062"/>
    <w:rsid w:val="00316B00"/>
    <w:rsid w:val="003179FA"/>
    <w:rsid w:val="003222CD"/>
    <w:rsid w:val="00323C78"/>
    <w:rsid w:val="00323F8A"/>
    <w:rsid w:val="003310DE"/>
    <w:rsid w:val="00333921"/>
    <w:rsid w:val="00333C2E"/>
    <w:rsid w:val="003343CF"/>
    <w:rsid w:val="00336A65"/>
    <w:rsid w:val="00337897"/>
    <w:rsid w:val="00344CB4"/>
    <w:rsid w:val="003465B7"/>
    <w:rsid w:val="00347725"/>
    <w:rsid w:val="00350E62"/>
    <w:rsid w:val="003511CE"/>
    <w:rsid w:val="00351661"/>
    <w:rsid w:val="00356742"/>
    <w:rsid w:val="003569F6"/>
    <w:rsid w:val="00357569"/>
    <w:rsid w:val="00360169"/>
    <w:rsid w:val="00360597"/>
    <w:rsid w:val="0036103C"/>
    <w:rsid w:val="00361259"/>
    <w:rsid w:val="003615B9"/>
    <w:rsid w:val="00362ACC"/>
    <w:rsid w:val="003650EB"/>
    <w:rsid w:val="00366238"/>
    <w:rsid w:val="00371B5A"/>
    <w:rsid w:val="00371F41"/>
    <w:rsid w:val="003721F9"/>
    <w:rsid w:val="00376258"/>
    <w:rsid w:val="0038044D"/>
    <w:rsid w:val="003811AE"/>
    <w:rsid w:val="00383C25"/>
    <w:rsid w:val="00383DEE"/>
    <w:rsid w:val="0038445A"/>
    <w:rsid w:val="003859FA"/>
    <w:rsid w:val="00385F3C"/>
    <w:rsid w:val="00387AF9"/>
    <w:rsid w:val="00390EF8"/>
    <w:rsid w:val="003915CC"/>
    <w:rsid w:val="00392CCA"/>
    <w:rsid w:val="003946EA"/>
    <w:rsid w:val="00394E76"/>
    <w:rsid w:val="003964DC"/>
    <w:rsid w:val="00396613"/>
    <w:rsid w:val="0039798A"/>
    <w:rsid w:val="003A0504"/>
    <w:rsid w:val="003A050C"/>
    <w:rsid w:val="003A0B3B"/>
    <w:rsid w:val="003A23E6"/>
    <w:rsid w:val="003A42A0"/>
    <w:rsid w:val="003A4C71"/>
    <w:rsid w:val="003A5096"/>
    <w:rsid w:val="003A5D3F"/>
    <w:rsid w:val="003A7294"/>
    <w:rsid w:val="003B0C3F"/>
    <w:rsid w:val="003B1FAB"/>
    <w:rsid w:val="003B2013"/>
    <w:rsid w:val="003B30DD"/>
    <w:rsid w:val="003B5F39"/>
    <w:rsid w:val="003B732B"/>
    <w:rsid w:val="003C17A1"/>
    <w:rsid w:val="003C3427"/>
    <w:rsid w:val="003C371F"/>
    <w:rsid w:val="003C42BF"/>
    <w:rsid w:val="003C4F29"/>
    <w:rsid w:val="003C73C6"/>
    <w:rsid w:val="003D24E9"/>
    <w:rsid w:val="003D285C"/>
    <w:rsid w:val="003D3859"/>
    <w:rsid w:val="003D612C"/>
    <w:rsid w:val="003D6992"/>
    <w:rsid w:val="003E2D2C"/>
    <w:rsid w:val="003E3F27"/>
    <w:rsid w:val="003E4B84"/>
    <w:rsid w:val="003E6DF4"/>
    <w:rsid w:val="003E778A"/>
    <w:rsid w:val="003E7B8D"/>
    <w:rsid w:val="003F150D"/>
    <w:rsid w:val="003F1C73"/>
    <w:rsid w:val="003F406C"/>
    <w:rsid w:val="003F7D98"/>
    <w:rsid w:val="00401692"/>
    <w:rsid w:val="00401ABB"/>
    <w:rsid w:val="004020E7"/>
    <w:rsid w:val="00402BCB"/>
    <w:rsid w:val="00404CB6"/>
    <w:rsid w:val="00405EA5"/>
    <w:rsid w:val="00410868"/>
    <w:rsid w:val="00410E8F"/>
    <w:rsid w:val="00413F88"/>
    <w:rsid w:val="004143F1"/>
    <w:rsid w:val="0041720F"/>
    <w:rsid w:val="00417DA1"/>
    <w:rsid w:val="004221F2"/>
    <w:rsid w:val="004229C8"/>
    <w:rsid w:val="00423F08"/>
    <w:rsid w:val="00425CB7"/>
    <w:rsid w:val="00426938"/>
    <w:rsid w:val="00427DF3"/>
    <w:rsid w:val="00433A7A"/>
    <w:rsid w:val="00434417"/>
    <w:rsid w:val="00435216"/>
    <w:rsid w:val="00435E62"/>
    <w:rsid w:val="00437162"/>
    <w:rsid w:val="0044109C"/>
    <w:rsid w:val="00441290"/>
    <w:rsid w:val="00441D1A"/>
    <w:rsid w:val="00444CAA"/>
    <w:rsid w:val="00445070"/>
    <w:rsid w:val="004452D1"/>
    <w:rsid w:val="00445BB6"/>
    <w:rsid w:val="0045028D"/>
    <w:rsid w:val="0045047A"/>
    <w:rsid w:val="0045069E"/>
    <w:rsid w:val="004524AA"/>
    <w:rsid w:val="00454362"/>
    <w:rsid w:val="004545B6"/>
    <w:rsid w:val="00454906"/>
    <w:rsid w:val="004624F9"/>
    <w:rsid w:val="004626E4"/>
    <w:rsid w:val="00462B80"/>
    <w:rsid w:val="00463E41"/>
    <w:rsid w:val="004658CA"/>
    <w:rsid w:val="00466ED5"/>
    <w:rsid w:val="0046785A"/>
    <w:rsid w:val="00470592"/>
    <w:rsid w:val="004719BD"/>
    <w:rsid w:val="00475D10"/>
    <w:rsid w:val="00476202"/>
    <w:rsid w:val="0047692F"/>
    <w:rsid w:val="00476DA8"/>
    <w:rsid w:val="00477D60"/>
    <w:rsid w:val="0048032E"/>
    <w:rsid w:val="00480432"/>
    <w:rsid w:val="004810D4"/>
    <w:rsid w:val="00484659"/>
    <w:rsid w:val="00485758"/>
    <w:rsid w:val="00485BEB"/>
    <w:rsid w:val="00486C24"/>
    <w:rsid w:val="00486D59"/>
    <w:rsid w:val="00486F44"/>
    <w:rsid w:val="00487F2E"/>
    <w:rsid w:val="0049041F"/>
    <w:rsid w:val="00490C89"/>
    <w:rsid w:val="00491164"/>
    <w:rsid w:val="00491452"/>
    <w:rsid w:val="00491C20"/>
    <w:rsid w:val="004932BB"/>
    <w:rsid w:val="004932F5"/>
    <w:rsid w:val="00494A03"/>
    <w:rsid w:val="00497514"/>
    <w:rsid w:val="00497F29"/>
    <w:rsid w:val="004A08AD"/>
    <w:rsid w:val="004A154A"/>
    <w:rsid w:val="004A1F83"/>
    <w:rsid w:val="004A2763"/>
    <w:rsid w:val="004A2E3C"/>
    <w:rsid w:val="004A48BE"/>
    <w:rsid w:val="004A48C8"/>
    <w:rsid w:val="004A4C0C"/>
    <w:rsid w:val="004A5A92"/>
    <w:rsid w:val="004A66CC"/>
    <w:rsid w:val="004B07FC"/>
    <w:rsid w:val="004B0AC1"/>
    <w:rsid w:val="004B1BE4"/>
    <w:rsid w:val="004B2335"/>
    <w:rsid w:val="004B3A66"/>
    <w:rsid w:val="004B3D4A"/>
    <w:rsid w:val="004B40C7"/>
    <w:rsid w:val="004B52BD"/>
    <w:rsid w:val="004B5524"/>
    <w:rsid w:val="004B5A34"/>
    <w:rsid w:val="004B5BBE"/>
    <w:rsid w:val="004B6348"/>
    <w:rsid w:val="004B7CBB"/>
    <w:rsid w:val="004B7E5D"/>
    <w:rsid w:val="004C0108"/>
    <w:rsid w:val="004C0C1A"/>
    <w:rsid w:val="004C2217"/>
    <w:rsid w:val="004C3D2C"/>
    <w:rsid w:val="004C4BE1"/>
    <w:rsid w:val="004C6748"/>
    <w:rsid w:val="004C748B"/>
    <w:rsid w:val="004C7824"/>
    <w:rsid w:val="004D2DE3"/>
    <w:rsid w:val="004D3649"/>
    <w:rsid w:val="004D415E"/>
    <w:rsid w:val="004D63D6"/>
    <w:rsid w:val="004D6435"/>
    <w:rsid w:val="004D753A"/>
    <w:rsid w:val="004E0709"/>
    <w:rsid w:val="004E1259"/>
    <w:rsid w:val="004E2B14"/>
    <w:rsid w:val="004E3EAC"/>
    <w:rsid w:val="004E64D4"/>
    <w:rsid w:val="004F1E12"/>
    <w:rsid w:val="004F2877"/>
    <w:rsid w:val="004F440F"/>
    <w:rsid w:val="004F62E2"/>
    <w:rsid w:val="004F733B"/>
    <w:rsid w:val="00501530"/>
    <w:rsid w:val="00501D9C"/>
    <w:rsid w:val="005021ED"/>
    <w:rsid w:val="005038F0"/>
    <w:rsid w:val="005055C4"/>
    <w:rsid w:val="00506165"/>
    <w:rsid w:val="005065B3"/>
    <w:rsid w:val="005066ED"/>
    <w:rsid w:val="005105C0"/>
    <w:rsid w:val="00510B0A"/>
    <w:rsid w:val="00511384"/>
    <w:rsid w:val="0051164A"/>
    <w:rsid w:val="00512475"/>
    <w:rsid w:val="00513B1D"/>
    <w:rsid w:val="00513C5D"/>
    <w:rsid w:val="00515A07"/>
    <w:rsid w:val="005163F4"/>
    <w:rsid w:val="00516BB3"/>
    <w:rsid w:val="005177D7"/>
    <w:rsid w:val="0052263D"/>
    <w:rsid w:val="0052290B"/>
    <w:rsid w:val="00522FA2"/>
    <w:rsid w:val="005268A8"/>
    <w:rsid w:val="0052708A"/>
    <w:rsid w:val="00527A01"/>
    <w:rsid w:val="00531C67"/>
    <w:rsid w:val="00532106"/>
    <w:rsid w:val="00532BAD"/>
    <w:rsid w:val="00532CAB"/>
    <w:rsid w:val="005364B3"/>
    <w:rsid w:val="005365EA"/>
    <w:rsid w:val="00537981"/>
    <w:rsid w:val="00540C8F"/>
    <w:rsid w:val="00543BA5"/>
    <w:rsid w:val="005459CF"/>
    <w:rsid w:val="00545ECC"/>
    <w:rsid w:val="00551218"/>
    <w:rsid w:val="00551CB6"/>
    <w:rsid w:val="0055381B"/>
    <w:rsid w:val="00554A7C"/>
    <w:rsid w:val="00554AAB"/>
    <w:rsid w:val="00555118"/>
    <w:rsid w:val="0055513B"/>
    <w:rsid w:val="00555768"/>
    <w:rsid w:val="005573D7"/>
    <w:rsid w:val="0056175B"/>
    <w:rsid w:val="00562A75"/>
    <w:rsid w:val="00565B5A"/>
    <w:rsid w:val="00567EBE"/>
    <w:rsid w:val="00570A4A"/>
    <w:rsid w:val="00571C6A"/>
    <w:rsid w:val="005740E6"/>
    <w:rsid w:val="0057428B"/>
    <w:rsid w:val="00574F81"/>
    <w:rsid w:val="00574F9C"/>
    <w:rsid w:val="00576F25"/>
    <w:rsid w:val="005774D8"/>
    <w:rsid w:val="00577F93"/>
    <w:rsid w:val="0058071B"/>
    <w:rsid w:val="00582351"/>
    <w:rsid w:val="0058263C"/>
    <w:rsid w:val="00582C84"/>
    <w:rsid w:val="00590060"/>
    <w:rsid w:val="005901BC"/>
    <w:rsid w:val="00590A35"/>
    <w:rsid w:val="00590A7D"/>
    <w:rsid w:val="00592454"/>
    <w:rsid w:val="00594453"/>
    <w:rsid w:val="00596BA6"/>
    <w:rsid w:val="00597F23"/>
    <w:rsid w:val="005A13FA"/>
    <w:rsid w:val="005A1580"/>
    <w:rsid w:val="005A2055"/>
    <w:rsid w:val="005A346C"/>
    <w:rsid w:val="005A35E3"/>
    <w:rsid w:val="005A497C"/>
    <w:rsid w:val="005A5DAF"/>
    <w:rsid w:val="005A5E5E"/>
    <w:rsid w:val="005A6E70"/>
    <w:rsid w:val="005B6B01"/>
    <w:rsid w:val="005B7A5C"/>
    <w:rsid w:val="005C13C7"/>
    <w:rsid w:val="005C35C9"/>
    <w:rsid w:val="005C4506"/>
    <w:rsid w:val="005C4842"/>
    <w:rsid w:val="005C58E9"/>
    <w:rsid w:val="005C6064"/>
    <w:rsid w:val="005C62C4"/>
    <w:rsid w:val="005C7BAF"/>
    <w:rsid w:val="005D1A0C"/>
    <w:rsid w:val="005D1C75"/>
    <w:rsid w:val="005D2BCC"/>
    <w:rsid w:val="005D3DFE"/>
    <w:rsid w:val="005D3FDA"/>
    <w:rsid w:val="005D481D"/>
    <w:rsid w:val="005D572C"/>
    <w:rsid w:val="005D59EE"/>
    <w:rsid w:val="005D72D2"/>
    <w:rsid w:val="005D749F"/>
    <w:rsid w:val="005E0D7C"/>
    <w:rsid w:val="005E2808"/>
    <w:rsid w:val="005E3D27"/>
    <w:rsid w:val="005E4364"/>
    <w:rsid w:val="005E48B2"/>
    <w:rsid w:val="005E593B"/>
    <w:rsid w:val="005E7429"/>
    <w:rsid w:val="005E7682"/>
    <w:rsid w:val="005F4805"/>
    <w:rsid w:val="005F50CB"/>
    <w:rsid w:val="005F5CD9"/>
    <w:rsid w:val="005F6570"/>
    <w:rsid w:val="005F6DF7"/>
    <w:rsid w:val="005F6EE5"/>
    <w:rsid w:val="005F7287"/>
    <w:rsid w:val="005F73AA"/>
    <w:rsid w:val="006006FA"/>
    <w:rsid w:val="006009BC"/>
    <w:rsid w:val="0060127E"/>
    <w:rsid w:val="00602567"/>
    <w:rsid w:val="00604E8D"/>
    <w:rsid w:val="00604FFC"/>
    <w:rsid w:val="006056A9"/>
    <w:rsid w:val="006057C5"/>
    <w:rsid w:val="0060624E"/>
    <w:rsid w:val="00606616"/>
    <w:rsid w:val="00606D98"/>
    <w:rsid w:val="00607513"/>
    <w:rsid w:val="00610CC1"/>
    <w:rsid w:val="00612732"/>
    <w:rsid w:val="006136A6"/>
    <w:rsid w:val="00613D0F"/>
    <w:rsid w:val="00614288"/>
    <w:rsid w:val="00615EC0"/>
    <w:rsid w:val="006210BD"/>
    <w:rsid w:val="00626372"/>
    <w:rsid w:val="006305D9"/>
    <w:rsid w:val="0063154A"/>
    <w:rsid w:val="0063273B"/>
    <w:rsid w:val="00632CF9"/>
    <w:rsid w:val="00635571"/>
    <w:rsid w:val="0063598B"/>
    <w:rsid w:val="0063742B"/>
    <w:rsid w:val="00644507"/>
    <w:rsid w:val="0064545D"/>
    <w:rsid w:val="0064570B"/>
    <w:rsid w:val="00645AC2"/>
    <w:rsid w:val="006468AA"/>
    <w:rsid w:val="00647796"/>
    <w:rsid w:val="00647A93"/>
    <w:rsid w:val="00647ECF"/>
    <w:rsid w:val="0065043F"/>
    <w:rsid w:val="00650441"/>
    <w:rsid w:val="006522CE"/>
    <w:rsid w:val="00652A4A"/>
    <w:rsid w:val="006539F9"/>
    <w:rsid w:val="0065560C"/>
    <w:rsid w:val="00656AB2"/>
    <w:rsid w:val="00657D70"/>
    <w:rsid w:val="00660B14"/>
    <w:rsid w:val="00661838"/>
    <w:rsid w:val="00662830"/>
    <w:rsid w:val="00662CF1"/>
    <w:rsid w:val="006639A5"/>
    <w:rsid w:val="00664086"/>
    <w:rsid w:val="00664176"/>
    <w:rsid w:val="00664D08"/>
    <w:rsid w:val="00665A26"/>
    <w:rsid w:val="00665C31"/>
    <w:rsid w:val="0066741C"/>
    <w:rsid w:val="006674B7"/>
    <w:rsid w:val="006702D6"/>
    <w:rsid w:val="00671627"/>
    <w:rsid w:val="006725AF"/>
    <w:rsid w:val="00673966"/>
    <w:rsid w:val="006831ED"/>
    <w:rsid w:val="006843D6"/>
    <w:rsid w:val="00684753"/>
    <w:rsid w:val="00685AAA"/>
    <w:rsid w:val="0068691B"/>
    <w:rsid w:val="00692EEA"/>
    <w:rsid w:val="0069526A"/>
    <w:rsid w:val="006A004C"/>
    <w:rsid w:val="006A0C5F"/>
    <w:rsid w:val="006A1517"/>
    <w:rsid w:val="006A210C"/>
    <w:rsid w:val="006A309A"/>
    <w:rsid w:val="006A48FE"/>
    <w:rsid w:val="006A5CDF"/>
    <w:rsid w:val="006A5F7A"/>
    <w:rsid w:val="006A6C8F"/>
    <w:rsid w:val="006B1DF2"/>
    <w:rsid w:val="006B3380"/>
    <w:rsid w:val="006B4791"/>
    <w:rsid w:val="006B58A7"/>
    <w:rsid w:val="006B5EB5"/>
    <w:rsid w:val="006B6DEA"/>
    <w:rsid w:val="006C0E97"/>
    <w:rsid w:val="006C1739"/>
    <w:rsid w:val="006C22A5"/>
    <w:rsid w:val="006C55F8"/>
    <w:rsid w:val="006C5BA7"/>
    <w:rsid w:val="006C6B35"/>
    <w:rsid w:val="006C7875"/>
    <w:rsid w:val="006C7B4F"/>
    <w:rsid w:val="006D1B52"/>
    <w:rsid w:val="006D3022"/>
    <w:rsid w:val="006D3357"/>
    <w:rsid w:val="006D3887"/>
    <w:rsid w:val="006D45B8"/>
    <w:rsid w:val="006D46E3"/>
    <w:rsid w:val="006D502D"/>
    <w:rsid w:val="006D5E14"/>
    <w:rsid w:val="006D6DC4"/>
    <w:rsid w:val="006D77FB"/>
    <w:rsid w:val="006D791C"/>
    <w:rsid w:val="006E3507"/>
    <w:rsid w:val="006F0BF1"/>
    <w:rsid w:val="006F11DC"/>
    <w:rsid w:val="006F2CEF"/>
    <w:rsid w:val="006F6432"/>
    <w:rsid w:val="006F6884"/>
    <w:rsid w:val="006F72A7"/>
    <w:rsid w:val="006F7735"/>
    <w:rsid w:val="0070045F"/>
    <w:rsid w:val="00701115"/>
    <w:rsid w:val="0070333F"/>
    <w:rsid w:val="00704A51"/>
    <w:rsid w:val="00705AD6"/>
    <w:rsid w:val="00705C95"/>
    <w:rsid w:val="00706191"/>
    <w:rsid w:val="007068F8"/>
    <w:rsid w:val="00706A67"/>
    <w:rsid w:val="00706D4A"/>
    <w:rsid w:val="00707936"/>
    <w:rsid w:val="00707EAE"/>
    <w:rsid w:val="00710C53"/>
    <w:rsid w:val="007115A3"/>
    <w:rsid w:val="007115AB"/>
    <w:rsid w:val="007118A3"/>
    <w:rsid w:val="00713BCA"/>
    <w:rsid w:val="007155B5"/>
    <w:rsid w:val="007178F4"/>
    <w:rsid w:val="00717B78"/>
    <w:rsid w:val="007227EA"/>
    <w:rsid w:val="00722BEF"/>
    <w:rsid w:val="00722FB5"/>
    <w:rsid w:val="0072509F"/>
    <w:rsid w:val="007253C2"/>
    <w:rsid w:val="007263A9"/>
    <w:rsid w:val="00726560"/>
    <w:rsid w:val="00733AB9"/>
    <w:rsid w:val="00733F8D"/>
    <w:rsid w:val="00734842"/>
    <w:rsid w:val="00734A39"/>
    <w:rsid w:val="007358A9"/>
    <w:rsid w:val="007378C1"/>
    <w:rsid w:val="00742404"/>
    <w:rsid w:val="0074372F"/>
    <w:rsid w:val="0074396F"/>
    <w:rsid w:val="00747896"/>
    <w:rsid w:val="00750ACB"/>
    <w:rsid w:val="0075174D"/>
    <w:rsid w:val="00751AA6"/>
    <w:rsid w:val="00752C41"/>
    <w:rsid w:val="00753FCB"/>
    <w:rsid w:val="00754CFA"/>
    <w:rsid w:val="00754DF1"/>
    <w:rsid w:val="00755FEF"/>
    <w:rsid w:val="007567D7"/>
    <w:rsid w:val="00760730"/>
    <w:rsid w:val="00761226"/>
    <w:rsid w:val="00761BAD"/>
    <w:rsid w:val="00761D5C"/>
    <w:rsid w:val="0076337E"/>
    <w:rsid w:val="00763FF6"/>
    <w:rsid w:val="00765635"/>
    <w:rsid w:val="00766399"/>
    <w:rsid w:val="00767E6F"/>
    <w:rsid w:val="007701CC"/>
    <w:rsid w:val="00770743"/>
    <w:rsid w:val="0077130E"/>
    <w:rsid w:val="00772BF1"/>
    <w:rsid w:val="007745F3"/>
    <w:rsid w:val="00774D42"/>
    <w:rsid w:val="00774DE0"/>
    <w:rsid w:val="00776AE3"/>
    <w:rsid w:val="00776D4B"/>
    <w:rsid w:val="00776F0E"/>
    <w:rsid w:val="0078040D"/>
    <w:rsid w:val="00780479"/>
    <w:rsid w:val="007807D6"/>
    <w:rsid w:val="00782AAD"/>
    <w:rsid w:val="00782CA8"/>
    <w:rsid w:val="00783417"/>
    <w:rsid w:val="00785421"/>
    <w:rsid w:val="00785E97"/>
    <w:rsid w:val="00787D4C"/>
    <w:rsid w:val="00791CC1"/>
    <w:rsid w:val="007922E2"/>
    <w:rsid w:val="00792A50"/>
    <w:rsid w:val="00794384"/>
    <w:rsid w:val="0079493E"/>
    <w:rsid w:val="00794A89"/>
    <w:rsid w:val="00794ACA"/>
    <w:rsid w:val="00795422"/>
    <w:rsid w:val="0079613E"/>
    <w:rsid w:val="00796441"/>
    <w:rsid w:val="0079680C"/>
    <w:rsid w:val="007969F4"/>
    <w:rsid w:val="007977FD"/>
    <w:rsid w:val="007A1A2A"/>
    <w:rsid w:val="007A1FA2"/>
    <w:rsid w:val="007A298D"/>
    <w:rsid w:val="007A30CE"/>
    <w:rsid w:val="007A39AC"/>
    <w:rsid w:val="007A443E"/>
    <w:rsid w:val="007A5308"/>
    <w:rsid w:val="007A6F86"/>
    <w:rsid w:val="007A7764"/>
    <w:rsid w:val="007B330E"/>
    <w:rsid w:val="007B33E8"/>
    <w:rsid w:val="007B43F8"/>
    <w:rsid w:val="007B4E7D"/>
    <w:rsid w:val="007B5E13"/>
    <w:rsid w:val="007B7609"/>
    <w:rsid w:val="007C0144"/>
    <w:rsid w:val="007C0F77"/>
    <w:rsid w:val="007C1C42"/>
    <w:rsid w:val="007C31B7"/>
    <w:rsid w:val="007C4B7B"/>
    <w:rsid w:val="007C533D"/>
    <w:rsid w:val="007D0156"/>
    <w:rsid w:val="007D30B8"/>
    <w:rsid w:val="007D3B1A"/>
    <w:rsid w:val="007D651B"/>
    <w:rsid w:val="007D6D48"/>
    <w:rsid w:val="007D70C7"/>
    <w:rsid w:val="007D7B9E"/>
    <w:rsid w:val="007D7D51"/>
    <w:rsid w:val="007E1DB2"/>
    <w:rsid w:val="007E3027"/>
    <w:rsid w:val="007E567E"/>
    <w:rsid w:val="007E667B"/>
    <w:rsid w:val="007E6C83"/>
    <w:rsid w:val="007E7E3D"/>
    <w:rsid w:val="007F1145"/>
    <w:rsid w:val="007F165A"/>
    <w:rsid w:val="007F3BE2"/>
    <w:rsid w:val="007F3FC4"/>
    <w:rsid w:val="007F48CB"/>
    <w:rsid w:val="007F4C71"/>
    <w:rsid w:val="007F7284"/>
    <w:rsid w:val="00801CC0"/>
    <w:rsid w:val="0080325A"/>
    <w:rsid w:val="0080366D"/>
    <w:rsid w:val="0080453C"/>
    <w:rsid w:val="00804850"/>
    <w:rsid w:val="00812031"/>
    <w:rsid w:val="008144F4"/>
    <w:rsid w:val="008147F9"/>
    <w:rsid w:val="008169AA"/>
    <w:rsid w:val="00820B4E"/>
    <w:rsid w:val="00822D38"/>
    <w:rsid w:val="00825BF8"/>
    <w:rsid w:val="0082662B"/>
    <w:rsid w:val="008316BC"/>
    <w:rsid w:val="008319CF"/>
    <w:rsid w:val="008327D5"/>
    <w:rsid w:val="008329B8"/>
    <w:rsid w:val="00832FF8"/>
    <w:rsid w:val="00834F02"/>
    <w:rsid w:val="008351E4"/>
    <w:rsid w:val="00836F60"/>
    <w:rsid w:val="008375E8"/>
    <w:rsid w:val="00842C63"/>
    <w:rsid w:val="00844CB9"/>
    <w:rsid w:val="00844CD8"/>
    <w:rsid w:val="00845A2A"/>
    <w:rsid w:val="00846612"/>
    <w:rsid w:val="00851D29"/>
    <w:rsid w:val="00851F5F"/>
    <w:rsid w:val="00853E7A"/>
    <w:rsid w:val="00854433"/>
    <w:rsid w:val="008553BF"/>
    <w:rsid w:val="008561CF"/>
    <w:rsid w:val="008640D6"/>
    <w:rsid w:val="0086414A"/>
    <w:rsid w:val="00864807"/>
    <w:rsid w:val="00864F70"/>
    <w:rsid w:val="00865DD8"/>
    <w:rsid w:val="00866C2A"/>
    <w:rsid w:val="00867861"/>
    <w:rsid w:val="00870761"/>
    <w:rsid w:val="008708AA"/>
    <w:rsid w:val="0087197F"/>
    <w:rsid w:val="008737FA"/>
    <w:rsid w:val="008747AC"/>
    <w:rsid w:val="0087484D"/>
    <w:rsid w:val="008755A0"/>
    <w:rsid w:val="0088204B"/>
    <w:rsid w:val="008833C2"/>
    <w:rsid w:val="00883577"/>
    <w:rsid w:val="0088423A"/>
    <w:rsid w:val="0088441A"/>
    <w:rsid w:val="00884897"/>
    <w:rsid w:val="00886245"/>
    <w:rsid w:val="008878A5"/>
    <w:rsid w:val="008878BE"/>
    <w:rsid w:val="00891656"/>
    <w:rsid w:val="0089198A"/>
    <w:rsid w:val="00891AC8"/>
    <w:rsid w:val="00892322"/>
    <w:rsid w:val="0089361C"/>
    <w:rsid w:val="0089373E"/>
    <w:rsid w:val="0089398B"/>
    <w:rsid w:val="00894215"/>
    <w:rsid w:val="00895AE4"/>
    <w:rsid w:val="00895E0D"/>
    <w:rsid w:val="00897F27"/>
    <w:rsid w:val="008A1347"/>
    <w:rsid w:val="008A1388"/>
    <w:rsid w:val="008A3D06"/>
    <w:rsid w:val="008A3D4D"/>
    <w:rsid w:val="008A45F8"/>
    <w:rsid w:val="008A6638"/>
    <w:rsid w:val="008A69DE"/>
    <w:rsid w:val="008A6AEB"/>
    <w:rsid w:val="008A7D7D"/>
    <w:rsid w:val="008B20F3"/>
    <w:rsid w:val="008B299C"/>
    <w:rsid w:val="008B42F7"/>
    <w:rsid w:val="008B4575"/>
    <w:rsid w:val="008B53F4"/>
    <w:rsid w:val="008B5B5E"/>
    <w:rsid w:val="008B5EE5"/>
    <w:rsid w:val="008B6794"/>
    <w:rsid w:val="008B694B"/>
    <w:rsid w:val="008B6F6E"/>
    <w:rsid w:val="008C1628"/>
    <w:rsid w:val="008C21EF"/>
    <w:rsid w:val="008C2511"/>
    <w:rsid w:val="008C3072"/>
    <w:rsid w:val="008C3F03"/>
    <w:rsid w:val="008C40F6"/>
    <w:rsid w:val="008C4DFD"/>
    <w:rsid w:val="008C6DCD"/>
    <w:rsid w:val="008C7B2A"/>
    <w:rsid w:val="008D00C3"/>
    <w:rsid w:val="008D0652"/>
    <w:rsid w:val="008D0741"/>
    <w:rsid w:val="008D0AAC"/>
    <w:rsid w:val="008D0C1F"/>
    <w:rsid w:val="008D0CCD"/>
    <w:rsid w:val="008D3270"/>
    <w:rsid w:val="008D4CF4"/>
    <w:rsid w:val="008D6CD4"/>
    <w:rsid w:val="008E0978"/>
    <w:rsid w:val="008E27D8"/>
    <w:rsid w:val="008E3DDD"/>
    <w:rsid w:val="008E7080"/>
    <w:rsid w:val="008E780B"/>
    <w:rsid w:val="008E78CE"/>
    <w:rsid w:val="008E7FA5"/>
    <w:rsid w:val="008F267A"/>
    <w:rsid w:val="008F35A6"/>
    <w:rsid w:val="008F36E3"/>
    <w:rsid w:val="008F6F78"/>
    <w:rsid w:val="00900001"/>
    <w:rsid w:val="00901970"/>
    <w:rsid w:val="00903166"/>
    <w:rsid w:val="00907699"/>
    <w:rsid w:val="009104B8"/>
    <w:rsid w:val="009106FF"/>
    <w:rsid w:val="00911800"/>
    <w:rsid w:val="00912ECC"/>
    <w:rsid w:val="00915BC6"/>
    <w:rsid w:val="00915DB5"/>
    <w:rsid w:val="0091613C"/>
    <w:rsid w:val="009176E8"/>
    <w:rsid w:val="0092001D"/>
    <w:rsid w:val="00920903"/>
    <w:rsid w:val="00922C47"/>
    <w:rsid w:val="00923BD7"/>
    <w:rsid w:val="00925212"/>
    <w:rsid w:val="00930203"/>
    <w:rsid w:val="0093089E"/>
    <w:rsid w:val="009308E5"/>
    <w:rsid w:val="00932D8F"/>
    <w:rsid w:val="00934453"/>
    <w:rsid w:val="0093738A"/>
    <w:rsid w:val="00937A07"/>
    <w:rsid w:val="00940567"/>
    <w:rsid w:val="009409E9"/>
    <w:rsid w:val="00941989"/>
    <w:rsid w:val="009443AB"/>
    <w:rsid w:val="00944539"/>
    <w:rsid w:val="00944FB3"/>
    <w:rsid w:val="009451B1"/>
    <w:rsid w:val="009465D3"/>
    <w:rsid w:val="00946BFE"/>
    <w:rsid w:val="00950C4A"/>
    <w:rsid w:val="0095145D"/>
    <w:rsid w:val="0095339D"/>
    <w:rsid w:val="009539A2"/>
    <w:rsid w:val="00957B0A"/>
    <w:rsid w:val="00957DC4"/>
    <w:rsid w:val="00961FB4"/>
    <w:rsid w:val="009635B1"/>
    <w:rsid w:val="00964520"/>
    <w:rsid w:val="0096495B"/>
    <w:rsid w:val="00965D23"/>
    <w:rsid w:val="009678D1"/>
    <w:rsid w:val="009714B1"/>
    <w:rsid w:val="00972067"/>
    <w:rsid w:val="0097490F"/>
    <w:rsid w:val="00974E39"/>
    <w:rsid w:val="00980D6E"/>
    <w:rsid w:val="0098120D"/>
    <w:rsid w:val="0098182C"/>
    <w:rsid w:val="00982FD9"/>
    <w:rsid w:val="009843FA"/>
    <w:rsid w:val="00984AAC"/>
    <w:rsid w:val="009851A7"/>
    <w:rsid w:val="00987469"/>
    <w:rsid w:val="0098790F"/>
    <w:rsid w:val="00990299"/>
    <w:rsid w:val="0099149F"/>
    <w:rsid w:val="00995C22"/>
    <w:rsid w:val="00997D91"/>
    <w:rsid w:val="009A070B"/>
    <w:rsid w:val="009A1FE5"/>
    <w:rsid w:val="009A22BE"/>
    <w:rsid w:val="009A4169"/>
    <w:rsid w:val="009A52B9"/>
    <w:rsid w:val="009A610E"/>
    <w:rsid w:val="009A7182"/>
    <w:rsid w:val="009A7EC9"/>
    <w:rsid w:val="009B0B2F"/>
    <w:rsid w:val="009B4702"/>
    <w:rsid w:val="009B4B57"/>
    <w:rsid w:val="009B5041"/>
    <w:rsid w:val="009C1BF2"/>
    <w:rsid w:val="009C28C1"/>
    <w:rsid w:val="009C35F5"/>
    <w:rsid w:val="009C4B1E"/>
    <w:rsid w:val="009D0EBD"/>
    <w:rsid w:val="009D2524"/>
    <w:rsid w:val="009D31D1"/>
    <w:rsid w:val="009D50AC"/>
    <w:rsid w:val="009D6762"/>
    <w:rsid w:val="009E3B83"/>
    <w:rsid w:val="009E47B4"/>
    <w:rsid w:val="009F0D73"/>
    <w:rsid w:val="009F616A"/>
    <w:rsid w:val="009F7213"/>
    <w:rsid w:val="00A01252"/>
    <w:rsid w:val="00A01FD5"/>
    <w:rsid w:val="00A020C4"/>
    <w:rsid w:val="00A02883"/>
    <w:rsid w:val="00A05143"/>
    <w:rsid w:val="00A06645"/>
    <w:rsid w:val="00A06ACC"/>
    <w:rsid w:val="00A10B34"/>
    <w:rsid w:val="00A10DEA"/>
    <w:rsid w:val="00A11B58"/>
    <w:rsid w:val="00A12618"/>
    <w:rsid w:val="00A14F75"/>
    <w:rsid w:val="00A163A2"/>
    <w:rsid w:val="00A1785A"/>
    <w:rsid w:val="00A17D59"/>
    <w:rsid w:val="00A20D23"/>
    <w:rsid w:val="00A20F9C"/>
    <w:rsid w:val="00A21F47"/>
    <w:rsid w:val="00A2251C"/>
    <w:rsid w:val="00A227E0"/>
    <w:rsid w:val="00A24FBC"/>
    <w:rsid w:val="00A26781"/>
    <w:rsid w:val="00A3552E"/>
    <w:rsid w:val="00A3577F"/>
    <w:rsid w:val="00A36FEF"/>
    <w:rsid w:val="00A41B25"/>
    <w:rsid w:val="00A4291E"/>
    <w:rsid w:val="00A43EAF"/>
    <w:rsid w:val="00A4460C"/>
    <w:rsid w:val="00A45CB5"/>
    <w:rsid w:val="00A4673D"/>
    <w:rsid w:val="00A46950"/>
    <w:rsid w:val="00A4777E"/>
    <w:rsid w:val="00A47927"/>
    <w:rsid w:val="00A47AA4"/>
    <w:rsid w:val="00A47B2D"/>
    <w:rsid w:val="00A509F5"/>
    <w:rsid w:val="00A50D82"/>
    <w:rsid w:val="00A53ACF"/>
    <w:rsid w:val="00A5457D"/>
    <w:rsid w:val="00A55E57"/>
    <w:rsid w:val="00A55F93"/>
    <w:rsid w:val="00A57CF3"/>
    <w:rsid w:val="00A603BF"/>
    <w:rsid w:val="00A60758"/>
    <w:rsid w:val="00A616E7"/>
    <w:rsid w:val="00A641C1"/>
    <w:rsid w:val="00A66398"/>
    <w:rsid w:val="00A6685D"/>
    <w:rsid w:val="00A70B8E"/>
    <w:rsid w:val="00A7465B"/>
    <w:rsid w:val="00A74C22"/>
    <w:rsid w:val="00A818F9"/>
    <w:rsid w:val="00A83A1B"/>
    <w:rsid w:val="00A83ABE"/>
    <w:rsid w:val="00A840A1"/>
    <w:rsid w:val="00A85369"/>
    <w:rsid w:val="00A8689B"/>
    <w:rsid w:val="00A873FF"/>
    <w:rsid w:val="00A87F6C"/>
    <w:rsid w:val="00A90428"/>
    <w:rsid w:val="00A91335"/>
    <w:rsid w:val="00A9217E"/>
    <w:rsid w:val="00A927DB"/>
    <w:rsid w:val="00A936C2"/>
    <w:rsid w:val="00A94DAC"/>
    <w:rsid w:val="00A96FD5"/>
    <w:rsid w:val="00AA1060"/>
    <w:rsid w:val="00AA1065"/>
    <w:rsid w:val="00AA5B5B"/>
    <w:rsid w:val="00AA5C24"/>
    <w:rsid w:val="00AA5CB1"/>
    <w:rsid w:val="00AA5E28"/>
    <w:rsid w:val="00AA6532"/>
    <w:rsid w:val="00AA79A4"/>
    <w:rsid w:val="00AB313E"/>
    <w:rsid w:val="00AB3205"/>
    <w:rsid w:val="00AB7E24"/>
    <w:rsid w:val="00AC02A7"/>
    <w:rsid w:val="00AC0F97"/>
    <w:rsid w:val="00AC2A46"/>
    <w:rsid w:val="00AC2D3C"/>
    <w:rsid w:val="00AC4A1C"/>
    <w:rsid w:val="00AC4A24"/>
    <w:rsid w:val="00AC4CAE"/>
    <w:rsid w:val="00AC5DA2"/>
    <w:rsid w:val="00AD0255"/>
    <w:rsid w:val="00AD084A"/>
    <w:rsid w:val="00AD1F34"/>
    <w:rsid w:val="00AD2BC4"/>
    <w:rsid w:val="00AD56DD"/>
    <w:rsid w:val="00AD7FF1"/>
    <w:rsid w:val="00AE1459"/>
    <w:rsid w:val="00AE2295"/>
    <w:rsid w:val="00AE24B0"/>
    <w:rsid w:val="00AE2E7B"/>
    <w:rsid w:val="00AE47F2"/>
    <w:rsid w:val="00AE4B0E"/>
    <w:rsid w:val="00AE57A5"/>
    <w:rsid w:val="00AE66C9"/>
    <w:rsid w:val="00AE6F45"/>
    <w:rsid w:val="00AE7FE8"/>
    <w:rsid w:val="00AF02E1"/>
    <w:rsid w:val="00AF0521"/>
    <w:rsid w:val="00AF1B6E"/>
    <w:rsid w:val="00AF24E3"/>
    <w:rsid w:val="00AF3074"/>
    <w:rsid w:val="00AF382E"/>
    <w:rsid w:val="00AF39FE"/>
    <w:rsid w:val="00AF48F2"/>
    <w:rsid w:val="00AF5787"/>
    <w:rsid w:val="00AF6C9F"/>
    <w:rsid w:val="00AF6D40"/>
    <w:rsid w:val="00AF7B27"/>
    <w:rsid w:val="00AF7DE5"/>
    <w:rsid w:val="00B00062"/>
    <w:rsid w:val="00B000CC"/>
    <w:rsid w:val="00B02BEF"/>
    <w:rsid w:val="00B048AB"/>
    <w:rsid w:val="00B07E82"/>
    <w:rsid w:val="00B12A06"/>
    <w:rsid w:val="00B12E5A"/>
    <w:rsid w:val="00B13E18"/>
    <w:rsid w:val="00B14A5D"/>
    <w:rsid w:val="00B15325"/>
    <w:rsid w:val="00B15F52"/>
    <w:rsid w:val="00B16BE9"/>
    <w:rsid w:val="00B17477"/>
    <w:rsid w:val="00B17603"/>
    <w:rsid w:val="00B248A5"/>
    <w:rsid w:val="00B2492D"/>
    <w:rsid w:val="00B25E5C"/>
    <w:rsid w:val="00B26133"/>
    <w:rsid w:val="00B26333"/>
    <w:rsid w:val="00B26DBD"/>
    <w:rsid w:val="00B272CF"/>
    <w:rsid w:val="00B27F0E"/>
    <w:rsid w:val="00B31634"/>
    <w:rsid w:val="00B31D09"/>
    <w:rsid w:val="00B33C96"/>
    <w:rsid w:val="00B367A7"/>
    <w:rsid w:val="00B37853"/>
    <w:rsid w:val="00B41CD5"/>
    <w:rsid w:val="00B420FB"/>
    <w:rsid w:val="00B42469"/>
    <w:rsid w:val="00B4262E"/>
    <w:rsid w:val="00B436D4"/>
    <w:rsid w:val="00B43F8D"/>
    <w:rsid w:val="00B4525F"/>
    <w:rsid w:val="00B45C89"/>
    <w:rsid w:val="00B46032"/>
    <w:rsid w:val="00B50943"/>
    <w:rsid w:val="00B522E2"/>
    <w:rsid w:val="00B52E19"/>
    <w:rsid w:val="00B55FD0"/>
    <w:rsid w:val="00B5754E"/>
    <w:rsid w:val="00B605A3"/>
    <w:rsid w:val="00B61FA2"/>
    <w:rsid w:val="00B64995"/>
    <w:rsid w:val="00B706C7"/>
    <w:rsid w:val="00B75D27"/>
    <w:rsid w:val="00B7665E"/>
    <w:rsid w:val="00B77AF6"/>
    <w:rsid w:val="00B77C46"/>
    <w:rsid w:val="00B82459"/>
    <w:rsid w:val="00B83A95"/>
    <w:rsid w:val="00B83AD6"/>
    <w:rsid w:val="00B841FC"/>
    <w:rsid w:val="00B84691"/>
    <w:rsid w:val="00B84ACA"/>
    <w:rsid w:val="00B85DB6"/>
    <w:rsid w:val="00B86AA7"/>
    <w:rsid w:val="00B87624"/>
    <w:rsid w:val="00B909CD"/>
    <w:rsid w:val="00B9132B"/>
    <w:rsid w:val="00B925FA"/>
    <w:rsid w:val="00B928DA"/>
    <w:rsid w:val="00B92E87"/>
    <w:rsid w:val="00B93745"/>
    <w:rsid w:val="00B942AE"/>
    <w:rsid w:val="00B952D5"/>
    <w:rsid w:val="00B95911"/>
    <w:rsid w:val="00B95B5B"/>
    <w:rsid w:val="00B96857"/>
    <w:rsid w:val="00B978DC"/>
    <w:rsid w:val="00BA1423"/>
    <w:rsid w:val="00BA4BEA"/>
    <w:rsid w:val="00BA5C5C"/>
    <w:rsid w:val="00BA5F09"/>
    <w:rsid w:val="00BA6974"/>
    <w:rsid w:val="00BB1042"/>
    <w:rsid w:val="00BB1111"/>
    <w:rsid w:val="00BB34FD"/>
    <w:rsid w:val="00BB4247"/>
    <w:rsid w:val="00BB6E2A"/>
    <w:rsid w:val="00BC27E8"/>
    <w:rsid w:val="00BC2AD4"/>
    <w:rsid w:val="00BC3EBD"/>
    <w:rsid w:val="00BC42F2"/>
    <w:rsid w:val="00BC57F5"/>
    <w:rsid w:val="00BC5D14"/>
    <w:rsid w:val="00BC7F54"/>
    <w:rsid w:val="00BD157A"/>
    <w:rsid w:val="00BD1AB9"/>
    <w:rsid w:val="00BD5C3E"/>
    <w:rsid w:val="00BD602F"/>
    <w:rsid w:val="00BD7203"/>
    <w:rsid w:val="00BE01BA"/>
    <w:rsid w:val="00BE4B1B"/>
    <w:rsid w:val="00BE55F1"/>
    <w:rsid w:val="00BE64C7"/>
    <w:rsid w:val="00BE6B82"/>
    <w:rsid w:val="00BE6FC9"/>
    <w:rsid w:val="00BE706F"/>
    <w:rsid w:val="00BE7446"/>
    <w:rsid w:val="00BF2BD8"/>
    <w:rsid w:val="00BF2CC9"/>
    <w:rsid w:val="00BF46A1"/>
    <w:rsid w:val="00BF4B8F"/>
    <w:rsid w:val="00BF786A"/>
    <w:rsid w:val="00BF78C5"/>
    <w:rsid w:val="00BF7A7D"/>
    <w:rsid w:val="00C008A1"/>
    <w:rsid w:val="00C014BC"/>
    <w:rsid w:val="00C01932"/>
    <w:rsid w:val="00C01B14"/>
    <w:rsid w:val="00C04C9C"/>
    <w:rsid w:val="00C05363"/>
    <w:rsid w:val="00C05C2A"/>
    <w:rsid w:val="00C062E6"/>
    <w:rsid w:val="00C071A4"/>
    <w:rsid w:val="00C0754B"/>
    <w:rsid w:val="00C1030C"/>
    <w:rsid w:val="00C1096B"/>
    <w:rsid w:val="00C11002"/>
    <w:rsid w:val="00C1212A"/>
    <w:rsid w:val="00C13EED"/>
    <w:rsid w:val="00C21F2B"/>
    <w:rsid w:val="00C246B0"/>
    <w:rsid w:val="00C249CD"/>
    <w:rsid w:val="00C2651A"/>
    <w:rsid w:val="00C27006"/>
    <w:rsid w:val="00C27CB0"/>
    <w:rsid w:val="00C27EA5"/>
    <w:rsid w:val="00C31C9D"/>
    <w:rsid w:val="00C35E7E"/>
    <w:rsid w:val="00C3600F"/>
    <w:rsid w:val="00C37399"/>
    <w:rsid w:val="00C37FC4"/>
    <w:rsid w:val="00C41E2C"/>
    <w:rsid w:val="00C4453D"/>
    <w:rsid w:val="00C4527B"/>
    <w:rsid w:val="00C479AA"/>
    <w:rsid w:val="00C5204C"/>
    <w:rsid w:val="00C53013"/>
    <w:rsid w:val="00C542B5"/>
    <w:rsid w:val="00C615A2"/>
    <w:rsid w:val="00C628E7"/>
    <w:rsid w:val="00C62E4C"/>
    <w:rsid w:val="00C63AEE"/>
    <w:rsid w:val="00C63F6C"/>
    <w:rsid w:val="00C64C11"/>
    <w:rsid w:val="00C658A4"/>
    <w:rsid w:val="00C66722"/>
    <w:rsid w:val="00C66808"/>
    <w:rsid w:val="00C70630"/>
    <w:rsid w:val="00C720B9"/>
    <w:rsid w:val="00C73C8B"/>
    <w:rsid w:val="00C73CAE"/>
    <w:rsid w:val="00C769E0"/>
    <w:rsid w:val="00C76AA4"/>
    <w:rsid w:val="00C76E9E"/>
    <w:rsid w:val="00C80315"/>
    <w:rsid w:val="00C80CC8"/>
    <w:rsid w:val="00C81D8B"/>
    <w:rsid w:val="00C8434A"/>
    <w:rsid w:val="00C84861"/>
    <w:rsid w:val="00C858C5"/>
    <w:rsid w:val="00C8590A"/>
    <w:rsid w:val="00C86E6D"/>
    <w:rsid w:val="00C870ED"/>
    <w:rsid w:val="00C874B9"/>
    <w:rsid w:val="00C87EDE"/>
    <w:rsid w:val="00C90705"/>
    <w:rsid w:val="00C91A79"/>
    <w:rsid w:val="00C92506"/>
    <w:rsid w:val="00C934AB"/>
    <w:rsid w:val="00C95405"/>
    <w:rsid w:val="00C95467"/>
    <w:rsid w:val="00C95CA8"/>
    <w:rsid w:val="00CA3409"/>
    <w:rsid w:val="00CA37BD"/>
    <w:rsid w:val="00CA4953"/>
    <w:rsid w:val="00CB00CF"/>
    <w:rsid w:val="00CB0C1A"/>
    <w:rsid w:val="00CB0CA8"/>
    <w:rsid w:val="00CB1C37"/>
    <w:rsid w:val="00CB6094"/>
    <w:rsid w:val="00CB7BC7"/>
    <w:rsid w:val="00CC0223"/>
    <w:rsid w:val="00CC0E8C"/>
    <w:rsid w:val="00CC236A"/>
    <w:rsid w:val="00CC357A"/>
    <w:rsid w:val="00CC44BA"/>
    <w:rsid w:val="00CC4D3C"/>
    <w:rsid w:val="00CC5FE8"/>
    <w:rsid w:val="00CC6AEF"/>
    <w:rsid w:val="00CC7093"/>
    <w:rsid w:val="00CC75F4"/>
    <w:rsid w:val="00CD0533"/>
    <w:rsid w:val="00CD4872"/>
    <w:rsid w:val="00CD5138"/>
    <w:rsid w:val="00CD7D11"/>
    <w:rsid w:val="00CE04A5"/>
    <w:rsid w:val="00CE113B"/>
    <w:rsid w:val="00CE2D8D"/>
    <w:rsid w:val="00CE3670"/>
    <w:rsid w:val="00CE453B"/>
    <w:rsid w:val="00CE4D89"/>
    <w:rsid w:val="00CE67C5"/>
    <w:rsid w:val="00CE703F"/>
    <w:rsid w:val="00CE7B6F"/>
    <w:rsid w:val="00CE7C5B"/>
    <w:rsid w:val="00CE7F10"/>
    <w:rsid w:val="00CF1A0E"/>
    <w:rsid w:val="00CF292B"/>
    <w:rsid w:val="00CF5650"/>
    <w:rsid w:val="00CF5BBF"/>
    <w:rsid w:val="00CF701E"/>
    <w:rsid w:val="00D018C9"/>
    <w:rsid w:val="00D02451"/>
    <w:rsid w:val="00D02C52"/>
    <w:rsid w:val="00D03736"/>
    <w:rsid w:val="00D03DFF"/>
    <w:rsid w:val="00D0463E"/>
    <w:rsid w:val="00D06950"/>
    <w:rsid w:val="00D07989"/>
    <w:rsid w:val="00D13737"/>
    <w:rsid w:val="00D14224"/>
    <w:rsid w:val="00D14DF9"/>
    <w:rsid w:val="00D15AEC"/>
    <w:rsid w:val="00D2034B"/>
    <w:rsid w:val="00D21756"/>
    <w:rsid w:val="00D22639"/>
    <w:rsid w:val="00D22BFC"/>
    <w:rsid w:val="00D23107"/>
    <w:rsid w:val="00D25716"/>
    <w:rsid w:val="00D27F10"/>
    <w:rsid w:val="00D318CC"/>
    <w:rsid w:val="00D31E9E"/>
    <w:rsid w:val="00D326EE"/>
    <w:rsid w:val="00D33E1E"/>
    <w:rsid w:val="00D33E2D"/>
    <w:rsid w:val="00D35040"/>
    <w:rsid w:val="00D3602D"/>
    <w:rsid w:val="00D409DD"/>
    <w:rsid w:val="00D40F80"/>
    <w:rsid w:val="00D4319C"/>
    <w:rsid w:val="00D43B60"/>
    <w:rsid w:val="00D43F89"/>
    <w:rsid w:val="00D469E4"/>
    <w:rsid w:val="00D478E1"/>
    <w:rsid w:val="00D52947"/>
    <w:rsid w:val="00D5721A"/>
    <w:rsid w:val="00D57F46"/>
    <w:rsid w:val="00D6025F"/>
    <w:rsid w:val="00D60657"/>
    <w:rsid w:val="00D663BA"/>
    <w:rsid w:val="00D66A91"/>
    <w:rsid w:val="00D717B6"/>
    <w:rsid w:val="00D727B8"/>
    <w:rsid w:val="00D7380C"/>
    <w:rsid w:val="00D73AC5"/>
    <w:rsid w:val="00D74E4B"/>
    <w:rsid w:val="00D75941"/>
    <w:rsid w:val="00D75FEE"/>
    <w:rsid w:val="00D762DF"/>
    <w:rsid w:val="00D766CF"/>
    <w:rsid w:val="00D77A2A"/>
    <w:rsid w:val="00D77C9C"/>
    <w:rsid w:val="00D80E6D"/>
    <w:rsid w:val="00D822E3"/>
    <w:rsid w:val="00D8425D"/>
    <w:rsid w:val="00D843D5"/>
    <w:rsid w:val="00D8493D"/>
    <w:rsid w:val="00D878A8"/>
    <w:rsid w:val="00D92BD4"/>
    <w:rsid w:val="00D930FC"/>
    <w:rsid w:val="00D934B5"/>
    <w:rsid w:val="00D94591"/>
    <w:rsid w:val="00D94997"/>
    <w:rsid w:val="00D94DCA"/>
    <w:rsid w:val="00D9652C"/>
    <w:rsid w:val="00D97618"/>
    <w:rsid w:val="00D97F8A"/>
    <w:rsid w:val="00DA0A4A"/>
    <w:rsid w:val="00DA1B93"/>
    <w:rsid w:val="00DA4B07"/>
    <w:rsid w:val="00DA5A6A"/>
    <w:rsid w:val="00DA5E03"/>
    <w:rsid w:val="00DA5F44"/>
    <w:rsid w:val="00DA6BC0"/>
    <w:rsid w:val="00DA79E0"/>
    <w:rsid w:val="00DB0251"/>
    <w:rsid w:val="00DB11E7"/>
    <w:rsid w:val="00DB1A1A"/>
    <w:rsid w:val="00DB3229"/>
    <w:rsid w:val="00DB4B6B"/>
    <w:rsid w:val="00DB4EE4"/>
    <w:rsid w:val="00DB504E"/>
    <w:rsid w:val="00DB532C"/>
    <w:rsid w:val="00DB5D5F"/>
    <w:rsid w:val="00DB69B5"/>
    <w:rsid w:val="00DB6A42"/>
    <w:rsid w:val="00DB77BB"/>
    <w:rsid w:val="00DC12B9"/>
    <w:rsid w:val="00DC12DF"/>
    <w:rsid w:val="00DC1468"/>
    <w:rsid w:val="00DC2C67"/>
    <w:rsid w:val="00DC3B21"/>
    <w:rsid w:val="00DC69DF"/>
    <w:rsid w:val="00DC70FE"/>
    <w:rsid w:val="00DC7522"/>
    <w:rsid w:val="00DC7807"/>
    <w:rsid w:val="00DD20C3"/>
    <w:rsid w:val="00DD31C1"/>
    <w:rsid w:val="00DD35D2"/>
    <w:rsid w:val="00DD7229"/>
    <w:rsid w:val="00DD72D5"/>
    <w:rsid w:val="00DD7365"/>
    <w:rsid w:val="00DE20DA"/>
    <w:rsid w:val="00DE30D8"/>
    <w:rsid w:val="00DE3DCF"/>
    <w:rsid w:val="00DE6382"/>
    <w:rsid w:val="00DE7BAB"/>
    <w:rsid w:val="00DF2A37"/>
    <w:rsid w:val="00DF3575"/>
    <w:rsid w:val="00DF473F"/>
    <w:rsid w:val="00DF4848"/>
    <w:rsid w:val="00DF5E2A"/>
    <w:rsid w:val="00E004E1"/>
    <w:rsid w:val="00E009BC"/>
    <w:rsid w:val="00E01660"/>
    <w:rsid w:val="00E0247A"/>
    <w:rsid w:val="00E06C98"/>
    <w:rsid w:val="00E11948"/>
    <w:rsid w:val="00E11ACA"/>
    <w:rsid w:val="00E13229"/>
    <w:rsid w:val="00E14EA6"/>
    <w:rsid w:val="00E14EE5"/>
    <w:rsid w:val="00E151A7"/>
    <w:rsid w:val="00E1597C"/>
    <w:rsid w:val="00E17682"/>
    <w:rsid w:val="00E22CBA"/>
    <w:rsid w:val="00E23B0C"/>
    <w:rsid w:val="00E26B83"/>
    <w:rsid w:val="00E30F27"/>
    <w:rsid w:val="00E31C2C"/>
    <w:rsid w:val="00E32A39"/>
    <w:rsid w:val="00E34227"/>
    <w:rsid w:val="00E3476F"/>
    <w:rsid w:val="00E35691"/>
    <w:rsid w:val="00E36506"/>
    <w:rsid w:val="00E416AC"/>
    <w:rsid w:val="00E4305E"/>
    <w:rsid w:val="00E45275"/>
    <w:rsid w:val="00E45A16"/>
    <w:rsid w:val="00E464E5"/>
    <w:rsid w:val="00E4659F"/>
    <w:rsid w:val="00E502E4"/>
    <w:rsid w:val="00E5454C"/>
    <w:rsid w:val="00E54A73"/>
    <w:rsid w:val="00E5543C"/>
    <w:rsid w:val="00E55CF9"/>
    <w:rsid w:val="00E56A88"/>
    <w:rsid w:val="00E60A75"/>
    <w:rsid w:val="00E61AFD"/>
    <w:rsid w:val="00E633A3"/>
    <w:rsid w:val="00E64609"/>
    <w:rsid w:val="00E65FD3"/>
    <w:rsid w:val="00E707E2"/>
    <w:rsid w:val="00E70A01"/>
    <w:rsid w:val="00E71F63"/>
    <w:rsid w:val="00E73371"/>
    <w:rsid w:val="00E77634"/>
    <w:rsid w:val="00E77D4B"/>
    <w:rsid w:val="00E77EB5"/>
    <w:rsid w:val="00E80959"/>
    <w:rsid w:val="00E8118C"/>
    <w:rsid w:val="00E811CE"/>
    <w:rsid w:val="00E81755"/>
    <w:rsid w:val="00E81851"/>
    <w:rsid w:val="00E820A9"/>
    <w:rsid w:val="00E82DB3"/>
    <w:rsid w:val="00E83172"/>
    <w:rsid w:val="00E8391D"/>
    <w:rsid w:val="00E84915"/>
    <w:rsid w:val="00E8507A"/>
    <w:rsid w:val="00E85428"/>
    <w:rsid w:val="00E8571F"/>
    <w:rsid w:val="00E86116"/>
    <w:rsid w:val="00E903D4"/>
    <w:rsid w:val="00E909D3"/>
    <w:rsid w:val="00E918FB"/>
    <w:rsid w:val="00E92511"/>
    <w:rsid w:val="00E925A4"/>
    <w:rsid w:val="00E92EE5"/>
    <w:rsid w:val="00E92F29"/>
    <w:rsid w:val="00E9366D"/>
    <w:rsid w:val="00E936FF"/>
    <w:rsid w:val="00E944F0"/>
    <w:rsid w:val="00E95721"/>
    <w:rsid w:val="00E95D30"/>
    <w:rsid w:val="00E96A51"/>
    <w:rsid w:val="00E96EBD"/>
    <w:rsid w:val="00EA0526"/>
    <w:rsid w:val="00EA0D4E"/>
    <w:rsid w:val="00EA10C8"/>
    <w:rsid w:val="00EA4F50"/>
    <w:rsid w:val="00EA5CFA"/>
    <w:rsid w:val="00EA66A1"/>
    <w:rsid w:val="00EA69EE"/>
    <w:rsid w:val="00EB1BAE"/>
    <w:rsid w:val="00EB285F"/>
    <w:rsid w:val="00EB44FD"/>
    <w:rsid w:val="00EB626B"/>
    <w:rsid w:val="00EB724F"/>
    <w:rsid w:val="00EC006C"/>
    <w:rsid w:val="00EC0B31"/>
    <w:rsid w:val="00EC1893"/>
    <w:rsid w:val="00EC32B5"/>
    <w:rsid w:val="00EC5D29"/>
    <w:rsid w:val="00ED0153"/>
    <w:rsid w:val="00ED30D5"/>
    <w:rsid w:val="00ED3502"/>
    <w:rsid w:val="00ED5278"/>
    <w:rsid w:val="00ED5620"/>
    <w:rsid w:val="00ED658C"/>
    <w:rsid w:val="00ED6A7A"/>
    <w:rsid w:val="00ED7FAD"/>
    <w:rsid w:val="00EE19B3"/>
    <w:rsid w:val="00EE1B6C"/>
    <w:rsid w:val="00EE27CF"/>
    <w:rsid w:val="00EF2142"/>
    <w:rsid w:val="00EF236E"/>
    <w:rsid w:val="00EF30D0"/>
    <w:rsid w:val="00EF38D6"/>
    <w:rsid w:val="00EF3938"/>
    <w:rsid w:val="00EF470C"/>
    <w:rsid w:val="00EF56F0"/>
    <w:rsid w:val="00EF5FAB"/>
    <w:rsid w:val="00EF5FBF"/>
    <w:rsid w:val="00F01D51"/>
    <w:rsid w:val="00F01E6F"/>
    <w:rsid w:val="00F0207C"/>
    <w:rsid w:val="00F02A88"/>
    <w:rsid w:val="00F02EEB"/>
    <w:rsid w:val="00F04836"/>
    <w:rsid w:val="00F07D78"/>
    <w:rsid w:val="00F11BFF"/>
    <w:rsid w:val="00F11F34"/>
    <w:rsid w:val="00F12560"/>
    <w:rsid w:val="00F14584"/>
    <w:rsid w:val="00F14724"/>
    <w:rsid w:val="00F1527E"/>
    <w:rsid w:val="00F16D22"/>
    <w:rsid w:val="00F20635"/>
    <w:rsid w:val="00F207B8"/>
    <w:rsid w:val="00F20E33"/>
    <w:rsid w:val="00F20F9B"/>
    <w:rsid w:val="00F21536"/>
    <w:rsid w:val="00F21975"/>
    <w:rsid w:val="00F2271A"/>
    <w:rsid w:val="00F27B0C"/>
    <w:rsid w:val="00F27BCD"/>
    <w:rsid w:val="00F32AB5"/>
    <w:rsid w:val="00F33311"/>
    <w:rsid w:val="00F34B8C"/>
    <w:rsid w:val="00F35CFB"/>
    <w:rsid w:val="00F36754"/>
    <w:rsid w:val="00F377E6"/>
    <w:rsid w:val="00F40151"/>
    <w:rsid w:val="00F40FFA"/>
    <w:rsid w:val="00F44058"/>
    <w:rsid w:val="00F446A0"/>
    <w:rsid w:val="00F454F3"/>
    <w:rsid w:val="00F472F3"/>
    <w:rsid w:val="00F4785E"/>
    <w:rsid w:val="00F50A6E"/>
    <w:rsid w:val="00F52F41"/>
    <w:rsid w:val="00F5469B"/>
    <w:rsid w:val="00F54B66"/>
    <w:rsid w:val="00F5556B"/>
    <w:rsid w:val="00F57104"/>
    <w:rsid w:val="00F5775E"/>
    <w:rsid w:val="00F6113D"/>
    <w:rsid w:val="00F613D6"/>
    <w:rsid w:val="00F6141A"/>
    <w:rsid w:val="00F61724"/>
    <w:rsid w:val="00F61A41"/>
    <w:rsid w:val="00F62395"/>
    <w:rsid w:val="00F62C9F"/>
    <w:rsid w:val="00F63DF6"/>
    <w:rsid w:val="00F65B42"/>
    <w:rsid w:val="00F666B4"/>
    <w:rsid w:val="00F669E9"/>
    <w:rsid w:val="00F70DBA"/>
    <w:rsid w:val="00F71C44"/>
    <w:rsid w:val="00F733FE"/>
    <w:rsid w:val="00F73422"/>
    <w:rsid w:val="00F74B00"/>
    <w:rsid w:val="00F75B5A"/>
    <w:rsid w:val="00F77390"/>
    <w:rsid w:val="00F80A28"/>
    <w:rsid w:val="00F80C7E"/>
    <w:rsid w:val="00F81DD6"/>
    <w:rsid w:val="00F83319"/>
    <w:rsid w:val="00F8338B"/>
    <w:rsid w:val="00F8377F"/>
    <w:rsid w:val="00F846FE"/>
    <w:rsid w:val="00F850A3"/>
    <w:rsid w:val="00F85FDB"/>
    <w:rsid w:val="00F873C5"/>
    <w:rsid w:val="00F9040A"/>
    <w:rsid w:val="00F91CB9"/>
    <w:rsid w:val="00F92C72"/>
    <w:rsid w:val="00F94613"/>
    <w:rsid w:val="00F94770"/>
    <w:rsid w:val="00F94C2B"/>
    <w:rsid w:val="00F9788A"/>
    <w:rsid w:val="00F97A01"/>
    <w:rsid w:val="00F97EDA"/>
    <w:rsid w:val="00FA0E6E"/>
    <w:rsid w:val="00FA1D7F"/>
    <w:rsid w:val="00FA1E7A"/>
    <w:rsid w:val="00FA27A4"/>
    <w:rsid w:val="00FA44D6"/>
    <w:rsid w:val="00FA4F64"/>
    <w:rsid w:val="00FA52B6"/>
    <w:rsid w:val="00FA5636"/>
    <w:rsid w:val="00FA56C5"/>
    <w:rsid w:val="00FA6927"/>
    <w:rsid w:val="00FB043A"/>
    <w:rsid w:val="00FB12F9"/>
    <w:rsid w:val="00FB33C7"/>
    <w:rsid w:val="00FB5C1E"/>
    <w:rsid w:val="00FB6291"/>
    <w:rsid w:val="00FC101F"/>
    <w:rsid w:val="00FC21A4"/>
    <w:rsid w:val="00FC23CB"/>
    <w:rsid w:val="00FC2724"/>
    <w:rsid w:val="00FC28FF"/>
    <w:rsid w:val="00FC3416"/>
    <w:rsid w:val="00FC4736"/>
    <w:rsid w:val="00FC6BC4"/>
    <w:rsid w:val="00FC6F78"/>
    <w:rsid w:val="00FD0135"/>
    <w:rsid w:val="00FD1022"/>
    <w:rsid w:val="00FD10A4"/>
    <w:rsid w:val="00FD3D47"/>
    <w:rsid w:val="00FD6E1E"/>
    <w:rsid w:val="00FD71C0"/>
    <w:rsid w:val="00FE1B42"/>
    <w:rsid w:val="00FE24F5"/>
    <w:rsid w:val="00FE299A"/>
    <w:rsid w:val="00FE38AE"/>
    <w:rsid w:val="00FE47B5"/>
    <w:rsid w:val="00FE5E73"/>
    <w:rsid w:val="00FF019F"/>
    <w:rsid w:val="00FF1656"/>
    <w:rsid w:val="00FF1D08"/>
    <w:rsid w:val="00FF3800"/>
    <w:rsid w:val="00FF3C85"/>
    <w:rsid w:val="00FF41ED"/>
    <w:rsid w:val="00FF581C"/>
    <w:rsid w:val="00FF669E"/>
    <w:rsid w:val="08AD1C45"/>
    <w:rsid w:val="114110AC"/>
    <w:rsid w:val="2E5F5B76"/>
    <w:rsid w:val="35D451CD"/>
    <w:rsid w:val="394E454C"/>
    <w:rsid w:val="486C398E"/>
    <w:rsid w:val="59891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3496AD8"/>
  <w15:docId w15:val="{65DA03C0-2C3F-467C-BF7B-7DE881D9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Indent"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rFonts w:ascii="Times New Roman" w:eastAsia="宋体" w:hAnsi="Times New Roman" w:cs="Times New Roman"/>
      <w:szCs w:val="20"/>
    </w:rPr>
  </w:style>
  <w:style w:type="paragraph" w:styleId="a5">
    <w:name w:val="Body Text Indent"/>
    <w:basedOn w:val="a"/>
    <w:link w:val="a6"/>
    <w:qFormat/>
    <w:pPr>
      <w:spacing w:after="120"/>
      <w:ind w:leftChars="200" w:left="420"/>
    </w:pPr>
  </w:style>
  <w:style w:type="paragraph" w:styleId="a7">
    <w:name w:val="Balloon Text"/>
    <w:basedOn w:val="a"/>
    <w:link w:val="a8"/>
    <w:qFormat/>
    <w:rPr>
      <w:sz w:val="18"/>
      <w:szCs w:val="18"/>
    </w:rPr>
  </w:style>
  <w:style w:type="paragraph" w:styleId="a9">
    <w:name w:val="footer"/>
    <w:basedOn w:val="a"/>
    <w:link w:val="1"/>
    <w:uiPriority w:val="99"/>
    <w:qFormat/>
    <w:pPr>
      <w:tabs>
        <w:tab w:val="center" w:pos="4153"/>
        <w:tab w:val="right" w:pos="8306"/>
      </w:tabs>
      <w:snapToGrid w:val="0"/>
      <w:jc w:val="left"/>
    </w:pPr>
    <w:rPr>
      <w:sz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widowControl/>
      <w:ind w:leftChars="200" w:left="420"/>
      <w:jc w:val="left"/>
    </w:pPr>
    <w:rPr>
      <w:rFonts w:ascii="宋体" w:eastAsia="宋体" w:hAnsi="宋体" w:cs="Times New Roman" w:hint="eastAsia"/>
      <w:kern w:val="0"/>
      <w:sz w:val="24"/>
    </w:rPr>
  </w:style>
  <w:style w:type="paragraph" w:styleId="ac">
    <w:name w:val="Normal (Web)"/>
    <w:basedOn w:val="a"/>
    <w:link w:val="ad"/>
    <w:qFormat/>
    <w:pPr>
      <w:widowControl/>
      <w:spacing w:beforeAutospacing="1" w:afterAutospacing="1"/>
      <w:jc w:val="left"/>
    </w:pPr>
    <w:rPr>
      <w:rFonts w:ascii="宋体" w:eastAsia="宋体" w:hAnsi="宋体" w:cs="Times New Roman" w:hint="eastAsia"/>
      <w:kern w:val="0"/>
      <w:sz w:val="24"/>
      <w:szCs w:val="20"/>
    </w:rPr>
  </w:style>
  <w:style w:type="paragraph" w:styleId="ae">
    <w:name w:val="annotation subject"/>
    <w:basedOn w:val="a3"/>
    <w:next w:val="a3"/>
    <w:link w:val="af"/>
    <w:qFormat/>
    <w:rPr>
      <w:rFonts w:asciiTheme="minorHAnsi" w:eastAsiaTheme="minorEastAsia" w:hAnsiTheme="minorHAnsi" w:cstheme="minorBidi"/>
      <w:b/>
      <w:bCs/>
      <w:szCs w:val="24"/>
    </w:rPr>
  </w:style>
  <w:style w:type="paragraph" w:styleId="2">
    <w:name w:val="Body Text First Indent 2"/>
    <w:basedOn w:val="a5"/>
    <w:link w:val="20"/>
    <w:uiPriority w:val="99"/>
    <w:unhideWhenUsed/>
    <w:qFormat/>
    <w:pPr>
      <w:spacing w:line="400" w:lineRule="exact"/>
      <w:ind w:firstLineChars="200" w:firstLine="420"/>
    </w:pPr>
    <w:rPr>
      <w:rFonts w:ascii="Times New Roman" w:eastAsia="宋体" w:hAnsi="Times New Roman" w:cs="Times New Roman"/>
      <w:sz w:val="24"/>
      <w:szCs w:val="20"/>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Pr>
      <w:rFonts w:eastAsia="仿宋"/>
      <w:b/>
      <w:bCs/>
      <w:sz w:val="24"/>
    </w:rPr>
  </w:style>
  <w:style w:type="character" w:styleId="af2">
    <w:name w:val="Emphasis"/>
    <w:qFormat/>
    <w:rPr>
      <w:b/>
      <w:sz w:val="21"/>
      <w:szCs w:val="21"/>
    </w:rPr>
  </w:style>
  <w:style w:type="character" w:styleId="af3">
    <w:name w:val="annotation reference"/>
    <w:qFormat/>
    <w:rPr>
      <w:sz w:val="21"/>
      <w:szCs w:val="21"/>
    </w:rPr>
  </w:style>
  <w:style w:type="character" w:customStyle="1" w:styleId="1">
    <w:name w:val="页脚 字符1"/>
    <w:basedOn w:val="a0"/>
    <w:link w:val="a9"/>
    <w:qFormat/>
    <w:rPr>
      <w:sz w:val="18"/>
    </w:rPr>
  </w:style>
  <w:style w:type="character" w:customStyle="1" w:styleId="ad">
    <w:name w:val="普通(网站) 字符"/>
    <w:basedOn w:val="a0"/>
    <w:link w:val="ac"/>
    <w:qFormat/>
    <w:rPr>
      <w:rFonts w:ascii="宋体" w:eastAsia="宋体" w:hAnsi="宋体" w:cs="宋体" w:hint="eastAsia"/>
      <w:sz w:val="24"/>
    </w:rPr>
  </w:style>
  <w:style w:type="character" w:customStyle="1" w:styleId="Char">
    <w:name w:val="表格 Char"/>
    <w:basedOn w:val="a0"/>
    <w:link w:val="af4"/>
    <w:qFormat/>
    <w:rPr>
      <w:rFonts w:ascii="宋体" w:eastAsia="宋体" w:hAnsi="宋体" w:cs="宋体" w:hint="eastAsia"/>
      <w:sz w:val="21"/>
    </w:rPr>
  </w:style>
  <w:style w:type="paragraph" w:customStyle="1" w:styleId="af4">
    <w:name w:val="表格"/>
    <w:basedOn w:val="a"/>
    <w:next w:val="a"/>
    <w:link w:val="Char"/>
    <w:qFormat/>
    <w:pPr>
      <w:adjustRightInd w:val="0"/>
      <w:snapToGrid w:val="0"/>
      <w:spacing w:beforeLines="10" w:afterLines="10" w:line="256" w:lineRule="auto"/>
      <w:jc w:val="center"/>
    </w:pPr>
    <w:rPr>
      <w:rFonts w:ascii="宋体" w:eastAsia="宋体" w:hAnsi="Times New Roman" w:cs="Times New Roman" w:hint="eastAsia"/>
      <w:kern w:val="0"/>
      <w:szCs w:val="20"/>
    </w:rPr>
  </w:style>
  <w:style w:type="character" w:customStyle="1" w:styleId="af5">
    <w:name w:val="页脚 字符"/>
    <w:basedOn w:val="a0"/>
    <w:uiPriority w:val="99"/>
    <w:qFormat/>
    <w:rPr>
      <w:kern w:val="2"/>
      <w:sz w:val="18"/>
      <w:szCs w:val="18"/>
    </w:rPr>
  </w:style>
  <w:style w:type="character" w:customStyle="1" w:styleId="ab">
    <w:name w:val="页眉 字符"/>
    <w:basedOn w:val="a0"/>
    <w:link w:val="aa"/>
    <w:qFormat/>
    <w:rPr>
      <w:rFonts w:asciiTheme="minorHAnsi" w:eastAsiaTheme="minorEastAsia" w:hAnsiTheme="minorHAnsi" w:cstheme="minorBidi"/>
      <w:kern w:val="2"/>
      <w:sz w:val="18"/>
      <w:szCs w:val="18"/>
    </w:rPr>
  </w:style>
  <w:style w:type="character" w:customStyle="1" w:styleId="a8">
    <w:name w:val="批注框文本 字符"/>
    <w:basedOn w:val="a0"/>
    <w:link w:val="a7"/>
    <w:qFormat/>
    <w:rPr>
      <w:rFonts w:asciiTheme="minorHAnsi" w:eastAsiaTheme="minorEastAsia" w:hAnsiTheme="minorHAnsi" w:cstheme="minorBidi"/>
      <w:kern w:val="2"/>
      <w:sz w:val="18"/>
      <w:szCs w:val="18"/>
    </w:rPr>
  </w:style>
  <w:style w:type="character" w:customStyle="1" w:styleId="a4">
    <w:name w:val="批注文字 字符"/>
    <w:link w:val="a3"/>
    <w:qFormat/>
    <w:rPr>
      <w:kern w:val="2"/>
      <w:sz w:val="21"/>
    </w:rPr>
  </w:style>
  <w:style w:type="character" w:customStyle="1" w:styleId="10">
    <w:name w:val="批注文字 字符1"/>
    <w:basedOn w:val="a0"/>
    <w:qFormat/>
    <w:rPr>
      <w:rFonts w:asciiTheme="minorHAnsi" w:eastAsiaTheme="minorEastAsia" w:hAnsiTheme="minorHAnsi" w:cstheme="minorBidi"/>
      <w:kern w:val="2"/>
      <w:sz w:val="21"/>
      <w:szCs w:val="24"/>
    </w:rPr>
  </w:style>
  <w:style w:type="paragraph" w:customStyle="1" w:styleId="CM33">
    <w:name w:val="CM33"/>
    <w:basedOn w:val="a"/>
    <w:next w:val="a"/>
    <w:qFormat/>
    <w:pPr>
      <w:autoSpaceDE w:val="0"/>
      <w:autoSpaceDN w:val="0"/>
      <w:adjustRightInd w:val="0"/>
      <w:spacing w:after="168"/>
      <w:jc w:val="left"/>
    </w:pPr>
    <w:rPr>
      <w:rFonts w:ascii="宋体" w:eastAsia="宋体" w:hAnsi="Times New Roman" w:cs="Times New Roman"/>
      <w:kern w:val="0"/>
      <w:sz w:val="24"/>
    </w:rPr>
  </w:style>
  <w:style w:type="paragraph" w:customStyle="1" w:styleId="af6">
    <w:name w:val="图表标题"/>
    <w:basedOn w:val="a"/>
    <w:link w:val="af7"/>
    <w:qFormat/>
    <w:pPr>
      <w:spacing w:line="360" w:lineRule="auto"/>
      <w:jc w:val="center"/>
    </w:pPr>
    <w:rPr>
      <w:rFonts w:ascii="Times New Roman" w:eastAsia="等线" w:hAnsi="Times New Roman" w:cs="Times New Roman"/>
      <w:b/>
      <w:szCs w:val="21"/>
    </w:rPr>
  </w:style>
  <w:style w:type="character" w:customStyle="1" w:styleId="af7">
    <w:name w:val="图表标题 字符"/>
    <w:link w:val="af6"/>
    <w:qFormat/>
    <w:rPr>
      <w:rFonts w:eastAsia="等线"/>
      <w:b/>
      <w:kern w:val="2"/>
      <w:sz w:val="21"/>
      <w:szCs w:val="21"/>
    </w:rPr>
  </w:style>
  <w:style w:type="paragraph" w:customStyle="1" w:styleId="Default">
    <w:name w:val="Default"/>
    <w:qFormat/>
    <w:pPr>
      <w:widowControl w:val="0"/>
      <w:autoSpaceDE w:val="0"/>
      <w:autoSpaceDN w:val="0"/>
      <w:adjustRightInd w:val="0"/>
    </w:pPr>
    <w:rPr>
      <w:rFonts w:ascii="宋体_.." w:eastAsia="宋体_.." w:cs="宋体_.."/>
      <w:color w:val="000000"/>
      <w:sz w:val="24"/>
      <w:szCs w:val="24"/>
    </w:rPr>
  </w:style>
  <w:style w:type="paragraph" w:styleId="af8">
    <w:name w:val="List Paragraph"/>
    <w:basedOn w:val="a"/>
    <w:uiPriority w:val="34"/>
    <w:qFormat/>
    <w:pPr>
      <w:ind w:firstLineChars="200" w:firstLine="420"/>
    </w:pPr>
    <w:rPr>
      <w:rFonts w:ascii="Calibri" w:eastAsia="等线" w:hAnsi="Calibri" w:cs="Times New Roman"/>
      <w:szCs w:val="20"/>
    </w:rPr>
  </w:style>
  <w:style w:type="character" w:customStyle="1" w:styleId="af">
    <w:name w:val="批注主题 字符"/>
    <w:basedOn w:val="a4"/>
    <w:link w:val="ae"/>
    <w:qFormat/>
    <w:rPr>
      <w:rFonts w:asciiTheme="minorHAnsi" w:eastAsiaTheme="minorEastAsia" w:hAnsiTheme="minorHAnsi" w:cstheme="minorBidi"/>
      <w:b/>
      <w:bCs/>
      <w:kern w:val="2"/>
      <w:sz w:val="21"/>
      <w:szCs w:val="24"/>
    </w:rPr>
  </w:style>
  <w:style w:type="paragraph" w:customStyle="1" w:styleId="153222">
    <w:name w:val="样式 样式 样式 四号 左侧:  1.53 厘米 + 首行缩进:  2 字符 + 居中 左侧:  2 字符 首行缩进:  2..."/>
    <w:basedOn w:val="a"/>
    <w:qFormat/>
    <w:pPr>
      <w:adjustRightInd w:val="0"/>
      <w:ind w:leftChars="200" w:left="200"/>
      <w:jc w:val="center"/>
    </w:pPr>
    <w:rPr>
      <w:rFonts w:ascii="Times New Roman" w:eastAsia="宋体" w:hAnsi="Times New Roman" w:cs="Times New Roman"/>
      <w:w w:val="90"/>
      <w:sz w:val="28"/>
      <w:szCs w:val="20"/>
    </w:rPr>
  </w:style>
  <w:style w:type="paragraph" w:customStyle="1" w:styleId="af9">
    <w:name w:val="书表格内"/>
    <w:basedOn w:val="a"/>
    <w:link w:val="Char0"/>
    <w:qFormat/>
    <w:pPr>
      <w:spacing w:line="0" w:lineRule="atLeast"/>
      <w:jc w:val="center"/>
    </w:pPr>
    <w:rPr>
      <w:rFonts w:ascii="Times New Roman" w:eastAsia="宋体" w:hAnsi="Times New Roman" w:cs="Times New Roman"/>
      <w:szCs w:val="21"/>
    </w:rPr>
  </w:style>
  <w:style w:type="character" w:customStyle="1" w:styleId="Char0">
    <w:name w:val="书表格内 Char"/>
    <w:link w:val="af9"/>
    <w:qFormat/>
    <w:rPr>
      <w:kern w:val="2"/>
      <w:sz w:val="21"/>
      <w:szCs w:val="21"/>
    </w:rPr>
  </w:style>
  <w:style w:type="paragraph" w:customStyle="1" w:styleId="afa">
    <w:name w:val="表格文字"/>
    <w:basedOn w:val="a"/>
    <w:qFormat/>
    <w:pPr>
      <w:jc w:val="center"/>
    </w:pPr>
    <w:rPr>
      <w:rFonts w:ascii="Times New Roman" w:eastAsia="宋体" w:hAnsi="Times New Roman" w:cs="Times New Roman"/>
      <w:sz w:val="24"/>
      <w:szCs w:val="20"/>
    </w:rPr>
  </w:style>
  <w:style w:type="paragraph" w:customStyle="1" w:styleId="000">
    <w:name w:val="000表格正文"/>
    <w:basedOn w:val="a"/>
    <w:next w:val="a"/>
    <w:qFormat/>
    <w:pPr>
      <w:pBdr>
        <w:top w:val="none" w:sz="0" w:space="1" w:color="auto"/>
        <w:left w:val="none" w:sz="0" w:space="4" w:color="auto"/>
        <w:bottom w:val="none" w:sz="0" w:space="1" w:color="auto"/>
        <w:right w:val="none" w:sz="0" w:space="4" w:color="auto"/>
      </w:pBdr>
      <w:jc w:val="center"/>
    </w:pPr>
    <w:rPr>
      <w:rFonts w:ascii="Times New Roman" w:eastAsia="等线" w:hAnsi="Times New Roman" w:cs="Times New Roman"/>
      <w:szCs w:val="20"/>
    </w:rPr>
  </w:style>
  <w:style w:type="character" w:customStyle="1" w:styleId="a6">
    <w:name w:val="正文文本缩进 字符"/>
    <w:basedOn w:val="a0"/>
    <w:link w:val="a5"/>
    <w:rPr>
      <w:rFonts w:asciiTheme="minorHAnsi" w:eastAsiaTheme="minorEastAsia" w:hAnsiTheme="minorHAnsi" w:cstheme="minorBidi"/>
      <w:kern w:val="2"/>
      <w:sz w:val="21"/>
      <w:szCs w:val="24"/>
    </w:rPr>
  </w:style>
  <w:style w:type="character" w:customStyle="1" w:styleId="20">
    <w:name w:val="正文文本首行缩进 2 字符"/>
    <w:basedOn w:val="a6"/>
    <w:link w:val="2"/>
    <w:uiPriority w:val="99"/>
    <w:qFormat/>
    <w:rPr>
      <w:rFonts w:asciiTheme="minorHAnsi" w:eastAsiaTheme="minorEastAsia" w:hAnsiTheme="minorHAnsi" w:cstheme="minorBidi"/>
      <w:kern w:val="2"/>
      <w:sz w:val="24"/>
      <w:szCs w:val="24"/>
    </w:rPr>
  </w:style>
  <w:style w:type="paragraph" w:customStyle="1" w:styleId="Char5">
    <w:name w:val="Char5"/>
    <w:basedOn w:val="a"/>
    <w:qFormat/>
    <w:pPr>
      <w:spacing w:line="360" w:lineRule="auto"/>
    </w:pPr>
    <w:rPr>
      <w:rFonts w:ascii="宋体" w:hAnsi="宋体" w:cs="宋体"/>
    </w:rPr>
  </w:style>
  <w:style w:type="paragraph" w:customStyle="1" w:styleId="21">
    <w:name w:val="样式 四号 首行缩进:  2 字符"/>
    <w:basedOn w:val="a"/>
    <w:qFormat/>
    <w:pPr>
      <w:spacing w:line="480" w:lineRule="atLeast"/>
      <w:ind w:firstLineChars="200" w:firstLine="200"/>
    </w:pPr>
  </w:style>
  <w:style w:type="paragraph" w:customStyle="1" w:styleId="0">
    <w:name w:val="0表格正文"/>
    <w:basedOn w:val="a"/>
    <w:next w:val="a"/>
    <w:qFormat/>
    <w:pPr>
      <w:pBdr>
        <w:top w:val="none" w:sz="0" w:space="1" w:color="auto"/>
        <w:left w:val="none" w:sz="0" w:space="4" w:color="auto"/>
        <w:bottom w:val="none" w:sz="0" w:space="1" w:color="auto"/>
        <w:right w:val="none" w:sz="0" w:space="4" w:color="auto"/>
      </w:pBdr>
      <w:jc w:val="center"/>
    </w:pPr>
    <w:rPr>
      <w:kern w:val="0"/>
      <w:szCs w:val="20"/>
    </w:rPr>
  </w:style>
  <w:style w:type="character" w:styleId="afb">
    <w:name w:val="Placeholder Text"/>
    <w:basedOn w:val="a0"/>
    <w:uiPriority w:val="99"/>
    <w:semiHidden/>
    <w:rsid w:val="005573D7"/>
    <w:rPr>
      <w:color w:val="808080"/>
    </w:rPr>
  </w:style>
  <w:style w:type="paragraph" w:customStyle="1" w:styleId="afc">
    <w:name w:val="+正文"/>
    <w:basedOn w:val="a"/>
    <w:qFormat/>
    <w:rsid w:val="00567EBE"/>
    <w:pPr>
      <w:spacing w:line="360" w:lineRule="auto"/>
    </w:pPr>
    <w:rPr>
      <w:sz w:val="28"/>
      <w:szCs w:val="28"/>
    </w:rPr>
  </w:style>
  <w:style w:type="paragraph" w:customStyle="1" w:styleId="001">
    <w:name w:val="正文001"/>
    <w:basedOn w:val="a"/>
    <w:qFormat/>
    <w:rsid w:val="00A85369"/>
    <w:pPr>
      <w:adjustRightInd w:val="0"/>
      <w:spacing w:before="120" w:after="120" w:line="540" w:lineRule="exact"/>
      <w:ind w:firstLine="567"/>
      <w:textAlignment w:val="baseline"/>
    </w:pPr>
    <w:rPr>
      <w:rFonts w:ascii="宋体" w:hAnsi="宋体" w:cs="宋体"/>
      <w:kern w:val="2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GIF"/><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GI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B04CD-5469-42D8-B633-6EF550AB5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96</Pages>
  <Words>9666</Words>
  <Characters>55098</Characters>
  <Application>Microsoft Office Word</Application>
  <DocSecurity>0</DocSecurity>
  <Lines>459</Lines>
  <Paragraphs>129</Paragraphs>
  <ScaleCrop>false</ScaleCrop>
  <Company/>
  <LinksUpToDate>false</LinksUpToDate>
  <CharactersWithSpaces>64635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Administrator</cp:lastModifiedBy>
  <cp:revision>760</cp:revision>
  <dcterms:created xsi:type="dcterms:W3CDTF">2021-05-06T00:59:00Z</dcterms:created>
  <dcterms:modified xsi:type="dcterms:W3CDTF">2021-05-08T01:02:00Z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